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515C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192CBA" w:rsidRPr="00C515C0" w14:paraId="308E4BCF" w14:textId="77777777" w:rsidTr="00CF54D3">
        <w:tc>
          <w:tcPr>
            <w:tcW w:w="4606" w:type="dxa"/>
          </w:tcPr>
          <w:p w14:paraId="42DD7B2F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3C98BED" w:rsidR="0022194F" w:rsidRPr="00C515C0" w:rsidRDefault="009A663D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62</w:t>
            </w:r>
            <w:r w:rsidR="0084574E" w:rsidRPr="00C515C0">
              <w:rPr>
                <w:rFonts w:cstheme="minorHAnsi"/>
              </w:rPr>
              <w:t>3</w:t>
            </w:r>
            <w:r w:rsidR="001E6518" w:rsidRPr="00C515C0">
              <w:rPr>
                <w:rFonts w:cstheme="minorHAnsi"/>
              </w:rPr>
              <w:t>3</w:t>
            </w:r>
          </w:p>
        </w:tc>
      </w:tr>
      <w:tr w:rsidR="00192CBA" w:rsidRPr="00C515C0" w14:paraId="616D8CF9" w14:textId="77777777" w:rsidTr="00CF54D3">
        <w:tc>
          <w:tcPr>
            <w:tcW w:w="4606" w:type="dxa"/>
          </w:tcPr>
          <w:p w14:paraId="5DFEFE58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DF7ABCF" w:rsidR="0022194F" w:rsidRPr="00C515C0" w:rsidRDefault="001E6518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8</w:t>
            </w:r>
          </w:p>
        </w:tc>
      </w:tr>
      <w:tr w:rsidR="00192CBA" w:rsidRPr="00C515C0" w14:paraId="106D8ED7" w14:textId="77777777" w:rsidTr="00CF54D3">
        <w:tc>
          <w:tcPr>
            <w:tcW w:w="4606" w:type="dxa"/>
          </w:tcPr>
          <w:p w14:paraId="42C61C07" w14:textId="77777777" w:rsidR="00AA48FC" w:rsidRPr="00C515C0" w:rsidRDefault="00AA48FC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 xml:space="preserve">Pořadové číslo karty vzorku v </w:t>
            </w:r>
            <w:r w:rsidR="000A6440" w:rsidRPr="00C515C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CE33A32" w:rsidR="00AA48FC" w:rsidRPr="00C515C0" w:rsidRDefault="009A663D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8</w:t>
            </w:r>
            <w:r w:rsidR="00C0730C" w:rsidRPr="00C515C0">
              <w:rPr>
                <w:rFonts w:cstheme="minorHAnsi"/>
              </w:rPr>
              <w:t>3</w:t>
            </w:r>
            <w:r w:rsidR="001E6518" w:rsidRPr="00C515C0">
              <w:rPr>
                <w:rFonts w:cstheme="minorHAnsi"/>
              </w:rPr>
              <w:t>2</w:t>
            </w:r>
          </w:p>
        </w:tc>
      </w:tr>
      <w:tr w:rsidR="00192CBA" w:rsidRPr="00C515C0" w14:paraId="32CF643C" w14:textId="77777777" w:rsidTr="00CF54D3">
        <w:tc>
          <w:tcPr>
            <w:tcW w:w="4606" w:type="dxa"/>
          </w:tcPr>
          <w:p w14:paraId="560D95E3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515C0" w:rsidRDefault="0022194F" w:rsidP="00821499">
            <w:pPr>
              <w:rPr>
                <w:rFonts w:cstheme="minorHAnsi"/>
              </w:rPr>
            </w:pPr>
          </w:p>
        </w:tc>
      </w:tr>
      <w:tr w:rsidR="00192CBA" w:rsidRPr="00C515C0" w14:paraId="7F8D2B97" w14:textId="77777777" w:rsidTr="00CF54D3">
        <w:tc>
          <w:tcPr>
            <w:tcW w:w="4606" w:type="dxa"/>
          </w:tcPr>
          <w:p w14:paraId="59451275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5AF9B86" w:rsidR="0022194F" w:rsidRPr="00C515C0" w:rsidRDefault="009A663D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Socha P. M. s Ježíškem, res. Perůtková</w:t>
            </w:r>
          </w:p>
        </w:tc>
      </w:tr>
      <w:tr w:rsidR="00192CBA" w:rsidRPr="00C515C0" w14:paraId="54033E58" w14:textId="77777777" w:rsidTr="00CF54D3">
        <w:tc>
          <w:tcPr>
            <w:tcW w:w="4606" w:type="dxa"/>
          </w:tcPr>
          <w:p w14:paraId="65CE29A7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192CBA" w:rsidRPr="00C515C0" w14:paraId="7050639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A06E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309A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D4581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92CBA" w:rsidRPr="00C515C0" w14:paraId="27CBC0B3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99044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056A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6229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8DEE5" w14:textId="0D97447A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Ježíškovo stehno - inkarnát</w:t>
                  </w:r>
                </w:p>
              </w:tc>
            </w:tr>
            <w:tr w:rsidR="00192CBA" w:rsidRPr="00C515C0" w14:paraId="5EDCC7C9" w14:textId="77777777" w:rsidTr="009A663D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C4DC5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067F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2448E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Přední cíp pláště Panny Marie - část s jinou nepůvodní barevností než většina pláště</w:t>
                  </w:r>
                </w:p>
              </w:tc>
            </w:tr>
            <w:tr w:rsidR="00192CBA" w:rsidRPr="00C515C0" w14:paraId="52444A8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95FC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505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89D3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Zadní strana podstavy - oblak, na kterém Panna Marie stojí</w:t>
                  </w:r>
                </w:p>
              </w:tc>
            </w:tr>
            <w:tr w:rsidR="00192CBA" w:rsidRPr="00C515C0" w14:paraId="7EDA96C4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5F2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D3C8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56258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Spodní lem pláště Panny Marie - záda</w:t>
                  </w:r>
                </w:p>
              </w:tc>
            </w:tr>
            <w:tr w:rsidR="00192CBA" w:rsidRPr="00C515C0" w14:paraId="70C9F17C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6E460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4046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A35D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Přední část koruny Panny Marie</w:t>
                  </w:r>
                </w:p>
              </w:tc>
            </w:tr>
            <w:tr w:rsidR="00192CBA" w:rsidRPr="00C515C0" w14:paraId="249540CA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25E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9C9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4F5C4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Vlasy Panny Marie</w:t>
                  </w:r>
                </w:p>
              </w:tc>
            </w:tr>
          </w:tbl>
          <w:p w14:paraId="3120D7CA" w14:textId="77777777" w:rsidR="0022194F" w:rsidRPr="00C515C0" w:rsidRDefault="0022194F" w:rsidP="00821499">
            <w:pPr>
              <w:rPr>
                <w:rFonts w:cstheme="minorHAnsi"/>
              </w:rPr>
            </w:pPr>
          </w:p>
        </w:tc>
      </w:tr>
      <w:tr w:rsidR="00192CBA" w:rsidRPr="00C515C0" w14:paraId="5E1A21DD" w14:textId="77777777" w:rsidTr="00CF54D3">
        <w:tc>
          <w:tcPr>
            <w:tcW w:w="4606" w:type="dxa"/>
          </w:tcPr>
          <w:p w14:paraId="1B7B8745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D5DA260" w:rsidR="0022194F" w:rsidRPr="00C515C0" w:rsidRDefault="009A663D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C2AE7A8" wp14:editId="27871ED9">
                  <wp:extent cx="4576497" cy="3171825"/>
                  <wp:effectExtent l="0" t="0" r="0" b="0"/>
                  <wp:docPr id="7170" name="Picture 2" descr="C:\Pavla\škola\Choceň PM s J\foto\výběr\vyber\zákres vzork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Pavla\škola\Choceň PM s J\foto\výběr\vyber\zákres vzork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531" cy="3177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BA" w:rsidRPr="00C515C0" w14:paraId="0ACABA34" w14:textId="77777777" w:rsidTr="00CF54D3">
        <w:tc>
          <w:tcPr>
            <w:tcW w:w="4606" w:type="dxa"/>
          </w:tcPr>
          <w:p w14:paraId="2B920B9B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AE8F3D8" w:rsidR="0022194F" w:rsidRPr="00C515C0" w:rsidRDefault="009A663D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Socha</w:t>
            </w:r>
          </w:p>
        </w:tc>
      </w:tr>
      <w:tr w:rsidR="00192CBA" w:rsidRPr="00C515C0" w14:paraId="7715CB8F" w14:textId="77777777" w:rsidTr="00CF54D3">
        <w:tc>
          <w:tcPr>
            <w:tcW w:w="4606" w:type="dxa"/>
          </w:tcPr>
          <w:p w14:paraId="1E56020F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515C0" w:rsidRDefault="0022194F" w:rsidP="00821499">
            <w:pPr>
              <w:rPr>
                <w:rFonts w:cstheme="minorHAnsi"/>
              </w:rPr>
            </w:pPr>
          </w:p>
        </w:tc>
      </w:tr>
      <w:tr w:rsidR="00192CBA" w:rsidRPr="00C515C0" w14:paraId="20A918C5" w14:textId="77777777" w:rsidTr="00CF54D3">
        <w:tc>
          <w:tcPr>
            <w:tcW w:w="4606" w:type="dxa"/>
          </w:tcPr>
          <w:p w14:paraId="1A2F26B6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Datace</w:t>
            </w:r>
            <w:r w:rsidR="00AA48FC" w:rsidRPr="00C515C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515C0" w:rsidRDefault="0022194F" w:rsidP="00821499">
            <w:pPr>
              <w:rPr>
                <w:rFonts w:cstheme="minorHAnsi"/>
              </w:rPr>
            </w:pPr>
          </w:p>
        </w:tc>
      </w:tr>
      <w:tr w:rsidR="00192CBA" w:rsidRPr="00C515C0" w14:paraId="0BF9C387" w14:textId="77777777" w:rsidTr="00CF54D3">
        <w:tc>
          <w:tcPr>
            <w:tcW w:w="4606" w:type="dxa"/>
          </w:tcPr>
          <w:p w14:paraId="12280DD1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8C2CC49" w:rsidR="0022194F" w:rsidRPr="00C515C0" w:rsidRDefault="009A663D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Hurtová Alena</w:t>
            </w:r>
            <w:r w:rsidR="00192CBA" w:rsidRPr="00C515C0">
              <w:rPr>
                <w:rFonts w:cstheme="minorHAnsi"/>
              </w:rPr>
              <w:t>, Bayer Karol</w:t>
            </w:r>
          </w:p>
        </w:tc>
      </w:tr>
      <w:tr w:rsidR="00192CBA" w:rsidRPr="00C515C0" w14:paraId="3B388C43" w14:textId="77777777" w:rsidTr="00CF54D3">
        <w:tc>
          <w:tcPr>
            <w:tcW w:w="4606" w:type="dxa"/>
          </w:tcPr>
          <w:p w14:paraId="07CED6AE" w14:textId="77777777" w:rsidR="0022194F" w:rsidRPr="00C515C0" w:rsidRDefault="0022194F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Datum zpracování zprávy</w:t>
            </w:r>
            <w:r w:rsidR="00AA48FC" w:rsidRPr="00C515C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DF7F7B0" w:rsidR="0022194F" w:rsidRPr="00C515C0" w:rsidRDefault="00192CBA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17. 4. 2015</w:t>
            </w:r>
          </w:p>
        </w:tc>
      </w:tr>
      <w:tr w:rsidR="00192CBA" w:rsidRPr="00C515C0" w14:paraId="39B656B6" w14:textId="77777777" w:rsidTr="00CF54D3">
        <w:tc>
          <w:tcPr>
            <w:tcW w:w="4606" w:type="dxa"/>
          </w:tcPr>
          <w:p w14:paraId="0369BDA3" w14:textId="77777777" w:rsidR="005A54E0" w:rsidRPr="00C515C0" w:rsidRDefault="005A54E0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Číslo příslušné zprávy v </w:t>
            </w:r>
            <w:r w:rsidR="000A6440" w:rsidRPr="00C515C0">
              <w:rPr>
                <w:rFonts w:cstheme="minorHAnsi"/>
                <w:b/>
              </w:rPr>
              <w:t>databázi</w:t>
            </w:r>
            <w:r w:rsidRPr="00C515C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6394EA7" w:rsidR="005A54E0" w:rsidRPr="00C515C0" w:rsidRDefault="00192CBA" w:rsidP="00821499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2015_23</w:t>
            </w:r>
          </w:p>
        </w:tc>
      </w:tr>
    </w:tbl>
    <w:p w14:paraId="2329459B" w14:textId="77777777" w:rsidR="00AA48FC" w:rsidRPr="00C515C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C515C0" w14:paraId="5F13C4C5" w14:textId="77777777" w:rsidTr="00CF54D3">
        <w:tc>
          <w:tcPr>
            <w:tcW w:w="10060" w:type="dxa"/>
          </w:tcPr>
          <w:p w14:paraId="01601BB6" w14:textId="77777777" w:rsidR="00AA48FC" w:rsidRPr="00C515C0" w:rsidRDefault="00AA48FC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4574E" w:rsidRPr="00C515C0" w14:paraId="40D63742" w14:textId="77777777" w:rsidTr="00CF54D3">
        <w:tc>
          <w:tcPr>
            <w:tcW w:w="10060" w:type="dxa"/>
          </w:tcPr>
          <w:p w14:paraId="1C89CE2F" w14:textId="77777777" w:rsidR="00AA48FC" w:rsidRPr="00C515C0" w:rsidRDefault="00AA48FC" w:rsidP="00821499">
            <w:pPr>
              <w:rPr>
                <w:rFonts w:cstheme="minorHAnsi"/>
              </w:rPr>
            </w:pPr>
          </w:p>
          <w:p w14:paraId="1B06923E" w14:textId="460690FA" w:rsidR="00192CBA" w:rsidRPr="00C515C0" w:rsidRDefault="00192CBA" w:rsidP="00192CB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C515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V</w:t>
            </w:r>
            <w:r w:rsidR="00C515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8</w:t>
            </w:r>
            <w:r w:rsidRPr="00C515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(62</w:t>
            </w:r>
            <w:r w:rsidR="0084574E" w:rsidRPr="00C515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="00C515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Pr="00C515C0">
              <w:rPr>
                <w:rFonts w:asciiTheme="minorHAnsi" w:hAnsiTheme="minorHAnsi" w:cstheme="minorHAnsi"/>
                <w:i w:val="0"/>
                <w:szCs w:val="22"/>
              </w:rPr>
              <w:t>)</w:t>
            </w:r>
          </w:p>
          <w:p w14:paraId="11C2D92C" w14:textId="77777777" w:rsidR="00C515C0" w:rsidRPr="00C515C0" w:rsidRDefault="00C515C0" w:rsidP="00C515C0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Přední část koruny Panny Marie</w:t>
            </w:r>
          </w:p>
          <w:tbl>
            <w:tblPr>
              <w:tblStyle w:val="Mkatabulky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51"/>
              <w:gridCol w:w="4751"/>
            </w:tblGrid>
            <w:tr w:rsidR="00C515C0" w:rsidRPr="00C515C0" w14:paraId="4783C81D" w14:textId="77777777" w:rsidTr="00BB74B2">
              <w:trPr>
                <w:jc w:val="center"/>
              </w:trPr>
              <w:tc>
                <w:tcPr>
                  <w:tcW w:w="9288" w:type="dxa"/>
                  <w:gridSpan w:val="2"/>
                </w:tcPr>
                <w:p w14:paraId="7B121D4F" w14:textId="77777777" w:rsidR="00C515C0" w:rsidRPr="00C515C0" w:rsidRDefault="00C515C0" w:rsidP="00C515C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  <w:noProof/>
                    </w:rPr>
                    <w:drawing>
                      <wp:inline distT="0" distB="0" distL="0" distR="0" wp14:anchorId="45D08D2E" wp14:editId="6CC5087B">
                        <wp:extent cx="4777200" cy="2880000"/>
                        <wp:effectExtent l="0" t="0" r="4445" b="0"/>
                        <wp:docPr id="3" name="Obrázek 3" descr="D:\Data\alhu0605\Plocha\Vzorky upravenĂ©\Vzorky upravené\V8 6233\IMG_005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0605\Plocha\Vzorky upravenĂ©\Vzorky upravené\V8 6233\IMG_005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7200" cy="28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FB65FA" w14:textId="77777777" w:rsidR="00C515C0" w:rsidRPr="00C515C0" w:rsidRDefault="00C515C0" w:rsidP="00C515C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Bílé dopadající světlo, fotografováno při zvětšení mikroskopu 100x</w:t>
                  </w:r>
                </w:p>
              </w:tc>
            </w:tr>
            <w:tr w:rsidR="00C515C0" w:rsidRPr="00C515C0" w14:paraId="537AD156" w14:textId="77777777" w:rsidTr="00BB74B2">
              <w:trPr>
                <w:jc w:val="center"/>
              </w:trPr>
              <w:tc>
                <w:tcPr>
                  <w:tcW w:w="4612" w:type="dxa"/>
                </w:tcPr>
                <w:p w14:paraId="25A0E564" w14:textId="77777777" w:rsidR="00C515C0" w:rsidRPr="00C515C0" w:rsidRDefault="00C515C0" w:rsidP="00C515C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  <w:noProof/>
                    </w:rPr>
                    <w:drawing>
                      <wp:inline distT="0" distB="0" distL="0" distR="0" wp14:anchorId="5DE350AA" wp14:editId="749A7EDE">
                        <wp:extent cx="2880000" cy="1926000"/>
                        <wp:effectExtent l="0" t="0" r="0" b="0"/>
                        <wp:docPr id="53" name="Obrázek 53" descr="D:\Žádost o licenci\DOKUMENTACE\Choceň\Vzorky upravené\IMG_0053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D:\Žádost o licenci\DOKUMENTACE\Choceň\Vzorky upravené\IMG_0053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000" cy="192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8CFF00" w14:textId="77777777" w:rsidR="00C515C0" w:rsidRPr="00C515C0" w:rsidRDefault="00C515C0" w:rsidP="00C515C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Modré světlo, fotografováno při zvětšení mikroskopu 100x</w:t>
                  </w:r>
                </w:p>
              </w:tc>
              <w:tc>
                <w:tcPr>
                  <w:tcW w:w="4676" w:type="dxa"/>
                </w:tcPr>
                <w:p w14:paraId="441F7C64" w14:textId="77777777" w:rsidR="00C515C0" w:rsidRPr="00C515C0" w:rsidRDefault="00C515C0" w:rsidP="00C515C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  <w:noProof/>
                    </w:rPr>
                    <w:drawing>
                      <wp:inline distT="0" distB="0" distL="0" distR="0" wp14:anchorId="6602072D" wp14:editId="76DA455A">
                        <wp:extent cx="2880000" cy="1922400"/>
                        <wp:effectExtent l="0" t="0" r="0" b="1905"/>
                        <wp:docPr id="55" name="Obrázek 55" descr="D:\Žádost o licenci\DOKUMENTACE\Choceň\Vzorky upravené\IMG_0052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D:\Žádost o licenci\DOKUMENTACE\Choceň\Vzorky upravené\IMG_0052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000" cy="192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F3D68F" w14:textId="77777777" w:rsidR="00C515C0" w:rsidRPr="00C515C0" w:rsidRDefault="00C515C0" w:rsidP="00C515C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UV světlo, fotografováno při zvětšení mikroskopu 100x</w:t>
                  </w:r>
                </w:p>
              </w:tc>
            </w:tr>
          </w:tbl>
          <w:p w14:paraId="29BDC296" w14:textId="77777777" w:rsidR="00C515C0" w:rsidRPr="00C515C0" w:rsidRDefault="00C515C0" w:rsidP="00C515C0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C515C0" w:rsidRPr="00C515C0" w14:paraId="358B6851" w14:textId="77777777" w:rsidTr="00BB74B2">
              <w:tc>
                <w:tcPr>
                  <w:tcW w:w="959" w:type="dxa"/>
                  <w:shd w:val="clear" w:color="auto" w:fill="auto"/>
                </w:tcPr>
                <w:p w14:paraId="6FDEAF02" w14:textId="77777777" w:rsidR="00C515C0" w:rsidRPr="00C515C0" w:rsidRDefault="00C515C0" w:rsidP="00C515C0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C515C0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4CECDA9C" w14:textId="77777777" w:rsidR="00C515C0" w:rsidRPr="00C515C0" w:rsidRDefault="00C515C0" w:rsidP="00C515C0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C515C0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C515C0" w:rsidRPr="00C515C0" w14:paraId="29F426CE" w14:textId="77777777" w:rsidTr="00BB74B2">
              <w:tc>
                <w:tcPr>
                  <w:tcW w:w="959" w:type="dxa"/>
                  <w:shd w:val="clear" w:color="auto" w:fill="auto"/>
                </w:tcPr>
                <w:p w14:paraId="402DB681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4BF4CDA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Béžová podkladová vrstva s velkými transparentními zrny – nejspíše se jedná o podklad kámen.</w:t>
                  </w:r>
                </w:p>
              </w:tc>
            </w:tr>
            <w:tr w:rsidR="00C515C0" w:rsidRPr="00C515C0" w14:paraId="06200865" w14:textId="77777777" w:rsidTr="00BB74B2">
              <w:tc>
                <w:tcPr>
                  <w:tcW w:w="959" w:type="dxa"/>
                  <w:shd w:val="clear" w:color="auto" w:fill="auto"/>
                </w:tcPr>
                <w:p w14:paraId="16817DFC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0CAFB87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Bílá vrstva s bílými, transparentními zrny a červenými zrny tvořícími shluky.</w:t>
                  </w:r>
                </w:p>
              </w:tc>
            </w:tr>
            <w:tr w:rsidR="00C515C0" w:rsidRPr="00C515C0" w14:paraId="7C256C2D" w14:textId="77777777" w:rsidTr="00BB74B2">
              <w:tc>
                <w:tcPr>
                  <w:tcW w:w="959" w:type="dxa"/>
                  <w:shd w:val="clear" w:color="auto" w:fill="auto"/>
                </w:tcPr>
                <w:p w14:paraId="15EEAD76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08151A2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Bílá vrstva s nádechem do béžova s ojedinělými transparentními zrny.</w:t>
                  </w:r>
                </w:p>
              </w:tc>
            </w:tr>
            <w:tr w:rsidR="00C515C0" w:rsidRPr="00C515C0" w14:paraId="4D296D4B" w14:textId="77777777" w:rsidTr="00BB74B2">
              <w:tc>
                <w:tcPr>
                  <w:tcW w:w="959" w:type="dxa"/>
                  <w:shd w:val="clear" w:color="auto" w:fill="auto"/>
                </w:tcPr>
                <w:p w14:paraId="42B3F2D1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C7705E2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Tenká béžová vrstva.</w:t>
                  </w:r>
                </w:p>
              </w:tc>
            </w:tr>
            <w:tr w:rsidR="00C515C0" w:rsidRPr="00C515C0" w14:paraId="349C957D" w14:textId="77777777" w:rsidTr="00BB74B2">
              <w:tc>
                <w:tcPr>
                  <w:tcW w:w="959" w:type="dxa"/>
                  <w:shd w:val="clear" w:color="auto" w:fill="auto"/>
                </w:tcPr>
                <w:p w14:paraId="4952A6F2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lastRenderedPageBreak/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2DB5D72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Béžová vrstva s bílými a béžovými zrny</w:t>
                  </w:r>
                </w:p>
              </w:tc>
            </w:tr>
            <w:tr w:rsidR="00C515C0" w:rsidRPr="00C515C0" w14:paraId="3FE3B715" w14:textId="77777777" w:rsidTr="00BB74B2">
              <w:tc>
                <w:tcPr>
                  <w:tcW w:w="959" w:type="dxa"/>
                  <w:shd w:val="clear" w:color="auto" w:fill="auto"/>
                </w:tcPr>
                <w:p w14:paraId="761FA34B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6C85EA5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Tenká světle hnědá vrstva.</w:t>
                  </w:r>
                </w:p>
              </w:tc>
            </w:tr>
            <w:tr w:rsidR="00C515C0" w:rsidRPr="00C515C0" w14:paraId="07E0D536" w14:textId="77777777" w:rsidTr="00BB74B2">
              <w:tc>
                <w:tcPr>
                  <w:tcW w:w="959" w:type="dxa"/>
                  <w:shd w:val="clear" w:color="auto" w:fill="auto"/>
                </w:tcPr>
                <w:p w14:paraId="1DF383FC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21B2ED8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Hnědá vrstva s hnědými, béžovými a červenými zrny.</w:t>
                  </w:r>
                </w:p>
              </w:tc>
            </w:tr>
            <w:tr w:rsidR="00C515C0" w:rsidRPr="00C515C0" w14:paraId="05FFA738" w14:textId="77777777" w:rsidTr="00BB74B2">
              <w:tc>
                <w:tcPr>
                  <w:tcW w:w="959" w:type="dxa"/>
                  <w:shd w:val="clear" w:color="auto" w:fill="auto"/>
                </w:tcPr>
                <w:p w14:paraId="576029B2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F2C6A88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Béžová vrstva se žlutými, béžovými a jemnými červenými zrny. Na povrchu se objevuje vrstva nečistot.</w:t>
                  </w:r>
                </w:p>
              </w:tc>
            </w:tr>
            <w:tr w:rsidR="00C515C0" w:rsidRPr="00C515C0" w14:paraId="654E0A37" w14:textId="77777777" w:rsidTr="00BB74B2">
              <w:tc>
                <w:tcPr>
                  <w:tcW w:w="959" w:type="dxa"/>
                  <w:shd w:val="clear" w:color="auto" w:fill="auto"/>
                </w:tcPr>
                <w:p w14:paraId="3BBED195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27B0A7C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Bílá vrstva s jemnými bílými zrny a ojedinělými červenými a žlutými zrny .</w:t>
                  </w:r>
                </w:p>
              </w:tc>
            </w:tr>
            <w:tr w:rsidR="00C515C0" w:rsidRPr="00C515C0" w14:paraId="377605FD" w14:textId="77777777" w:rsidTr="00BB74B2">
              <w:tc>
                <w:tcPr>
                  <w:tcW w:w="959" w:type="dxa"/>
                  <w:shd w:val="clear" w:color="auto" w:fill="auto"/>
                </w:tcPr>
                <w:p w14:paraId="7DEAD1A5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47995D6" w14:textId="77777777" w:rsidR="00C515C0" w:rsidRPr="00C515C0" w:rsidRDefault="00C515C0" w:rsidP="00C515C0">
                  <w:pPr>
                    <w:rPr>
                      <w:rFonts w:cstheme="minorHAnsi"/>
                    </w:rPr>
                  </w:pPr>
                  <w:r w:rsidRPr="00C515C0">
                    <w:rPr>
                      <w:rFonts w:cstheme="minorHAnsi"/>
                    </w:rPr>
                    <w:t>Žlutá vrstva s jmennými žlutými zrny.</w:t>
                  </w:r>
                </w:p>
              </w:tc>
            </w:tr>
          </w:tbl>
          <w:p w14:paraId="7EC97327" w14:textId="77777777" w:rsidR="00192CBA" w:rsidRPr="00C515C0" w:rsidRDefault="00192CBA" w:rsidP="00192CBA">
            <w:pPr>
              <w:rPr>
                <w:rFonts w:cstheme="minorHAnsi"/>
                <w:noProof/>
                <w:lang w:eastAsia="cs-CZ"/>
              </w:rPr>
            </w:pPr>
            <w:r w:rsidRPr="00C515C0">
              <w:rPr>
                <w:rFonts w:cstheme="minorHAnsi"/>
                <w:noProof/>
                <w:lang w:eastAsia="cs-CZ"/>
              </w:rPr>
              <w:br w:type="page"/>
            </w:r>
          </w:p>
          <w:p w14:paraId="458C6A33" w14:textId="7FC0A695" w:rsidR="0065280A" w:rsidRPr="00C515C0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C515C0" w:rsidRDefault="0065280A" w:rsidP="00821499">
            <w:pPr>
              <w:rPr>
                <w:rFonts w:cstheme="minorHAnsi"/>
              </w:rPr>
            </w:pPr>
          </w:p>
          <w:p w14:paraId="2296F436" w14:textId="77777777" w:rsidR="00B751C5" w:rsidRPr="00C515C0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51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</w:t>
            </w:r>
          </w:p>
          <w:p w14:paraId="16CD4EB6" w14:textId="4E68B93B" w:rsidR="00192CBA" w:rsidRPr="00C515C0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15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D516758" w14:textId="602AB0AE" w:rsidR="00192CBA" w:rsidRPr="00C515C0" w:rsidRDefault="00192CBA" w:rsidP="00192CBA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Průzkum výstavby barevných vrstev lze shrnout do následujících bodů:</w:t>
            </w:r>
          </w:p>
          <w:p w14:paraId="60C8F27A" w14:textId="77777777" w:rsidR="00B751C5" w:rsidRPr="00C515C0" w:rsidRDefault="00B751C5" w:rsidP="00192CBA">
            <w:pPr>
              <w:rPr>
                <w:rFonts w:cstheme="minorHAnsi"/>
              </w:rPr>
            </w:pPr>
          </w:p>
          <w:p w14:paraId="16F682E6" w14:textId="1423850D" w:rsidR="00192CBA" w:rsidRPr="00C515C0" w:rsidRDefault="00192CBA" w:rsidP="00192CBA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>- nejstarší zachované vrstvy jsou nanesené přímo na kameni (pískovec). Na jeho povrchu nebyla v žádném ze zkoumaných vzorků nalezena vrstvička nečistot a lze proto předpokládat, že tyto vrstvy byly nanášeny přímo na kámen. Nelze samozřejmě úplně vyloučit, že povrch pískovce byl před provedením povrchových úprav očištěn.</w:t>
            </w:r>
          </w:p>
          <w:p w14:paraId="31B3F780" w14:textId="77777777" w:rsidR="00B751C5" w:rsidRPr="00C515C0" w:rsidRDefault="00B751C5" w:rsidP="00192CBA">
            <w:pPr>
              <w:rPr>
                <w:rFonts w:cstheme="minorHAnsi"/>
              </w:rPr>
            </w:pPr>
          </w:p>
          <w:p w14:paraId="0A086290" w14:textId="180B2869" w:rsidR="00192CBA" w:rsidRPr="00C515C0" w:rsidRDefault="00192CBA" w:rsidP="00192CBA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 xml:space="preserve">- nejstarší zachované úpravy jsou nanesené v několika vrstvách (obvykle 2 až 3 vrstvy), vzájemně dobře propojených a je proto velmi pravděpodobné, že patří k jedné etapě barevné úpravy sochy Panny Marie. Tyto úpravy jsou provedeny ve velmi světlé barevnosti (bílá až slabě béžové nebo narůžověle tónované odstíny). Vzhledem k těmto zjištěním lze předpokládat, že nejstarší zachované povrchové úpravy sochy Panny Marie nebyly polychromní, ale socha byla pojednána v jednotné barevnosti. Jemné tónování nasvědčuje provedení barevné úpravy jako světlé lehce tónované mramorování s cílem napodobit ušlechtilejší typ materiálu. </w:t>
            </w:r>
          </w:p>
          <w:p w14:paraId="7F1A01CF" w14:textId="77777777" w:rsidR="00B751C5" w:rsidRPr="00C515C0" w:rsidRDefault="00B751C5" w:rsidP="00192CBA">
            <w:pPr>
              <w:rPr>
                <w:rFonts w:cstheme="minorHAnsi"/>
              </w:rPr>
            </w:pPr>
          </w:p>
          <w:p w14:paraId="7EB9D9D8" w14:textId="77777777" w:rsidR="00192CBA" w:rsidRPr="00C515C0" w:rsidRDefault="00192CBA" w:rsidP="00192CBA">
            <w:pPr>
              <w:rPr>
                <w:rFonts w:cstheme="minorHAnsi"/>
              </w:rPr>
            </w:pPr>
            <w:r w:rsidRPr="00C515C0">
              <w:rPr>
                <w:rFonts w:cstheme="minorHAnsi"/>
              </w:rPr>
              <w:t xml:space="preserve">- počet sekundárních úprav je značný (až do ca. 30 dalších barevných úprav sochy). Znamená to, že socha byla mnohokrát přemalována. Podle barevnosti sekundárních úprav je možné usuzovat, že i sekundární úpravy byly převážně monochromní, resp. měly opět imitovat ušlechtilejší horninu (mramor). </w:t>
            </w:r>
          </w:p>
          <w:p w14:paraId="1470A77E" w14:textId="4A83216F" w:rsidR="0065280A" w:rsidRPr="00C515C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515C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C515C0" w14:paraId="6588E497" w14:textId="77777777" w:rsidTr="00CF54D3">
        <w:tc>
          <w:tcPr>
            <w:tcW w:w="10060" w:type="dxa"/>
          </w:tcPr>
          <w:p w14:paraId="6A3A9C3E" w14:textId="77777777" w:rsidR="00AA48FC" w:rsidRPr="00C515C0" w:rsidRDefault="00AA48FC" w:rsidP="00821499">
            <w:pPr>
              <w:rPr>
                <w:rFonts w:cstheme="minorHAnsi"/>
                <w:b/>
              </w:rPr>
            </w:pPr>
            <w:r w:rsidRPr="00C515C0">
              <w:rPr>
                <w:rFonts w:cstheme="minorHAnsi"/>
                <w:b/>
              </w:rPr>
              <w:t>Fotodokumentace analýzy</w:t>
            </w:r>
          </w:p>
        </w:tc>
      </w:tr>
      <w:tr w:rsidR="0084574E" w:rsidRPr="00C515C0" w14:paraId="24BB7D60" w14:textId="77777777" w:rsidTr="00CF54D3">
        <w:tc>
          <w:tcPr>
            <w:tcW w:w="10060" w:type="dxa"/>
          </w:tcPr>
          <w:p w14:paraId="4FB66E8A" w14:textId="77777777" w:rsidR="00AA48FC" w:rsidRPr="00C515C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515C0" w:rsidRDefault="0022194F" w:rsidP="00821499">
      <w:pPr>
        <w:spacing w:line="240" w:lineRule="auto"/>
        <w:rPr>
          <w:rFonts w:cstheme="minorHAnsi"/>
        </w:rPr>
      </w:pPr>
    </w:p>
    <w:sectPr w:rsidR="0022194F" w:rsidRPr="00C515C0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137F" w14:textId="77777777" w:rsidR="007D0C0D" w:rsidRDefault="007D0C0D" w:rsidP="00AA48FC">
      <w:pPr>
        <w:spacing w:after="0" w:line="240" w:lineRule="auto"/>
      </w:pPr>
      <w:r>
        <w:separator/>
      </w:r>
    </w:p>
  </w:endnote>
  <w:endnote w:type="continuationSeparator" w:id="0">
    <w:p w14:paraId="709A436D" w14:textId="77777777" w:rsidR="007D0C0D" w:rsidRDefault="007D0C0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1165" w14:textId="77777777" w:rsidR="007D0C0D" w:rsidRDefault="007D0C0D" w:rsidP="00AA48FC">
      <w:pPr>
        <w:spacing w:after="0" w:line="240" w:lineRule="auto"/>
      </w:pPr>
      <w:r>
        <w:separator/>
      </w:r>
    </w:p>
  </w:footnote>
  <w:footnote w:type="continuationSeparator" w:id="0">
    <w:p w14:paraId="1985AB64" w14:textId="77777777" w:rsidR="007D0C0D" w:rsidRDefault="007D0C0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92CBA"/>
    <w:rsid w:val="001B33E2"/>
    <w:rsid w:val="001E6518"/>
    <w:rsid w:val="001F732E"/>
    <w:rsid w:val="0021097B"/>
    <w:rsid w:val="0022194F"/>
    <w:rsid w:val="003449DF"/>
    <w:rsid w:val="003601F1"/>
    <w:rsid w:val="003D0950"/>
    <w:rsid w:val="003D0EE4"/>
    <w:rsid w:val="00433775"/>
    <w:rsid w:val="00494840"/>
    <w:rsid w:val="005A54E0"/>
    <w:rsid w:val="005C155B"/>
    <w:rsid w:val="0065280A"/>
    <w:rsid w:val="007D0C0D"/>
    <w:rsid w:val="00821499"/>
    <w:rsid w:val="0084574E"/>
    <w:rsid w:val="009A03AE"/>
    <w:rsid w:val="009A663D"/>
    <w:rsid w:val="00AA48FC"/>
    <w:rsid w:val="00B751C5"/>
    <w:rsid w:val="00B90C16"/>
    <w:rsid w:val="00C0730C"/>
    <w:rsid w:val="00C30ACE"/>
    <w:rsid w:val="00C515C0"/>
    <w:rsid w:val="00C657DB"/>
    <w:rsid w:val="00C74C8C"/>
    <w:rsid w:val="00C8261F"/>
    <w:rsid w:val="00CB6F27"/>
    <w:rsid w:val="00CC1EA8"/>
    <w:rsid w:val="00CF54D3"/>
    <w:rsid w:val="00D34B32"/>
    <w:rsid w:val="00D6299B"/>
    <w:rsid w:val="00EB0453"/>
    <w:rsid w:val="00EF29B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2022-06-22T13:36:00Z</dcterms:created>
  <dcterms:modified xsi:type="dcterms:W3CDTF">2022-06-22T13:37:00Z</dcterms:modified>
</cp:coreProperties>
</file>