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4553"/>
        <w:gridCol w:w="5507"/>
      </w:tblGrid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Archivní číslo vzorku</w:t>
            </w:r>
          </w:p>
        </w:tc>
        <w:tc>
          <w:tcPr>
            <w:tcW w:w="5454" w:type="dxa"/>
          </w:tcPr>
          <w:p w:rsidR="0022194F" w:rsidRPr="00B44069" w:rsidRDefault="0022194F" w:rsidP="00B44069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 xml:space="preserve">Odběrové číslo vzorku </w:t>
            </w:r>
          </w:p>
        </w:tc>
        <w:tc>
          <w:tcPr>
            <w:tcW w:w="5454" w:type="dxa"/>
          </w:tcPr>
          <w:p w:rsidR="0022194F" w:rsidRPr="00B44069" w:rsidRDefault="00B44069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6/4</w:t>
            </w:r>
          </w:p>
        </w:tc>
      </w:tr>
      <w:tr w:rsidR="00AA48FC" w:rsidRPr="00B44069" w:rsidTr="00CF54D3">
        <w:tc>
          <w:tcPr>
            <w:tcW w:w="4606" w:type="dxa"/>
          </w:tcPr>
          <w:p w:rsidR="00AA48FC" w:rsidRPr="00B44069" w:rsidRDefault="00AA48FC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 xml:space="preserve">Pořadové číslo karty vzorku v </w:t>
            </w:r>
            <w:r w:rsidR="000A6440" w:rsidRPr="00B44069">
              <w:rPr>
                <w:rFonts w:cstheme="minorHAnsi"/>
                <w:b/>
                <w:sz w:val="24"/>
                <w:szCs w:val="24"/>
              </w:rPr>
              <w:t>databázi</w:t>
            </w:r>
          </w:p>
        </w:tc>
        <w:tc>
          <w:tcPr>
            <w:tcW w:w="5454" w:type="dxa"/>
          </w:tcPr>
          <w:p w:rsidR="00AA48FC" w:rsidRPr="00B44069" w:rsidRDefault="00B44069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74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Místo</w:t>
            </w:r>
          </w:p>
        </w:tc>
        <w:tc>
          <w:tcPr>
            <w:tcW w:w="5454" w:type="dxa"/>
          </w:tcPr>
          <w:p w:rsidR="0022194F" w:rsidRPr="00B44069" w:rsidRDefault="00110C65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Litomyšl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Objekt</w:t>
            </w:r>
          </w:p>
        </w:tc>
        <w:tc>
          <w:tcPr>
            <w:tcW w:w="5454" w:type="dxa"/>
          </w:tcPr>
          <w:p w:rsidR="0022194F" w:rsidRPr="00B44069" w:rsidRDefault="00110C65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Piar</w:t>
            </w:r>
            <w:r w:rsidR="00077209" w:rsidRPr="00B44069">
              <w:rPr>
                <w:rFonts w:cstheme="minorHAnsi"/>
                <w:sz w:val="24"/>
                <w:szCs w:val="24"/>
              </w:rPr>
              <w:t>istická kolej, Očistcová kaple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Místo odběru popis</w:t>
            </w:r>
          </w:p>
        </w:tc>
        <w:tc>
          <w:tcPr>
            <w:tcW w:w="5454" w:type="dxa"/>
          </w:tcPr>
          <w:p w:rsidR="00077209" w:rsidRPr="00B44069" w:rsidRDefault="00077209" w:rsidP="00B44069">
            <w:pPr>
              <w:ind w:firstLine="360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Z nástěnné malby bylo odebráno šest vzorků k analýze. Přesná místa odběru vzorků jsou uvedena v restaurátorské dokumentaci.</w:t>
            </w:r>
          </w:p>
          <w:p w:rsidR="00077209" w:rsidRPr="00B44069" w:rsidRDefault="00077209" w:rsidP="00B44069">
            <w:pPr>
              <w:ind w:firstLine="360"/>
              <w:jc w:val="both"/>
              <w:rPr>
                <w:rFonts w:cstheme="minorHAnsi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1272"/>
              <w:gridCol w:w="1982"/>
              <w:gridCol w:w="2027"/>
            </w:tblGrid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vzorek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místo odběru vzorku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popis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6/1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inkarnát, ruka anděla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na povrchu šedo-okrová vrstva, není zřejmé, zda se jedná o přemalbu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6/2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závěs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červeno-fialová, na povrchu tenká ztmavlá vrstva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6/3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plášť anděla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zeleno-černá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6/4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sluneční paprsky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 xml:space="preserve">okrová, na povrchu šedo-okrová vrstva 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6/5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plášť anděla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červená</w:t>
                  </w:r>
                </w:p>
              </w:tc>
            </w:tr>
            <w:tr w:rsidR="00077209" w:rsidRPr="00B44069" w:rsidTr="00EF1CDD">
              <w:tc>
                <w:tcPr>
                  <w:tcW w:w="2050" w:type="dxa"/>
                </w:tcPr>
                <w:p w:rsidR="00077209" w:rsidRPr="00B44069" w:rsidRDefault="00077209" w:rsidP="00B44069">
                  <w:pPr>
                    <w:spacing w:line="240" w:lineRule="auto"/>
                    <w:jc w:val="center"/>
                    <w:rPr>
                      <w:rFonts w:cstheme="minorHAnsi"/>
                      <w:b/>
                      <w:bCs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b/>
                      <w:bCs/>
                      <w:sz w:val="24"/>
                      <w:szCs w:val="24"/>
                    </w:rPr>
                    <w:t>6/6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inkarnát, noha anděla</w:t>
                  </w:r>
                </w:p>
              </w:tc>
              <w:tc>
                <w:tcPr>
                  <w:tcW w:w="3581" w:type="dxa"/>
                </w:tcPr>
                <w:p w:rsidR="00077209" w:rsidRPr="00B44069" w:rsidRDefault="00077209" w:rsidP="00B44069">
                  <w:pPr>
                    <w:spacing w:line="240" w:lineRule="auto"/>
                    <w:jc w:val="both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šedo-okrová vrstva na povrchu</w:t>
                  </w:r>
                </w:p>
              </w:tc>
            </w:tr>
          </w:tbl>
          <w:p w:rsidR="00077209" w:rsidRPr="00B44069" w:rsidRDefault="00077209" w:rsidP="00B44069">
            <w:pPr>
              <w:jc w:val="both"/>
              <w:rPr>
                <w:rFonts w:cstheme="minorHAnsi"/>
                <w:color w:val="4D5C80"/>
                <w:sz w:val="24"/>
                <w:szCs w:val="24"/>
              </w:rPr>
            </w:pPr>
          </w:p>
          <w:p w:rsidR="0022194F" w:rsidRPr="00B44069" w:rsidRDefault="0022194F" w:rsidP="00B44069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Místo odběru foto</w:t>
            </w:r>
          </w:p>
        </w:tc>
        <w:tc>
          <w:tcPr>
            <w:tcW w:w="5454" w:type="dxa"/>
          </w:tcPr>
          <w:p w:rsidR="0022194F" w:rsidRPr="00B44069" w:rsidRDefault="00077209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noProof/>
                <w:sz w:val="24"/>
                <w:szCs w:val="24"/>
                <w:lang w:eastAsia="cs-CZ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69215</wp:posOffset>
                  </wp:positionV>
                  <wp:extent cx="3359785" cy="2519680"/>
                  <wp:effectExtent l="0" t="0" r="0" b="0"/>
                  <wp:wrapSquare wrapText="bothSides"/>
                  <wp:docPr id="3" name="Obrázek 3" descr="luneta6-celk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uneta6-celk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785" cy="251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Typ díla</w:t>
            </w:r>
          </w:p>
        </w:tc>
        <w:tc>
          <w:tcPr>
            <w:tcW w:w="5454" w:type="dxa"/>
          </w:tcPr>
          <w:p w:rsidR="0022194F" w:rsidRPr="00B44069" w:rsidRDefault="00110C65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Nástěnná malba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lastRenderedPageBreak/>
              <w:t>Typ podložky (v případě vzorků povrchových úprav / barevných vrstev)</w:t>
            </w:r>
          </w:p>
        </w:tc>
        <w:tc>
          <w:tcPr>
            <w:tcW w:w="5454" w:type="dxa"/>
          </w:tcPr>
          <w:p w:rsidR="0022194F" w:rsidRPr="00B44069" w:rsidRDefault="00110C65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Omítka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Datace</w:t>
            </w:r>
            <w:r w:rsidR="00AA48FC" w:rsidRPr="00B44069">
              <w:rPr>
                <w:rFonts w:cstheme="minorHAnsi"/>
                <w:b/>
                <w:sz w:val="24"/>
                <w:szCs w:val="24"/>
              </w:rPr>
              <w:t xml:space="preserve"> objektu</w:t>
            </w:r>
          </w:p>
        </w:tc>
        <w:tc>
          <w:tcPr>
            <w:tcW w:w="5454" w:type="dxa"/>
          </w:tcPr>
          <w:p w:rsidR="0022194F" w:rsidRPr="00B44069" w:rsidRDefault="00110C65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2. pol. 18. století</w:t>
            </w: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Zpracovatel analýzy</w:t>
            </w:r>
          </w:p>
        </w:tc>
        <w:tc>
          <w:tcPr>
            <w:tcW w:w="5454" w:type="dxa"/>
          </w:tcPr>
          <w:p w:rsidR="0022194F" w:rsidRPr="00B44069" w:rsidRDefault="0022194F" w:rsidP="00B44069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22194F" w:rsidRPr="00B44069" w:rsidTr="00CF54D3">
        <w:tc>
          <w:tcPr>
            <w:tcW w:w="4606" w:type="dxa"/>
          </w:tcPr>
          <w:p w:rsidR="0022194F" w:rsidRPr="00B44069" w:rsidRDefault="0022194F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Datum zpracování zprávy</w:t>
            </w:r>
            <w:r w:rsidR="00AA48FC" w:rsidRPr="00B44069">
              <w:rPr>
                <w:rFonts w:cstheme="minorHAnsi"/>
                <w:b/>
                <w:sz w:val="24"/>
                <w:szCs w:val="24"/>
              </w:rPr>
              <w:t xml:space="preserve"> k analýze</w:t>
            </w:r>
          </w:p>
        </w:tc>
        <w:tc>
          <w:tcPr>
            <w:tcW w:w="5454" w:type="dxa"/>
          </w:tcPr>
          <w:p w:rsidR="0022194F" w:rsidRPr="00B44069" w:rsidRDefault="00077209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2005</w:t>
            </w:r>
          </w:p>
        </w:tc>
      </w:tr>
      <w:tr w:rsidR="005A54E0" w:rsidRPr="00B44069" w:rsidTr="00CF54D3">
        <w:tc>
          <w:tcPr>
            <w:tcW w:w="4606" w:type="dxa"/>
          </w:tcPr>
          <w:p w:rsidR="005A54E0" w:rsidRPr="00B44069" w:rsidRDefault="005A54E0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Číslo příslušné zprávy v </w:t>
            </w:r>
            <w:r w:rsidR="000A6440" w:rsidRPr="00B44069">
              <w:rPr>
                <w:rFonts w:cstheme="minorHAnsi"/>
                <w:b/>
                <w:sz w:val="24"/>
                <w:szCs w:val="24"/>
              </w:rPr>
              <w:t>databázi</w:t>
            </w:r>
            <w:r w:rsidRPr="00B44069">
              <w:rPr>
                <w:rFonts w:cstheme="minorHAnsi"/>
                <w:b/>
                <w:sz w:val="24"/>
                <w:szCs w:val="24"/>
              </w:rPr>
              <w:t xml:space="preserve"> zpráv </w:t>
            </w:r>
          </w:p>
        </w:tc>
        <w:tc>
          <w:tcPr>
            <w:tcW w:w="5454" w:type="dxa"/>
          </w:tcPr>
          <w:p w:rsidR="005A54E0" w:rsidRPr="00B44069" w:rsidRDefault="00077209" w:rsidP="00B44069">
            <w:pPr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2005_4</w:t>
            </w:r>
          </w:p>
        </w:tc>
      </w:tr>
    </w:tbl>
    <w:p w:rsidR="00AA48FC" w:rsidRPr="00B44069" w:rsidRDefault="00AA48FC" w:rsidP="00B44069">
      <w:pPr>
        <w:spacing w:line="240" w:lineRule="auto"/>
        <w:rPr>
          <w:rFonts w:cstheme="minorHAnsi"/>
          <w:sz w:val="24"/>
          <w:szCs w:val="24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B44069" w:rsidTr="00CF54D3">
        <w:tc>
          <w:tcPr>
            <w:tcW w:w="10060" w:type="dxa"/>
          </w:tcPr>
          <w:p w:rsidR="00AA48FC" w:rsidRPr="00B44069" w:rsidRDefault="00AA48FC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Výsledky analýzy</w:t>
            </w:r>
          </w:p>
        </w:tc>
      </w:tr>
      <w:tr w:rsidR="00AA48FC" w:rsidRPr="00B44069" w:rsidTr="00CF54D3">
        <w:tc>
          <w:tcPr>
            <w:tcW w:w="10060" w:type="dxa"/>
          </w:tcPr>
          <w:p w:rsidR="00D16021" w:rsidRPr="00B44069" w:rsidRDefault="00D16021" w:rsidP="00B44069">
            <w:pPr>
              <w:pStyle w:val="Zkladntext"/>
              <w:jc w:val="both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  <w:p w:rsidR="00B44069" w:rsidRPr="00B44069" w:rsidRDefault="00B44069" w:rsidP="00B44069">
            <w:pPr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B44069">
              <w:rPr>
                <w:rFonts w:cstheme="minorHAnsi"/>
                <w:b/>
                <w:bCs/>
                <w:sz w:val="24"/>
                <w:szCs w:val="24"/>
              </w:rPr>
              <w:t>vzorek K6/4: pozadí, žluté paprsky</w:t>
            </w:r>
          </w:p>
          <w:p w:rsidR="00B44069" w:rsidRPr="00B44069" w:rsidRDefault="00B44069" w:rsidP="00B44069">
            <w:pPr>
              <w:rPr>
                <w:rFonts w:cstheme="minorHAnsi"/>
                <w:color w:val="4D5C80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4640"/>
              <w:gridCol w:w="823"/>
              <w:gridCol w:w="3095"/>
              <w:gridCol w:w="862"/>
            </w:tblGrid>
            <w:tr w:rsidR="00B44069" w:rsidRPr="00B44069" w:rsidTr="004C6B2D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5429" w:type="dxa"/>
                  <w:gridSpan w:val="2"/>
                </w:tcPr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fotografováno v dopadajícím bílém světle při zvětšení 200x.</w:t>
                  </w:r>
                </w:p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</w:rPr>
                    <w:object w:dxaOrig="1440" w:dyaOrig="144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6" type="#_x0000_t75" style="position:absolute;margin-left:.15pt;margin-top:9.05pt;width:265.6pt;height:198.4pt;z-index:251660288">
                        <v:imagedata r:id="rId8" o:title=""/>
                        <w10:wrap type="square"/>
                      </v:shape>
                      <o:OLEObject Type="Embed" ProgID="MSPhotoEd.3" ShapeID="_x0000_s1026" DrawAspect="Content" ObjectID="_1692696764" r:id="rId9"/>
                    </w:object>
                  </w:r>
                </w:p>
              </w:tc>
              <w:tc>
                <w:tcPr>
                  <w:tcW w:w="2921" w:type="dxa"/>
                </w:tcPr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2336" behindDoc="0" locked="0" layoutInCell="1" allowOverlap="1">
                            <wp:simplePos x="0" y="0"/>
                            <wp:positionH relativeFrom="column">
                              <wp:posOffset>101600</wp:posOffset>
                            </wp:positionH>
                            <wp:positionV relativeFrom="paragraph">
                              <wp:posOffset>2262505</wp:posOffset>
                            </wp:positionV>
                            <wp:extent cx="784225" cy="606425"/>
                            <wp:effectExtent l="10160" t="12065" r="5715" b="10160"/>
                            <wp:wrapSquare wrapText="bothSides"/>
                            <wp:docPr id="30" name="Volný tvar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84225" cy="606425"/>
                                    </a:xfrm>
                                    <a:custGeom>
                                      <a:avLst/>
                                      <a:gdLst>
                                        <a:gd name="T0" fmla="*/ 542 w 1235"/>
                                        <a:gd name="T1" fmla="*/ 4 h 955"/>
                                        <a:gd name="T2" fmla="*/ 338 w 1235"/>
                                        <a:gd name="T3" fmla="*/ 58 h 955"/>
                                        <a:gd name="T4" fmla="*/ 229 w 1235"/>
                                        <a:gd name="T5" fmla="*/ 139 h 955"/>
                                        <a:gd name="T6" fmla="*/ 189 w 1235"/>
                                        <a:gd name="T7" fmla="*/ 167 h 955"/>
                                        <a:gd name="T8" fmla="*/ 161 w 1235"/>
                                        <a:gd name="T9" fmla="*/ 207 h 955"/>
                                        <a:gd name="T10" fmla="*/ 134 w 1235"/>
                                        <a:gd name="T11" fmla="*/ 235 h 955"/>
                                        <a:gd name="T12" fmla="*/ 66 w 1235"/>
                                        <a:gd name="T13" fmla="*/ 330 h 955"/>
                                        <a:gd name="T14" fmla="*/ 134 w 1235"/>
                                        <a:gd name="T15" fmla="*/ 588 h 955"/>
                                        <a:gd name="T16" fmla="*/ 311 w 1235"/>
                                        <a:gd name="T17" fmla="*/ 696 h 955"/>
                                        <a:gd name="T18" fmla="*/ 392 w 1235"/>
                                        <a:gd name="T19" fmla="*/ 764 h 955"/>
                                        <a:gd name="T20" fmla="*/ 447 w 1235"/>
                                        <a:gd name="T21" fmla="*/ 832 h 955"/>
                                        <a:gd name="T22" fmla="*/ 569 w 1235"/>
                                        <a:gd name="T23" fmla="*/ 900 h 955"/>
                                        <a:gd name="T24" fmla="*/ 651 w 1235"/>
                                        <a:gd name="T25" fmla="*/ 927 h 955"/>
                                        <a:gd name="T26" fmla="*/ 732 w 1235"/>
                                        <a:gd name="T27" fmla="*/ 955 h 955"/>
                                        <a:gd name="T28" fmla="*/ 1099 w 1235"/>
                                        <a:gd name="T29" fmla="*/ 914 h 955"/>
                                        <a:gd name="T30" fmla="*/ 1140 w 1235"/>
                                        <a:gd name="T31" fmla="*/ 873 h 955"/>
                                        <a:gd name="T32" fmla="*/ 1208 w 1235"/>
                                        <a:gd name="T33" fmla="*/ 561 h 955"/>
                                        <a:gd name="T34" fmla="*/ 1235 w 1235"/>
                                        <a:gd name="T35" fmla="*/ 452 h 955"/>
                                        <a:gd name="T36" fmla="*/ 1221 w 1235"/>
                                        <a:gd name="T37" fmla="*/ 262 h 955"/>
                                        <a:gd name="T38" fmla="*/ 1153 w 1235"/>
                                        <a:gd name="T39" fmla="*/ 194 h 955"/>
                                        <a:gd name="T40" fmla="*/ 1072 w 1235"/>
                                        <a:gd name="T41" fmla="*/ 126 h 955"/>
                                        <a:gd name="T42" fmla="*/ 664 w 1235"/>
                                        <a:gd name="T43" fmla="*/ 31 h 955"/>
                                        <a:gd name="T44" fmla="*/ 542 w 1235"/>
                                        <a:gd name="T45" fmla="*/ 4 h 955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  <a:cxn ang="0">
                                          <a:pos x="T16" y="T17"/>
                                        </a:cxn>
                                        <a:cxn ang="0">
                                          <a:pos x="T18" y="T19"/>
                                        </a:cxn>
                                        <a:cxn ang="0">
                                          <a:pos x="T20" y="T21"/>
                                        </a:cxn>
                                        <a:cxn ang="0">
                                          <a:pos x="T22" y="T23"/>
                                        </a:cxn>
                                        <a:cxn ang="0">
                                          <a:pos x="T24" y="T25"/>
                                        </a:cxn>
                                        <a:cxn ang="0">
                                          <a:pos x="T26" y="T27"/>
                                        </a:cxn>
                                        <a:cxn ang="0">
                                          <a:pos x="T28" y="T29"/>
                                        </a:cxn>
                                        <a:cxn ang="0">
                                          <a:pos x="T30" y="T31"/>
                                        </a:cxn>
                                        <a:cxn ang="0">
                                          <a:pos x="T32" y="T33"/>
                                        </a:cxn>
                                        <a:cxn ang="0">
                                          <a:pos x="T34" y="T35"/>
                                        </a:cxn>
                                        <a:cxn ang="0">
                                          <a:pos x="T36" y="T37"/>
                                        </a:cxn>
                                        <a:cxn ang="0">
                                          <a:pos x="T38" y="T39"/>
                                        </a:cxn>
                                        <a:cxn ang="0">
                                          <a:pos x="T40" y="T41"/>
                                        </a:cxn>
                                        <a:cxn ang="0">
                                          <a:pos x="T42" y="T43"/>
                                        </a:cxn>
                                        <a:cxn ang="0">
                                          <a:pos x="T44" y="T45"/>
                                        </a:cxn>
                                      </a:cxnLst>
                                      <a:rect l="0" t="0" r="r" b="b"/>
                                      <a:pathLst>
                                        <a:path w="1235" h="955">
                                          <a:moveTo>
                                            <a:pt x="542" y="4"/>
                                          </a:moveTo>
                                          <a:cubicBezTo>
                                            <a:pt x="513" y="10"/>
                                            <a:pt x="376" y="36"/>
                                            <a:pt x="338" y="58"/>
                                          </a:cubicBezTo>
                                          <a:cubicBezTo>
                                            <a:pt x="299" y="80"/>
                                            <a:pt x="266" y="112"/>
                                            <a:pt x="229" y="139"/>
                                          </a:cubicBezTo>
                                          <a:cubicBezTo>
                                            <a:pt x="216" y="149"/>
                                            <a:pt x="189" y="167"/>
                                            <a:pt x="189" y="167"/>
                                          </a:cubicBezTo>
                                          <a:cubicBezTo>
                                            <a:pt x="180" y="180"/>
                                            <a:pt x="171" y="194"/>
                                            <a:pt x="161" y="207"/>
                                          </a:cubicBezTo>
                                          <a:cubicBezTo>
                                            <a:pt x="153" y="217"/>
                                            <a:pt x="142" y="225"/>
                                            <a:pt x="134" y="235"/>
                                          </a:cubicBezTo>
                                          <a:cubicBezTo>
                                            <a:pt x="110" y="266"/>
                                            <a:pt x="66" y="330"/>
                                            <a:pt x="66" y="330"/>
                                          </a:cubicBezTo>
                                          <a:cubicBezTo>
                                            <a:pt x="31" y="434"/>
                                            <a:pt x="0" y="541"/>
                                            <a:pt x="134" y="588"/>
                                          </a:cubicBezTo>
                                          <a:cubicBezTo>
                                            <a:pt x="184" y="637"/>
                                            <a:pt x="245" y="675"/>
                                            <a:pt x="311" y="696"/>
                                          </a:cubicBezTo>
                                          <a:cubicBezTo>
                                            <a:pt x="410" y="795"/>
                                            <a:pt x="297" y="687"/>
                                            <a:pt x="392" y="764"/>
                                          </a:cubicBezTo>
                                          <a:cubicBezTo>
                                            <a:pt x="468" y="826"/>
                                            <a:pt x="368" y="754"/>
                                            <a:pt x="447" y="832"/>
                                          </a:cubicBezTo>
                                          <a:cubicBezTo>
                                            <a:pt x="460" y="844"/>
                                            <a:pt x="551" y="892"/>
                                            <a:pt x="569" y="900"/>
                                          </a:cubicBezTo>
                                          <a:cubicBezTo>
                                            <a:pt x="595" y="912"/>
                                            <a:pt x="624" y="918"/>
                                            <a:pt x="651" y="927"/>
                                          </a:cubicBezTo>
                                          <a:cubicBezTo>
                                            <a:pt x="678" y="936"/>
                                            <a:pt x="732" y="955"/>
                                            <a:pt x="732" y="955"/>
                                          </a:cubicBezTo>
                                          <a:cubicBezTo>
                                            <a:pt x="861" y="948"/>
                                            <a:pt x="978" y="952"/>
                                            <a:pt x="1099" y="914"/>
                                          </a:cubicBezTo>
                                          <a:cubicBezTo>
                                            <a:pt x="1113" y="900"/>
                                            <a:pt x="1130" y="890"/>
                                            <a:pt x="1140" y="873"/>
                                          </a:cubicBezTo>
                                          <a:cubicBezTo>
                                            <a:pt x="1194" y="778"/>
                                            <a:pt x="1142" y="656"/>
                                            <a:pt x="1208" y="561"/>
                                          </a:cubicBezTo>
                                          <a:cubicBezTo>
                                            <a:pt x="1218" y="531"/>
                                            <a:pt x="1235" y="481"/>
                                            <a:pt x="1235" y="452"/>
                                          </a:cubicBezTo>
                                          <a:cubicBezTo>
                                            <a:pt x="1235" y="388"/>
                                            <a:pt x="1232" y="325"/>
                                            <a:pt x="1221" y="262"/>
                                          </a:cubicBezTo>
                                          <a:cubicBezTo>
                                            <a:pt x="1214" y="222"/>
                                            <a:pt x="1179" y="215"/>
                                            <a:pt x="1153" y="194"/>
                                          </a:cubicBezTo>
                                          <a:cubicBezTo>
                                            <a:pt x="1118" y="165"/>
                                            <a:pt x="1114" y="144"/>
                                            <a:pt x="1072" y="126"/>
                                          </a:cubicBezTo>
                                          <a:cubicBezTo>
                                            <a:pt x="939" y="67"/>
                                            <a:pt x="808" y="51"/>
                                            <a:pt x="664" y="31"/>
                                          </a:cubicBezTo>
                                          <a:cubicBezTo>
                                            <a:pt x="570" y="0"/>
                                            <a:pt x="611" y="4"/>
                                            <a:pt x="542" y="4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7671604" id="Volný tvar 30" o:spid="_x0000_s1026" style="position:absolute;margin-left:8pt;margin-top:178.15pt;width:61.75pt;height:4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235,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" path="m542,4c513,10,376,36,338,58v-39,22,-72,54,-109,81c216,149,189,167,189,167v-9,13,-18,27,-28,40c153,217,142,225,134,235v-24,31,-68,95,-68,95c31,434,,541,134,588v50,49,111,87,177,108c410,795,297,687,392,764v76,62,-24,-10,55,68c460,844,551,892,569,900v26,12,55,18,82,27c678,936,732,955,732,955v129,-7,246,-3,367,-41c1113,900,1130,890,1140,873v54,-95,2,-217,68,-312c1218,531,1235,481,1235,452v,-64,-3,-127,-14,-190c1214,222,1179,215,1153,194v-35,-29,-39,-50,-81,-68c939,67,808,51,664,31,570,,611,4,542,4xe">
                            <v:path arrowok="t" o:connecttype="custom" o:connectlocs="344170,2540;214630,36830;145415,88265;120015,106045;102235,131445;85090,149225;41910,209550;85090,373380;197485,441960;248920,485140;283845,528320;361315,571500;413385,588645;464820,606425;697865,580390;723900,554355;767080,356235;784225,287020;775335,166370;732155,123190;680720,80010;421640,19685;344170,2540" o:connectangles="0,0,0,0,0,0,0,0,0,0,0,0,0,0,0,0,0,0,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8480" behindDoc="0" locked="0" layoutInCell="1" allowOverlap="1">
                            <wp:simplePos x="0" y="0"/>
                            <wp:positionH relativeFrom="column">
                              <wp:posOffset>1130300</wp:posOffset>
                            </wp:positionH>
                            <wp:positionV relativeFrom="paragraph">
                              <wp:posOffset>548005</wp:posOffset>
                            </wp:positionV>
                            <wp:extent cx="643255" cy="46355"/>
                            <wp:effectExtent l="10160" t="12065" r="13335" b="8255"/>
                            <wp:wrapSquare wrapText="bothSides"/>
                            <wp:docPr id="29" name="Volný tvar 2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643255" cy="46355"/>
                                    </a:xfrm>
                                    <a:custGeom>
                                      <a:avLst/>
                                      <a:gdLst>
                                        <a:gd name="T0" fmla="*/ 42 w 1013"/>
                                        <a:gd name="T1" fmla="*/ 67 h 73"/>
                                        <a:gd name="T2" fmla="*/ 494 w 1013"/>
                                        <a:gd name="T3" fmla="*/ 34 h 73"/>
                                        <a:gd name="T4" fmla="*/ 544 w 1013"/>
                                        <a:gd name="T5" fmla="*/ 17 h 73"/>
                                        <a:gd name="T6" fmla="*/ 1013 w 1013"/>
                                        <a:gd name="T7" fmla="*/ 1 h 73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</a:cxnLst>
                                      <a:rect l="0" t="0" r="r" b="b"/>
                                      <a:pathLst>
                                        <a:path w="1013" h="73">
                                          <a:moveTo>
                                            <a:pt x="42" y="67"/>
                                          </a:moveTo>
                                          <a:cubicBezTo>
                                            <a:pt x="249" y="17"/>
                                            <a:pt x="0" y="73"/>
                                            <a:pt x="494" y="34"/>
                                          </a:cubicBezTo>
                                          <a:cubicBezTo>
                                            <a:pt x="512" y="33"/>
                                            <a:pt x="526" y="18"/>
                                            <a:pt x="544" y="17"/>
                                          </a:cubicBezTo>
                                          <a:cubicBezTo>
                                            <a:pt x="780" y="0"/>
                                            <a:pt x="847" y="1"/>
                                            <a:pt x="1013" y="1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871349D" id="Volný tvar 29" o:spid="_x0000_s1026" style="position:absolute;margin-left:89pt;margin-top:43.15pt;width:50.65pt;height:3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13,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" path="m42,67c249,17,,73,494,34v18,-1,32,-16,50,-17c780,,847,1,1013,1e" filled="f">
                            <v:path arrowok="t" o:connecttype="custom" o:connectlocs="26670,42545;313690,21590;345440,10795;643255,635" o:connectangles="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7456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548005</wp:posOffset>
                            </wp:positionV>
                            <wp:extent cx="1828800" cy="95250"/>
                            <wp:effectExtent l="16510" t="12065" r="12065" b="16510"/>
                            <wp:wrapSquare wrapText="bothSides"/>
                            <wp:docPr id="28" name="Volný tvar 2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28800" cy="95250"/>
                                    </a:xfrm>
                                    <a:custGeom>
                                      <a:avLst/>
                                      <a:gdLst>
                                        <a:gd name="T0" fmla="*/ 0 w 2880"/>
                                        <a:gd name="T1" fmla="*/ 0 h 150"/>
                                        <a:gd name="T2" fmla="*/ 787 w 2880"/>
                                        <a:gd name="T3" fmla="*/ 17 h 150"/>
                                        <a:gd name="T4" fmla="*/ 1574 w 2880"/>
                                        <a:gd name="T5" fmla="*/ 33 h 150"/>
                                        <a:gd name="T6" fmla="*/ 1826 w 2880"/>
                                        <a:gd name="T7" fmla="*/ 100 h 150"/>
                                        <a:gd name="T8" fmla="*/ 2629 w 2880"/>
                                        <a:gd name="T9" fmla="*/ 117 h 150"/>
                                        <a:gd name="T10" fmla="*/ 2880 w 2880"/>
                                        <a:gd name="T11" fmla="*/ 150 h 15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</a:cxnLst>
                                      <a:rect l="0" t="0" r="r" b="b"/>
                                      <a:pathLst>
                                        <a:path w="2880" h="150">
                                          <a:moveTo>
                                            <a:pt x="0" y="0"/>
                                          </a:moveTo>
                                          <a:cubicBezTo>
                                            <a:pt x="318" y="104"/>
                                            <a:pt x="66" y="34"/>
                                            <a:pt x="787" y="17"/>
                                          </a:cubicBezTo>
                                          <a:cubicBezTo>
                                            <a:pt x="1049" y="22"/>
                                            <a:pt x="1312" y="23"/>
                                            <a:pt x="1574" y="33"/>
                                          </a:cubicBezTo>
                                          <a:cubicBezTo>
                                            <a:pt x="1670" y="37"/>
                                            <a:pt x="1732" y="96"/>
                                            <a:pt x="1826" y="100"/>
                                          </a:cubicBezTo>
                                          <a:cubicBezTo>
                                            <a:pt x="2094" y="110"/>
                                            <a:pt x="2361" y="111"/>
                                            <a:pt x="2629" y="117"/>
                                          </a:cubicBezTo>
                                          <a:cubicBezTo>
                                            <a:pt x="2728" y="142"/>
                                            <a:pt x="2768" y="150"/>
                                            <a:pt x="2880" y="15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19050" cmpd="sng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2DA5B0F" id="Volný tvar 28" o:spid="_x0000_s1026" style="position:absolute;margin-left:-1pt;margin-top:43.15pt;width:2in;height: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8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" path="m,c318,104,66,34,787,17v262,5,525,6,787,16c1670,37,1732,96,1826,100v268,10,535,11,803,17c2728,142,2768,150,2880,150e" filled="f" strokeweight="1.5pt">
                            <v:path arrowok="t" o:connecttype="custom" o:connectlocs="0,0;499745,10795;999490,20955;1159510,63500;1669415,74295;1828800,95250" o:connectangles="0,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662305</wp:posOffset>
                            </wp:positionV>
                            <wp:extent cx="1850390" cy="80645"/>
                            <wp:effectExtent l="16510" t="21590" r="9525" b="12065"/>
                            <wp:wrapSquare wrapText="bothSides"/>
                            <wp:docPr id="27" name="Volný tvar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50390" cy="80645"/>
                                    </a:xfrm>
                                    <a:custGeom>
                                      <a:avLst/>
                                      <a:gdLst>
                                        <a:gd name="T0" fmla="*/ 0 w 2914"/>
                                        <a:gd name="T1" fmla="*/ 100 h 127"/>
                                        <a:gd name="T2" fmla="*/ 419 w 2914"/>
                                        <a:gd name="T3" fmla="*/ 100 h 127"/>
                                        <a:gd name="T4" fmla="*/ 536 w 2914"/>
                                        <a:gd name="T5" fmla="*/ 50 h 127"/>
                                        <a:gd name="T6" fmla="*/ 771 w 2914"/>
                                        <a:gd name="T7" fmla="*/ 0 h 127"/>
                                        <a:gd name="T8" fmla="*/ 1474 w 2914"/>
                                        <a:gd name="T9" fmla="*/ 17 h 127"/>
                                        <a:gd name="T10" fmla="*/ 1742 w 2914"/>
                                        <a:gd name="T11" fmla="*/ 67 h 127"/>
                                        <a:gd name="T12" fmla="*/ 2211 w 2914"/>
                                        <a:gd name="T13" fmla="*/ 84 h 127"/>
                                        <a:gd name="T14" fmla="*/ 2914 w 2914"/>
                                        <a:gd name="T15" fmla="*/ 100 h 12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  <a:cxn ang="0">
                                          <a:pos x="T14" y="T15"/>
                                        </a:cxn>
                                      </a:cxnLst>
                                      <a:rect l="0" t="0" r="r" b="b"/>
                                      <a:pathLst>
                                        <a:path w="2914" h="127">
                                          <a:moveTo>
                                            <a:pt x="0" y="100"/>
                                          </a:moveTo>
                                          <a:cubicBezTo>
                                            <a:pt x="201" y="126"/>
                                            <a:pt x="146" y="127"/>
                                            <a:pt x="419" y="100"/>
                                          </a:cubicBezTo>
                                          <a:cubicBezTo>
                                            <a:pt x="461" y="96"/>
                                            <a:pt x="499" y="64"/>
                                            <a:pt x="536" y="50"/>
                                          </a:cubicBezTo>
                                          <a:cubicBezTo>
                                            <a:pt x="610" y="22"/>
                                            <a:pt x="694" y="11"/>
                                            <a:pt x="771" y="0"/>
                                          </a:cubicBezTo>
                                          <a:cubicBezTo>
                                            <a:pt x="1005" y="6"/>
                                            <a:pt x="1240" y="8"/>
                                            <a:pt x="1474" y="17"/>
                                          </a:cubicBezTo>
                                          <a:cubicBezTo>
                                            <a:pt x="1566" y="21"/>
                                            <a:pt x="1652" y="61"/>
                                            <a:pt x="1742" y="67"/>
                                          </a:cubicBezTo>
                                          <a:cubicBezTo>
                                            <a:pt x="1898" y="77"/>
                                            <a:pt x="2055" y="78"/>
                                            <a:pt x="2211" y="84"/>
                                          </a:cubicBezTo>
                                          <a:cubicBezTo>
                                            <a:pt x="2522" y="126"/>
                                            <a:pt x="2289" y="100"/>
                                            <a:pt x="2914" y="10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19050" cmpd="sng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465E126" id="Volný tvar 27" o:spid="_x0000_s1026" style="position:absolute;margin-left:-1pt;margin-top:52.15pt;width:145.7pt;height:6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91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" path="m,100v201,26,146,27,419,c461,96,499,64,536,50,610,22,694,11,771,v234,6,469,8,703,17c1566,21,1652,61,1742,67v156,10,313,11,469,17c2522,126,2289,100,2914,100e" filled="f" strokeweight="1.5pt">
                            <v:path arrowok="t" o:connecttype="custom" o:connectlocs="0,63500;266065,63500;340360,31750;489585,0;935990,10795;1106170,42545;1403985,53340;1850390,63500" o:connectangles="0,0,0,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5408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776605</wp:posOffset>
                            </wp:positionV>
                            <wp:extent cx="1839595" cy="74295"/>
                            <wp:effectExtent l="6985" t="12065" r="10795" b="8890"/>
                            <wp:wrapSquare wrapText="bothSides"/>
                            <wp:docPr id="26" name="Volný tvar 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39595" cy="74295"/>
                                    </a:xfrm>
                                    <a:custGeom>
                                      <a:avLst/>
                                      <a:gdLst>
                                        <a:gd name="T0" fmla="*/ 0 w 2897"/>
                                        <a:gd name="T1" fmla="*/ 117 h 117"/>
                                        <a:gd name="T2" fmla="*/ 502 w 2897"/>
                                        <a:gd name="T3" fmla="*/ 101 h 117"/>
                                        <a:gd name="T4" fmla="*/ 569 w 2897"/>
                                        <a:gd name="T5" fmla="*/ 67 h 117"/>
                                        <a:gd name="T6" fmla="*/ 804 w 2897"/>
                                        <a:gd name="T7" fmla="*/ 0 h 117"/>
                                        <a:gd name="T8" fmla="*/ 1591 w 2897"/>
                                        <a:gd name="T9" fmla="*/ 17 h 117"/>
                                        <a:gd name="T10" fmla="*/ 1758 w 2897"/>
                                        <a:gd name="T11" fmla="*/ 50 h 117"/>
                                        <a:gd name="T12" fmla="*/ 2897 w 2897"/>
                                        <a:gd name="T13" fmla="*/ 50 h 11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</a:cxnLst>
                                      <a:rect l="0" t="0" r="r" b="b"/>
                                      <a:pathLst>
                                        <a:path w="2897" h="117">
                                          <a:moveTo>
                                            <a:pt x="0" y="117"/>
                                          </a:moveTo>
                                          <a:cubicBezTo>
                                            <a:pt x="167" y="112"/>
                                            <a:pt x="335" y="116"/>
                                            <a:pt x="502" y="101"/>
                                          </a:cubicBezTo>
                                          <a:cubicBezTo>
                                            <a:pt x="527" y="99"/>
                                            <a:pt x="546" y="76"/>
                                            <a:pt x="569" y="67"/>
                                          </a:cubicBezTo>
                                          <a:cubicBezTo>
                                            <a:pt x="647" y="36"/>
                                            <a:pt x="723" y="16"/>
                                            <a:pt x="804" y="0"/>
                                          </a:cubicBezTo>
                                          <a:cubicBezTo>
                                            <a:pt x="1066" y="6"/>
                                            <a:pt x="1329" y="7"/>
                                            <a:pt x="1591" y="17"/>
                                          </a:cubicBezTo>
                                          <a:cubicBezTo>
                                            <a:pt x="1648" y="19"/>
                                            <a:pt x="1701" y="49"/>
                                            <a:pt x="1758" y="50"/>
                                          </a:cubicBezTo>
                                          <a:cubicBezTo>
                                            <a:pt x="2138" y="55"/>
                                            <a:pt x="2517" y="50"/>
                                            <a:pt x="2897" y="5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9525" cap="flat">
                                      <a:solidFill>
                                        <a:srgbClr val="000000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FEE374F" id="Volný tvar 26" o:spid="_x0000_s1026" style="position:absolute;margin-left:-1pt;margin-top:61.15pt;width:144.85pt;height:5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97,1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" path="m,117v167,-5,335,-1,502,-16c527,99,546,76,569,67,647,36,723,16,804,v262,6,525,7,787,17c1648,19,1701,49,1758,50v380,5,759,,1139,e" filled="f">
                            <v:stroke dashstyle="1 1"/>
                            <v:path arrowok="t" o:connecttype="custom" o:connectlocs="0,74295;318770,64135;361315,42545;510540,0;1010285,10795;1116330,31750;1839595,31750" o:connectangles="0,0,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1005205</wp:posOffset>
                            </wp:positionV>
                            <wp:extent cx="1839595" cy="76200"/>
                            <wp:effectExtent l="6985" t="12065" r="10795" b="6985"/>
                            <wp:wrapSquare wrapText="bothSides"/>
                            <wp:docPr id="25" name="Volný tvar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39595" cy="76200"/>
                                    </a:xfrm>
                                    <a:custGeom>
                                      <a:avLst/>
                                      <a:gdLst>
                                        <a:gd name="T0" fmla="*/ 0 w 2897"/>
                                        <a:gd name="T1" fmla="*/ 67 h 120"/>
                                        <a:gd name="T2" fmla="*/ 486 w 2897"/>
                                        <a:gd name="T3" fmla="*/ 50 h 120"/>
                                        <a:gd name="T4" fmla="*/ 787 w 2897"/>
                                        <a:gd name="T5" fmla="*/ 17 h 120"/>
                                        <a:gd name="T6" fmla="*/ 2763 w 2897"/>
                                        <a:gd name="T7" fmla="*/ 34 h 120"/>
                                        <a:gd name="T8" fmla="*/ 2897 w 2897"/>
                                        <a:gd name="T9" fmla="*/ 0 h 12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</a:cxnLst>
                                      <a:rect l="0" t="0" r="r" b="b"/>
                                      <a:pathLst>
                                        <a:path w="2897" h="120">
                                          <a:moveTo>
                                            <a:pt x="0" y="67"/>
                                          </a:moveTo>
                                          <a:cubicBezTo>
                                            <a:pt x="160" y="120"/>
                                            <a:pt x="325" y="72"/>
                                            <a:pt x="486" y="50"/>
                                          </a:cubicBezTo>
                                          <a:cubicBezTo>
                                            <a:pt x="586" y="36"/>
                                            <a:pt x="787" y="17"/>
                                            <a:pt x="787" y="17"/>
                                          </a:cubicBezTo>
                                          <a:cubicBezTo>
                                            <a:pt x="1495" y="25"/>
                                            <a:pt x="2092" y="59"/>
                                            <a:pt x="2763" y="34"/>
                                          </a:cubicBezTo>
                                          <a:cubicBezTo>
                                            <a:pt x="2808" y="23"/>
                                            <a:pt x="2897" y="0"/>
                                            <a:pt x="2897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C5B33AD" id="Volný tvar 25" o:spid="_x0000_s1026" style="position:absolute;margin-left:-1pt;margin-top:79.15pt;width:144.85pt;height: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97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" path="m,67v160,53,325,5,486,-17c586,36,787,17,787,17v708,8,1305,42,1976,17c2808,23,2897,,2897,e" filled="f">
                            <v:path arrowok="t" o:connecttype="custom" o:connectlocs="0,42545;308610,31750;499745,10795;1754505,21590;1839595,0" o:connectangles="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3360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1348105</wp:posOffset>
                            </wp:positionV>
                            <wp:extent cx="1839595" cy="118745"/>
                            <wp:effectExtent l="6985" t="12065" r="10795" b="12065"/>
                            <wp:wrapSquare wrapText="bothSides"/>
                            <wp:docPr id="24" name="Volný tvar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39595" cy="118745"/>
                                    </a:xfrm>
                                    <a:custGeom>
                                      <a:avLst/>
                                      <a:gdLst>
                                        <a:gd name="T0" fmla="*/ 0 w 2897"/>
                                        <a:gd name="T1" fmla="*/ 33 h 187"/>
                                        <a:gd name="T2" fmla="*/ 603 w 2897"/>
                                        <a:gd name="T3" fmla="*/ 0 h 187"/>
                                        <a:gd name="T4" fmla="*/ 1541 w 2897"/>
                                        <a:gd name="T5" fmla="*/ 33 h 187"/>
                                        <a:gd name="T6" fmla="*/ 2194 w 2897"/>
                                        <a:gd name="T7" fmla="*/ 67 h 187"/>
                                        <a:gd name="T8" fmla="*/ 2328 w 2897"/>
                                        <a:gd name="T9" fmla="*/ 0 h 187"/>
                                        <a:gd name="T10" fmla="*/ 2696 w 2897"/>
                                        <a:gd name="T11" fmla="*/ 16 h 187"/>
                                        <a:gd name="T12" fmla="*/ 2897 w 2897"/>
                                        <a:gd name="T13" fmla="*/ 50 h 18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</a:cxnLst>
                                      <a:rect l="0" t="0" r="r" b="b"/>
                                      <a:pathLst>
                                        <a:path w="2897" h="187">
                                          <a:moveTo>
                                            <a:pt x="0" y="33"/>
                                          </a:moveTo>
                                          <a:cubicBezTo>
                                            <a:pt x="201" y="27"/>
                                            <a:pt x="402" y="0"/>
                                            <a:pt x="603" y="0"/>
                                          </a:cubicBezTo>
                                          <a:cubicBezTo>
                                            <a:pt x="916" y="0"/>
                                            <a:pt x="1228" y="24"/>
                                            <a:pt x="1541" y="33"/>
                                          </a:cubicBezTo>
                                          <a:cubicBezTo>
                                            <a:pt x="1691" y="187"/>
                                            <a:pt x="2101" y="70"/>
                                            <a:pt x="2194" y="67"/>
                                          </a:cubicBezTo>
                                          <a:cubicBezTo>
                                            <a:pt x="2309" y="28"/>
                                            <a:pt x="2269" y="58"/>
                                            <a:pt x="2328" y="0"/>
                                          </a:cubicBezTo>
                                          <a:cubicBezTo>
                                            <a:pt x="2451" y="5"/>
                                            <a:pt x="2574" y="7"/>
                                            <a:pt x="2696" y="16"/>
                                          </a:cubicBezTo>
                                          <a:cubicBezTo>
                                            <a:pt x="2769" y="21"/>
                                            <a:pt x="2826" y="50"/>
                                            <a:pt x="2897" y="5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B5A5883" id="Volný tvar 24" o:spid="_x0000_s1026" style="position:absolute;margin-left:-1pt;margin-top:106.15pt;width:144.85pt;height:9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897,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" path="m,33c201,27,402,,603,v313,,625,24,938,33c1691,187,2101,70,2194,67,2309,28,2269,58,2328,v123,5,246,7,368,16c2769,21,2826,50,2897,50e" filled="f">
                            <v:path arrowok="t" o:connecttype="custom" o:connectlocs="0,20955;382905,0;978535,20955;1393190,42545;1478280,0;1711960,10160;1839595,31750" o:connectangles="0,0,0,0,0,0,0"/>
                            <w10:wrap type="square"/>
                          </v:shape>
                        </w:pict>
                      </mc:Fallback>
                    </mc:AlternateContent>
                  </w: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1312" behindDoc="0" locked="0" layoutInCell="1" allowOverlap="1">
                            <wp:simplePos x="0" y="0"/>
                            <wp:positionH relativeFrom="column">
                              <wp:posOffset>-12700</wp:posOffset>
                            </wp:positionH>
                            <wp:positionV relativeFrom="paragraph">
                              <wp:posOffset>2148205</wp:posOffset>
                            </wp:positionV>
                            <wp:extent cx="1845945" cy="116840"/>
                            <wp:effectExtent l="6985" t="12065" r="13970" b="13970"/>
                            <wp:wrapSquare wrapText="bothSides"/>
                            <wp:docPr id="23" name="Volný tvar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845945" cy="116840"/>
                                    </a:xfrm>
                                    <a:custGeom>
                                      <a:avLst/>
                                      <a:gdLst>
                                        <a:gd name="T0" fmla="*/ 0 w 2907"/>
                                        <a:gd name="T1" fmla="*/ 102 h 184"/>
                                        <a:gd name="T2" fmla="*/ 557 w 2907"/>
                                        <a:gd name="T3" fmla="*/ 61 h 184"/>
                                        <a:gd name="T4" fmla="*/ 1196 w 2907"/>
                                        <a:gd name="T5" fmla="*/ 48 h 184"/>
                                        <a:gd name="T6" fmla="*/ 1753 w 2907"/>
                                        <a:gd name="T7" fmla="*/ 116 h 184"/>
                                        <a:gd name="T8" fmla="*/ 1861 w 2907"/>
                                        <a:gd name="T9" fmla="*/ 184 h 184"/>
                                        <a:gd name="T10" fmla="*/ 2826 w 2907"/>
                                        <a:gd name="T11" fmla="*/ 170 h 184"/>
                                        <a:gd name="T12" fmla="*/ 2907 w 2907"/>
                                        <a:gd name="T13" fmla="*/ 143 h 184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  <a:cxn ang="0">
                                          <a:pos x="T6" y="T7"/>
                                        </a:cxn>
                                        <a:cxn ang="0">
                                          <a:pos x="T8" y="T9"/>
                                        </a:cxn>
                                        <a:cxn ang="0">
                                          <a:pos x="T10" y="T11"/>
                                        </a:cxn>
                                        <a:cxn ang="0">
                                          <a:pos x="T12" y="T13"/>
                                        </a:cxn>
                                      </a:cxnLst>
                                      <a:rect l="0" t="0" r="r" b="b"/>
                                      <a:pathLst>
                                        <a:path w="2907" h="184">
                                          <a:moveTo>
                                            <a:pt x="0" y="102"/>
                                          </a:moveTo>
                                          <a:cubicBezTo>
                                            <a:pt x="212" y="84"/>
                                            <a:pt x="310" y="70"/>
                                            <a:pt x="557" y="61"/>
                                          </a:cubicBezTo>
                                          <a:cubicBezTo>
                                            <a:pt x="814" y="0"/>
                                            <a:pt x="662" y="34"/>
                                            <a:pt x="1196" y="48"/>
                                          </a:cubicBezTo>
                                          <a:cubicBezTo>
                                            <a:pt x="1407" y="88"/>
                                            <a:pt x="1527" y="105"/>
                                            <a:pt x="1753" y="116"/>
                                          </a:cubicBezTo>
                                          <a:cubicBezTo>
                                            <a:pt x="1792" y="143"/>
                                            <a:pt x="1816" y="168"/>
                                            <a:pt x="1861" y="184"/>
                                          </a:cubicBezTo>
                                          <a:cubicBezTo>
                                            <a:pt x="2183" y="179"/>
                                            <a:pt x="2504" y="179"/>
                                            <a:pt x="2826" y="170"/>
                                          </a:cubicBezTo>
                                          <a:cubicBezTo>
                                            <a:pt x="2854" y="169"/>
                                            <a:pt x="2907" y="143"/>
                                            <a:pt x="2907" y="143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9A5BD10" id="Volný tvar 23" o:spid="_x0000_s1026" style="position:absolute;margin-left:-1pt;margin-top:169.15pt;width:145.35pt;height:9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907,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" path="m,102c212,84,310,70,557,61,814,,662,34,1196,48v211,40,331,57,557,68c1792,143,1816,168,1861,184v322,-5,643,-5,965,-14c2854,169,2907,143,2907,143e" filled="f">
                            <v:path arrowok="t" o:connecttype="custom" o:connectlocs="0,64770;353695,38735;759460,30480;1113155,73660;1181735,116840;1794510,107950;1845945,90805" o:connectangles="0,0,0,0,0,0,0"/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862" w:type="dxa"/>
                </w:tcPr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5,6</w:t>
                  </w: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3,4</w:t>
                  </w: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2</w:t>
                  </w: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1</w:t>
                  </w: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</w:p>
                <w:p w:rsidR="00B44069" w:rsidRPr="00B44069" w:rsidRDefault="00B44069" w:rsidP="00B44069">
                  <w:pPr>
                    <w:spacing w:after="0"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>0</w:t>
                  </w:r>
                </w:p>
              </w:tc>
            </w:tr>
            <w:tr w:rsidR="00B44069" w:rsidRPr="00B44069" w:rsidTr="004C6B2D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</w:trPr>
              <w:tc>
                <w:tcPr>
                  <w:tcW w:w="4606" w:type="dxa"/>
                </w:tcPr>
                <w:p w:rsid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color w:val="4D5C80"/>
                      <w:sz w:val="24"/>
                      <w:szCs w:val="24"/>
                    </w:rPr>
                    <w:t>REM-BEI, fotografováno v režimu odražených elektronů při zvětšení 100x</w:t>
                  </w:r>
                </w:p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noProof/>
                      <w:color w:val="4D5C80"/>
                      <w:sz w:val="24"/>
                      <w:szCs w:val="24"/>
                      <w:lang w:eastAsia="cs-CZ"/>
                    </w:rPr>
                    <w:drawing>
                      <wp:inline distT="0" distB="0" distL="0" distR="0">
                        <wp:extent cx="2857500" cy="2324100"/>
                        <wp:effectExtent l="0" t="0" r="0" b="0"/>
                        <wp:docPr id="21" name="Obrázek 21" descr="K6_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K6_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7500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6" w:type="dxa"/>
                  <w:gridSpan w:val="3"/>
                </w:tcPr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sz w:val="24"/>
                      <w:szCs w:val="24"/>
                    </w:rPr>
                    <w:t xml:space="preserve">fotografováno v dopadajícím </w:t>
                  </w:r>
                  <w:r>
                    <w:rPr>
                      <w:rFonts w:cstheme="minorHAnsi"/>
                      <w:sz w:val="24"/>
                      <w:szCs w:val="24"/>
                    </w:rPr>
                    <w:t>modrém světle při zvětšení 200x</w:t>
                  </w:r>
                </w:p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noProof/>
                      <w:sz w:val="24"/>
                      <w:szCs w:val="24"/>
                      <w:lang w:eastAsia="cs-CZ"/>
                    </w:rPr>
                    <w:drawing>
                      <wp:inline distT="0" distB="0" distL="0" distR="0">
                        <wp:extent cx="2800350" cy="2095500"/>
                        <wp:effectExtent l="0" t="0" r="0" b="0"/>
                        <wp:docPr id="20" name="Obrázek 20" descr="Dscn54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scn5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350" cy="2095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44069" w:rsidRPr="00B44069" w:rsidRDefault="00B44069" w:rsidP="00B44069">
            <w:pPr>
              <w:rPr>
                <w:rFonts w:cstheme="minorHAnsi"/>
                <w:color w:val="4D5C80"/>
                <w:sz w:val="24"/>
                <w:szCs w:val="24"/>
              </w:rPr>
            </w:pPr>
          </w:p>
          <w:p w:rsidR="00B44069" w:rsidRPr="00B44069" w:rsidRDefault="00B44069" w:rsidP="00B44069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:rsidR="00B44069" w:rsidRPr="00B44069" w:rsidRDefault="00B44069" w:rsidP="00B44069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B44069">
              <w:rPr>
                <w:rFonts w:cstheme="minorHAnsi"/>
                <w:b/>
                <w:bCs/>
                <w:sz w:val="24"/>
                <w:szCs w:val="24"/>
              </w:rPr>
              <w:t>Popis:</w:t>
            </w:r>
          </w:p>
          <w:p w:rsidR="00B44069" w:rsidRPr="00B44069" w:rsidRDefault="00B44069" w:rsidP="00B44069">
            <w:pPr>
              <w:rPr>
                <w:rFonts w:cstheme="minorHAnsi"/>
                <w:sz w:val="24"/>
                <w:szCs w:val="24"/>
              </w:rPr>
            </w:pPr>
          </w:p>
          <w:p w:rsidR="00B44069" w:rsidRPr="00B44069" w:rsidRDefault="00B44069" w:rsidP="00B44069">
            <w:pPr>
              <w:numPr>
                <w:ilvl w:val="0"/>
                <w:numId w:val="9"/>
              </w:numPr>
              <w:jc w:val="both"/>
              <w:rPr>
                <w:rFonts w:cstheme="minorHAnsi"/>
                <w:sz w:val="24"/>
                <w:szCs w:val="24"/>
                <w:u w:val="single"/>
              </w:rPr>
            </w:pPr>
            <w:r w:rsidRPr="00B44069">
              <w:rPr>
                <w:rFonts w:cstheme="minorHAnsi"/>
                <w:sz w:val="24"/>
                <w:szCs w:val="24"/>
                <w:u w:val="single"/>
              </w:rPr>
              <w:t xml:space="preserve">vápenná omítka </w:t>
            </w:r>
          </w:p>
          <w:p w:rsidR="00B44069" w:rsidRPr="00B44069" w:rsidRDefault="00B44069" w:rsidP="00B44069">
            <w:pPr>
              <w:ind w:left="717" w:firstLine="348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matrix: </w:t>
            </w:r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Ca</w:t>
            </w:r>
            <w:r w:rsidRPr="00B44069">
              <w:rPr>
                <w:rFonts w:cstheme="minorHAnsi"/>
                <w:sz w:val="24"/>
                <w:szCs w:val="24"/>
              </w:rPr>
              <w:t xml:space="preserve">, (Si, Al,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Fe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)</w:t>
            </w:r>
          </w:p>
          <w:p w:rsidR="00B44069" w:rsidRPr="00B44069" w:rsidRDefault="00B44069" w:rsidP="00B44069">
            <w:pPr>
              <w:numPr>
                <w:ilvl w:val="0"/>
                <w:numId w:val="9"/>
              </w:num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  <w:u w:val="single"/>
              </w:rPr>
              <w:t>žluto-černá</w:t>
            </w:r>
            <w:r w:rsidRPr="00B44069">
              <w:rPr>
                <w:rFonts w:cstheme="minorHAnsi"/>
                <w:sz w:val="24"/>
                <w:szCs w:val="24"/>
              </w:rPr>
              <w:t xml:space="preserve">,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podkresba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, obsahuje uhličitan vápenatý,</w:t>
            </w:r>
          </w:p>
          <w:p w:rsidR="00B44069" w:rsidRPr="00B44069" w:rsidRDefault="00B44069" w:rsidP="00B44069">
            <w:pPr>
              <w:ind w:left="1056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žlutý pigment (žlutý železitý okr), černý pigment (C-čerň)</w:t>
            </w:r>
          </w:p>
          <w:p w:rsidR="00B44069" w:rsidRPr="00B44069" w:rsidRDefault="00B44069" w:rsidP="00B44069">
            <w:pPr>
              <w:ind w:left="348" w:firstLine="708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</w:t>
            </w:r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Ca</w:t>
            </w:r>
            <w:r w:rsidRPr="00B44069">
              <w:rPr>
                <w:rFonts w:cstheme="minorHAnsi"/>
                <w:sz w:val="24"/>
                <w:szCs w:val="24"/>
              </w:rPr>
              <w:t xml:space="preserve">, (Si, Al,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Fe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)</w:t>
            </w:r>
          </w:p>
          <w:p w:rsidR="00B44069" w:rsidRPr="00B44069" w:rsidRDefault="00B44069" w:rsidP="00B44069">
            <w:pPr>
              <w:numPr>
                <w:ilvl w:val="0"/>
                <w:numId w:val="9"/>
              </w:num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  <w:u w:val="single"/>
              </w:rPr>
              <w:t>sv. žlutá</w:t>
            </w:r>
            <w:r w:rsidRPr="00B44069">
              <w:rPr>
                <w:rFonts w:cstheme="minorHAnsi"/>
                <w:sz w:val="24"/>
                <w:szCs w:val="24"/>
              </w:rPr>
              <w:t>, obsahuje síran vápenatý, žlutý železitý pigment (žlutý okr)</w:t>
            </w:r>
          </w:p>
          <w:p w:rsidR="00B44069" w:rsidRPr="00B44069" w:rsidRDefault="00B44069" w:rsidP="00B44069">
            <w:pPr>
              <w:ind w:left="1065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</w:t>
            </w:r>
            <w:proofErr w:type="spellStart"/>
            <w:proofErr w:type="gramStart"/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Ca,S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, (Si</w:t>
            </w:r>
            <w:proofErr w:type="gramEnd"/>
            <w:r w:rsidRPr="00B44069">
              <w:rPr>
                <w:rFonts w:cstheme="minorHAnsi"/>
                <w:sz w:val="24"/>
                <w:szCs w:val="24"/>
              </w:rPr>
              <w:t xml:space="preserve">, Al,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Fe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)</w:t>
            </w:r>
            <w:r w:rsidRPr="00B44069">
              <w:rPr>
                <w:rFonts w:cstheme="minorHAnsi"/>
                <w:b/>
                <w:bCs/>
                <w:sz w:val="24"/>
                <w:szCs w:val="24"/>
              </w:rPr>
              <w:t xml:space="preserve"> spektrum</w:t>
            </w:r>
            <w:r w:rsidRPr="00B44069">
              <w:rPr>
                <w:rFonts w:cstheme="minorHAnsi"/>
                <w:sz w:val="24"/>
                <w:szCs w:val="24"/>
              </w:rPr>
              <w:t xml:space="preserve"> </w:t>
            </w:r>
          </w:p>
          <w:p w:rsidR="00B44069" w:rsidRPr="00B44069" w:rsidRDefault="00B44069" w:rsidP="00B44069">
            <w:pPr>
              <w:ind w:left="1065" w:hanging="705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3,4</w:t>
            </w:r>
            <w:r w:rsidRPr="00B44069">
              <w:rPr>
                <w:rFonts w:cstheme="minorHAnsi"/>
                <w:sz w:val="24"/>
                <w:szCs w:val="24"/>
              </w:rPr>
              <w:tab/>
            </w:r>
            <w:r w:rsidRPr="00B44069">
              <w:rPr>
                <w:rFonts w:cstheme="minorHAnsi"/>
                <w:sz w:val="24"/>
                <w:szCs w:val="24"/>
                <w:u w:val="single"/>
              </w:rPr>
              <w:t>žlutá</w:t>
            </w:r>
            <w:r w:rsidRPr="00B44069">
              <w:rPr>
                <w:rFonts w:cstheme="minorHAnsi"/>
                <w:sz w:val="24"/>
                <w:szCs w:val="24"/>
              </w:rPr>
              <w:t>, obsahuje uhličitan vápenatý, žlutý železitý pigment (žlutý okr), lokálně červený železitý pigment (červený okr),</w:t>
            </w:r>
            <w:r w:rsidRPr="00B44069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Pr="00B44069">
              <w:rPr>
                <w:rFonts w:cstheme="minorHAnsi"/>
                <w:sz w:val="24"/>
                <w:szCs w:val="24"/>
              </w:rPr>
              <w:t>černý pigment (C-čerň), malá příměs olovnaté běloby</w:t>
            </w:r>
          </w:p>
          <w:p w:rsidR="00B44069" w:rsidRPr="00B44069" w:rsidRDefault="00B44069" w:rsidP="00B44069">
            <w:pPr>
              <w:ind w:left="717" w:firstLine="348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</w:t>
            </w:r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Ca</w:t>
            </w:r>
            <w:r w:rsidRPr="00B44069">
              <w:rPr>
                <w:rFonts w:cstheme="minorHAnsi"/>
                <w:sz w:val="24"/>
                <w:szCs w:val="24"/>
              </w:rPr>
              <w:t xml:space="preserve">, (Si, Al, </w:t>
            </w:r>
            <w:proofErr w:type="spellStart"/>
            <w:r w:rsidRPr="00B44069">
              <w:rPr>
                <w:rFonts w:cstheme="minorHAnsi"/>
                <w:i/>
                <w:iCs/>
                <w:sz w:val="24"/>
                <w:szCs w:val="24"/>
              </w:rPr>
              <w:t>Fe</w:t>
            </w:r>
            <w:proofErr w:type="spellEnd"/>
            <w:r w:rsidRPr="00B44069">
              <w:rPr>
                <w:rFonts w:cstheme="minorHAnsi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44069">
              <w:rPr>
                <w:rFonts w:cstheme="minorHAnsi"/>
                <w:i/>
                <w:iCs/>
                <w:sz w:val="24"/>
                <w:szCs w:val="24"/>
              </w:rPr>
              <w:t>Pb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)</w:t>
            </w:r>
          </w:p>
          <w:p w:rsidR="00B44069" w:rsidRPr="00B44069" w:rsidRDefault="00B44069" w:rsidP="00B44069">
            <w:pPr>
              <w:jc w:val="both"/>
              <w:rPr>
                <w:rFonts w:cstheme="minorHAnsi"/>
                <w:b/>
                <w:bCs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             </w:t>
            </w:r>
            <w:r>
              <w:rPr>
                <w:rFonts w:cstheme="minorHAnsi"/>
                <w:sz w:val="24"/>
                <w:szCs w:val="24"/>
              </w:rPr>
              <w:t xml:space="preserve">      </w:t>
            </w:r>
            <w:bookmarkStart w:id="0" w:name="_GoBack"/>
            <w:bookmarkEnd w:id="0"/>
            <w:r w:rsidRPr="00B44069">
              <w:rPr>
                <w:rFonts w:cstheme="minorHAnsi"/>
                <w:sz w:val="24"/>
                <w:szCs w:val="24"/>
              </w:rPr>
              <w:t>patrné rozhraní mezi vrstvou 4 a 5</w:t>
            </w:r>
          </w:p>
          <w:p w:rsidR="00B44069" w:rsidRPr="00B44069" w:rsidRDefault="00B44069" w:rsidP="00B44069">
            <w:pPr>
              <w:numPr>
                <w:ilvl w:val="0"/>
                <w:numId w:val="10"/>
              </w:num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  <w:u w:val="single"/>
              </w:rPr>
              <w:t>sv. žlutá</w:t>
            </w:r>
            <w:r w:rsidRPr="00B44069">
              <w:rPr>
                <w:rFonts w:cstheme="minorHAnsi"/>
                <w:sz w:val="24"/>
                <w:szCs w:val="24"/>
              </w:rPr>
              <w:t xml:space="preserve">; uhličitan vápenatý, olovnatá běloba, obsahuje větší částice žlutého pigmentu             </w:t>
            </w:r>
          </w:p>
          <w:p w:rsidR="00B44069" w:rsidRPr="00B44069" w:rsidRDefault="00B44069" w:rsidP="00B44069">
            <w:pPr>
              <w:ind w:left="1065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</w:t>
            </w:r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Ca</w:t>
            </w:r>
            <w:r w:rsidRPr="00B44069">
              <w:rPr>
                <w:rFonts w:cstheme="minorHAnsi"/>
                <w:sz w:val="24"/>
                <w:szCs w:val="24"/>
              </w:rPr>
              <w:t>, Si, Al, (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Pb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)</w:t>
            </w:r>
          </w:p>
          <w:p w:rsidR="00B44069" w:rsidRPr="00B44069" w:rsidRDefault="00B44069" w:rsidP="00B44069">
            <w:pPr>
              <w:ind w:left="1065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rozhraní mezi vrstvou 5,6</w:t>
            </w:r>
          </w:p>
          <w:p w:rsidR="00B44069" w:rsidRPr="00B44069" w:rsidRDefault="00B44069" w:rsidP="00B44069">
            <w:pPr>
              <w:numPr>
                <w:ilvl w:val="0"/>
                <w:numId w:val="10"/>
              </w:num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  <w:u w:val="single"/>
              </w:rPr>
              <w:t>šedo-okrová</w:t>
            </w:r>
            <w:r w:rsidRPr="00B44069">
              <w:rPr>
                <w:rFonts w:cstheme="minorHAnsi"/>
                <w:sz w:val="24"/>
                <w:szCs w:val="24"/>
              </w:rPr>
              <w:t>, tenká  vrstva, obsahuje hlavně olovnatý pigment, zřejmě olovnatou bělobu</w:t>
            </w:r>
          </w:p>
          <w:p w:rsidR="00B44069" w:rsidRPr="00B44069" w:rsidRDefault="00B44069" w:rsidP="00B44069">
            <w:pPr>
              <w:ind w:left="717" w:firstLine="348"/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prvkové složení dle REM-EDS: </w:t>
            </w:r>
            <w:proofErr w:type="spellStart"/>
            <w:r w:rsidRPr="00B44069">
              <w:rPr>
                <w:rFonts w:cstheme="minorHAnsi"/>
                <w:b/>
                <w:bCs/>
                <w:sz w:val="24"/>
                <w:szCs w:val="24"/>
                <w:u w:val="single"/>
              </w:rPr>
              <w:t>Pb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 xml:space="preserve"> (Ca)</w:t>
            </w:r>
          </w:p>
          <w:p w:rsidR="00B44069" w:rsidRPr="00B44069" w:rsidRDefault="00B44069" w:rsidP="00B44069">
            <w:pPr>
              <w:rPr>
                <w:rFonts w:cstheme="minorHAnsi"/>
                <w:color w:val="4D5C80"/>
                <w:sz w:val="24"/>
                <w:szCs w:val="24"/>
              </w:rPr>
            </w:pPr>
          </w:p>
          <w:p w:rsidR="00B44069" w:rsidRPr="00B44069" w:rsidRDefault="00B44069" w:rsidP="00B44069">
            <w:pPr>
              <w:rPr>
                <w:rFonts w:cstheme="minorHAnsi"/>
                <w:color w:val="4D5C80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9212"/>
            </w:tblGrid>
            <w:tr w:rsidR="00B44069" w:rsidRPr="00B44069" w:rsidTr="004C6B2D">
              <w:tblPrEx>
                <w:tblCellMar>
                  <w:top w:w="0" w:type="dxa"/>
                  <w:bottom w:w="0" w:type="dxa"/>
                </w:tblCellMar>
              </w:tblPrEx>
              <w:tc>
                <w:tcPr>
                  <w:tcW w:w="9212" w:type="dxa"/>
                </w:tcPr>
                <w:p w:rsidR="00B44069" w:rsidRPr="00B44069" w:rsidRDefault="00B44069" w:rsidP="00B44069">
                  <w:pPr>
                    <w:spacing w:line="240" w:lineRule="auto"/>
                    <w:rPr>
                      <w:rFonts w:cstheme="minorHAnsi"/>
                      <w:b/>
                      <w:bCs/>
                      <w:color w:val="4D5C80"/>
                      <w:sz w:val="24"/>
                      <w:szCs w:val="24"/>
                    </w:rPr>
                  </w:pPr>
                  <w:r w:rsidRPr="00B44069">
                    <w:rPr>
                      <w:rFonts w:cstheme="minorHAnsi"/>
                      <w:noProof/>
                      <w:sz w:val="24"/>
                      <w:szCs w:val="24"/>
                      <w:lang w:eastAsia="cs-CZ"/>
                    </w:rPr>
                    <w:drawing>
                      <wp:anchor distT="0" distB="0" distL="114300" distR="114300" simplePos="0" relativeHeight="251669504" behindDoc="0" locked="0" layoutInCell="1" allowOverlap="1">
                        <wp:simplePos x="0" y="0"/>
                        <wp:positionH relativeFrom="column">
                          <wp:posOffset>3810</wp:posOffset>
                        </wp:positionH>
                        <wp:positionV relativeFrom="paragraph">
                          <wp:posOffset>-5715</wp:posOffset>
                        </wp:positionV>
                        <wp:extent cx="4083050" cy="2158365"/>
                        <wp:effectExtent l="0" t="0" r="0" b="0"/>
                        <wp:wrapSquare wrapText="bothSides"/>
                        <wp:docPr id="22" name="Obrázek 22" descr="K6-4vr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K6-4vr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83050" cy="21583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44069">
                    <w:rPr>
                      <w:rFonts w:cstheme="minorHAnsi"/>
                      <w:b/>
                      <w:bCs/>
                      <w:color w:val="4D5C80"/>
                      <w:sz w:val="24"/>
                      <w:szCs w:val="24"/>
                    </w:rPr>
                    <w:t>vrstva 2: sv. žlutá</w:t>
                  </w:r>
                </w:p>
              </w:tc>
            </w:tr>
          </w:tbl>
          <w:p w:rsidR="00B44069" w:rsidRPr="00B44069" w:rsidRDefault="00B44069" w:rsidP="00B44069">
            <w:pPr>
              <w:rPr>
                <w:rFonts w:cstheme="minorHAnsi"/>
                <w:color w:val="4D5C80"/>
                <w:sz w:val="24"/>
                <w:szCs w:val="24"/>
              </w:rPr>
            </w:pPr>
          </w:p>
          <w:p w:rsidR="00480746" w:rsidRPr="00B44069" w:rsidRDefault="00480746" w:rsidP="00B44069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:rsidR="00480746" w:rsidRPr="00B44069" w:rsidRDefault="00480746" w:rsidP="00B44069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  <w:p w:rsidR="00077209" w:rsidRPr="00B44069" w:rsidRDefault="00077209" w:rsidP="00B44069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B44069">
              <w:rPr>
                <w:rFonts w:cstheme="minorHAnsi"/>
                <w:b/>
                <w:bCs/>
                <w:sz w:val="24"/>
                <w:szCs w:val="24"/>
              </w:rPr>
              <w:t>Souhrn:</w:t>
            </w:r>
          </w:p>
          <w:p w:rsidR="00077209" w:rsidRPr="00B44069" w:rsidRDefault="00077209" w:rsidP="00B44069">
            <w:pPr>
              <w:ind w:firstLine="705"/>
              <w:rPr>
                <w:rFonts w:cstheme="minorHAnsi"/>
                <w:b/>
                <w:bCs/>
                <w:sz w:val="24"/>
                <w:szCs w:val="24"/>
              </w:rPr>
            </w:pPr>
          </w:p>
          <w:p w:rsidR="00077209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Z lunety nástěnné malby V Očistcové kapli v </w:t>
            </w:r>
            <w:proofErr w:type="gramStart"/>
            <w:r w:rsidRPr="00B44069">
              <w:rPr>
                <w:rFonts w:cstheme="minorHAnsi"/>
                <w:sz w:val="24"/>
                <w:szCs w:val="24"/>
              </w:rPr>
              <w:t>Piaristické</w:t>
            </w:r>
            <w:proofErr w:type="gramEnd"/>
            <w:r w:rsidRPr="00B44069">
              <w:rPr>
                <w:rFonts w:cstheme="minorHAnsi"/>
                <w:sz w:val="24"/>
                <w:szCs w:val="24"/>
              </w:rPr>
              <w:t xml:space="preserve"> oleji bylo odebráno šest vzorků s cílem určit výstavbu a složení barevných vrstev, popř. určit přítomnost sekundárních barevných úprav.</w:t>
            </w:r>
          </w:p>
          <w:p w:rsidR="00F5436F" w:rsidRPr="00B44069" w:rsidRDefault="00F5436F" w:rsidP="00B44069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F5436F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Z fyzikálně-chemického průzkumu vyplývá, že podklad pod barevnou vrstvu tvoří vápenná omítka. Bezprostředně na ní se u některých vzorků (6/1, 6/5) nachází vrstva černé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podkresby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 xml:space="preserve">.  Na omítce, popř. na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podkresbě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 xml:space="preserve">, se u vzorků nachází originální barevná vrstva. Při vizuální a sondážním průzkumu byla zjištěna velmi dobrá soudržnost primárních barevných vrstev s omítkou. Při pozorování a zkoumání vzorků pomocí optického i elektronového mikroskopu nebyla na povrchu omítky tj. na rozhraní mezi omítkou a první barevnou vrstvou nalezena vrstvička uhličitanu vápenatého tzv. vápenná kůže tvořící </w:t>
            </w:r>
            <w:r w:rsidRPr="00B44069">
              <w:rPr>
                <w:rFonts w:cstheme="minorHAnsi"/>
                <w:sz w:val="24"/>
                <w:szCs w:val="24"/>
              </w:rPr>
              <w:lastRenderedPageBreak/>
              <w:t xml:space="preserve">se na povrchu omítek při jejich zatvrdnutí. Proto je možné předpokládat, že první barevné vrstvy byly naneseny na ještě vlhkou nezatvrdnutou omítku tj. technikou fresky. </w:t>
            </w:r>
          </w:p>
          <w:p w:rsidR="00077209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  </w:t>
            </w:r>
          </w:p>
          <w:p w:rsidR="00077209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Vzorky inkarnátu byly odebrány z levé </w:t>
            </w:r>
            <w:r w:rsidRPr="00B44069">
              <w:rPr>
                <w:rFonts w:cstheme="minorHAnsi"/>
                <w:sz w:val="24"/>
                <w:szCs w:val="24"/>
                <w:highlight w:val="yellow"/>
              </w:rPr>
              <w:t xml:space="preserve">(pravé </w:t>
            </w:r>
            <w:proofErr w:type="gramStart"/>
            <w:r w:rsidRPr="00B44069">
              <w:rPr>
                <w:rFonts w:cstheme="minorHAnsi"/>
                <w:sz w:val="24"/>
                <w:szCs w:val="24"/>
                <w:highlight w:val="yellow"/>
              </w:rPr>
              <w:t>ruky)???</w:t>
            </w:r>
            <w:r w:rsidRPr="00B44069">
              <w:rPr>
                <w:rFonts w:cstheme="minorHAnsi"/>
                <w:sz w:val="24"/>
                <w:szCs w:val="24"/>
              </w:rPr>
              <w:t xml:space="preserve"> a z nohy</w:t>
            </w:r>
            <w:proofErr w:type="gramEnd"/>
            <w:r w:rsidRPr="00B44069">
              <w:rPr>
                <w:rFonts w:cstheme="minorHAnsi"/>
                <w:sz w:val="24"/>
                <w:szCs w:val="24"/>
              </w:rPr>
              <w:t xml:space="preserve"> anděla. U obou vzorků je patrná prakticky shodná výstavba barevných vrstev. Přímo na omítce je u vzorku 6/1 navíc nanesena červeno-černá vrstva, pravděpodobně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podkresba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 xml:space="preserve">, obsahující černý C-pigment. Na něm následuje světle růžová barevná vrstva (podmalba? </w:t>
            </w:r>
            <w:proofErr w:type="gramStart"/>
            <w:r w:rsidRPr="00B44069">
              <w:rPr>
                <w:rFonts w:cstheme="minorHAnsi"/>
                <w:sz w:val="24"/>
                <w:szCs w:val="24"/>
              </w:rPr>
              <w:t>provedená</w:t>
            </w:r>
            <w:proofErr w:type="gramEnd"/>
            <w:r w:rsidRPr="00B44069">
              <w:rPr>
                <w:rFonts w:cstheme="minorHAnsi"/>
                <w:sz w:val="24"/>
                <w:szCs w:val="24"/>
              </w:rPr>
              <w:t xml:space="preserve"> stejnými barvami). Na růžové následuje oranžovo-červená barevná vrstva, provedená pravděpodobně technikou  vápenného 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secca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 xml:space="preserve"> - na snímku z REM je patrné velmi tenké, nepatrné a nesouvislé rozhraní.</w:t>
            </w:r>
          </w:p>
          <w:p w:rsidR="00F5436F" w:rsidRPr="00B44069" w:rsidRDefault="00F5436F" w:rsidP="00B44069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077209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>Podobnou techniku malby lze dokazuje i výstavba barevných vrstev u dalších vzorků – pigmenty pojeny s vápnem. V barevných vrstvách byla prokázána i přítomnost bílkovin (zřejmě součást pojivového systému barevných vrstev). Z použitých pigmentů byly identifikovány následující pigmenty: červené a žluté okry, olovnatá běloba, země zelená, uhlíkatá čerň (zřejmě révová čerň) a v jednom vzorku i příměs rumělky (</w:t>
            </w:r>
            <w:proofErr w:type="spellStart"/>
            <w:r w:rsidRPr="00B44069">
              <w:rPr>
                <w:rFonts w:cstheme="minorHAnsi"/>
                <w:sz w:val="24"/>
                <w:szCs w:val="24"/>
              </w:rPr>
              <w:t>vz</w:t>
            </w:r>
            <w:proofErr w:type="spellEnd"/>
            <w:r w:rsidRPr="00B44069">
              <w:rPr>
                <w:rFonts w:cstheme="minorHAnsi"/>
                <w:sz w:val="24"/>
                <w:szCs w:val="24"/>
              </w:rPr>
              <w:t>. 6/6).</w:t>
            </w:r>
          </w:p>
          <w:p w:rsidR="00F5436F" w:rsidRPr="00B44069" w:rsidRDefault="00F5436F" w:rsidP="00B44069">
            <w:pPr>
              <w:jc w:val="both"/>
              <w:rPr>
                <w:rFonts w:cstheme="minorHAnsi"/>
                <w:sz w:val="24"/>
                <w:szCs w:val="24"/>
              </w:rPr>
            </w:pPr>
          </w:p>
          <w:p w:rsidR="00077209" w:rsidRPr="00B44069" w:rsidRDefault="00077209" w:rsidP="00B44069">
            <w:pPr>
              <w:jc w:val="both"/>
              <w:rPr>
                <w:rFonts w:cstheme="minorHAnsi"/>
                <w:sz w:val="24"/>
                <w:szCs w:val="24"/>
              </w:rPr>
            </w:pPr>
            <w:r w:rsidRPr="00B44069">
              <w:rPr>
                <w:rFonts w:cstheme="minorHAnsi"/>
                <w:sz w:val="24"/>
                <w:szCs w:val="24"/>
              </w:rPr>
              <w:t xml:space="preserve">Výsledná barevnost byla na některých místech dosahována nanášením několika barevných vrstev. </w:t>
            </w:r>
          </w:p>
          <w:p w:rsidR="00077209" w:rsidRPr="00B44069" w:rsidRDefault="00077209" w:rsidP="00B44069">
            <w:pPr>
              <w:pStyle w:val="Zkladntext"/>
              <w:jc w:val="both"/>
              <w:rPr>
                <w:rFonts w:asciiTheme="minorHAnsi" w:hAnsiTheme="minorHAnsi" w:cstheme="minorHAnsi"/>
                <w:b w:val="0"/>
                <w:bCs w:val="0"/>
                <w:color w:val="auto"/>
                <w:sz w:val="24"/>
                <w:szCs w:val="24"/>
              </w:rPr>
            </w:pPr>
            <w:r w:rsidRPr="00B44069">
              <w:rPr>
                <w:rFonts w:asciiTheme="minorHAnsi" w:hAnsiTheme="minorHAnsi" w:cstheme="minorHAnsi"/>
                <w:b w:val="0"/>
                <w:bCs w:val="0"/>
                <w:color w:val="auto"/>
                <w:sz w:val="24"/>
                <w:szCs w:val="24"/>
              </w:rPr>
              <w:t xml:space="preserve">Povrch malby je </w:t>
            </w:r>
            <w:proofErr w:type="spellStart"/>
            <w:r w:rsidRPr="00B44069">
              <w:rPr>
                <w:rFonts w:asciiTheme="minorHAnsi" w:hAnsiTheme="minorHAnsi" w:cstheme="minorHAnsi"/>
                <w:b w:val="0"/>
                <w:bCs w:val="0"/>
                <w:color w:val="auto"/>
                <w:sz w:val="24"/>
                <w:szCs w:val="24"/>
              </w:rPr>
              <w:t>sulfatizovaný</w:t>
            </w:r>
            <w:proofErr w:type="spellEnd"/>
            <w:r w:rsidRPr="00B44069">
              <w:rPr>
                <w:rFonts w:asciiTheme="minorHAnsi" w:hAnsiTheme="minorHAnsi" w:cstheme="minorHAnsi"/>
                <w:b w:val="0"/>
                <w:bCs w:val="0"/>
                <w:color w:val="auto"/>
                <w:sz w:val="24"/>
                <w:szCs w:val="24"/>
              </w:rPr>
              <w:t xml:space="preserve"> (přeměna uhličitanu vápenatého na síran vápenatý).</w:t>
            </w:r>
          </w:p>
          <w:p w:rsidR="00077209" w:rsidRPr="00B44069" w:rsidRDefault="00077209" w:rsidP="00B44069">
            <w:pPr>
              <w:rPr>
                <w:rFonts w:cstheme="minorHAnsi"/>
                <w:sz w:val="24"/>
                <w:szCs w:val="24"/>
              </w:rPr>
            </w:pPr>
          </w:p>
          <w:p w:rsidR="00077209" w:rsidRPr="00B44069" w:rsidRDefault="00077209" w:rsidP="00B44069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9A03AE" w:rsidRPr="00B44069" w:rsidRDefault="009A03AE" w:rsidP="00B44069">
      <w:pPr>
        <w:spacing w:line="240" w:lineRule="auto"/>
        <w:rPr>
          <w:rFonts w:cstheme="minorHAnsi"/>
          <w:sz w:val="24"/>
          <w:szCs w:val="24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B44069" w:rsidTr="00CF54D3">
        <w:tc>
          <w:tcPr>
            <w:tcW w:w="10060" w:type="dxa"/>
          </w:tcPr>
          <w:p w:rsidR="00AA48FC" w:rsidRPr="00B44069" w:rsidRDefault="00AA48FC" w:rsidP="00B44069">
            <w:pPr>
              <w:rPr>
                <w:rFonts w:cstheme="minorHAnsi"/>
                <w:b/>
                <w:sz w:val="24"/>
                <w:szCs w:val="24"/>
              </w:rPr>
            </w:pPr>
            <w:r w:rsidRPr="00B44069">
              <w:rPr>
                <w:rFonts w:cstheme="minorHAnsi"/>
                <w:b/>
                <w:sz w:val="24"/>
                <w:szCs w:val="24"/>
              </w:rPr>
              <w:t>Fotodokumentace analýzy</w:t>
            </w:r>
          </w:p>
        </w:tc>
      </w:tr>
      <w:tr w:rsidR="00AA48FC" w:rsidRPr="00B44069" w:rsidTr="00CF54D3">
        <w:tc>
          <w:tcPr>
            <w:tcW w:w="10060" w:type="dxa"/>
          </w:tcPr>
          <w:p w:rsidR="00AA48FC" w:rsidRPr="00B44069" w:rsidRDefault="00AA48FC" w:rsidP="00B44069">
            <w:pPr>
              <w:rPr>
                <w:rFonts w:cstheme="minorHAnsi"/>
                <w:sz w:val="24"/>
                <w:szCs w:val="24"/>
              </w:rPr>
            </w:pPr>
          </w:p>
        </w:tc>
      </w:tr>
    </w:tbl>
    <w:p w:rsidR="0022194F" w:rsidRPr="00B44069" w:rsidRDefault="0022194F" w:rsidP="00B44069">
      <w:pPr>
        <w:spacing w:line="240" w:lineRule="auto"/>
        <w:rPr>
          <w:rFonts w:cstheme="minorHAnsi"/>
          <w:sz w:val="24"/>
          <w:szCs w:val="24"/>
        </w:rPr>
      </w:pPr>
    </w:p>
    <w:sectPr w:rsidR="0022194F" w:rsidRPr="00B44069" w:rsidSect="00CF54D3">
      <w:headerReference w:type="default" r:id="rId13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7140" w:rsidRDefault="00A47140" w:rsidP="00AA48FC">
      <w:pPr>
        <w:spacing w:after="0" w:line="240" w:lineRule="auto"/>
      </w:pPr>
      <w:r>
        <w:separator/>
      </w:r>
    </w:p>
  </w:endnote>
  <w:endnote w:type="continuationSeparator" w:id="0">
    <w:p w:rsidR="00A47140" w:rsidRDefault="00A4714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7140" w:rsidRDefault="00A47140" w:rsidP="00AA48FC">
      <w:pPr>
        <w:spacing w:after="0" w:line="240" w:lineRule="auto"/>
      </w:pPr>
      <w:r>
        <w:separator/>
      </w:r>
    </w:p>
  </w:footnote>
  <w:footnote w:type="continuationSeparator" w:id="0">
    <w:p w:rsidR="00A47140" w:rsidRDefault="00A47140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764E5A"/>
    <w:multiLevelType w:val="hybridMultilevel"/>
    <w:tmpl w:val="C450BFB0"/>
    <w:lvl w:ilvl="0" w:tplc="F06876A2">
      <w:numFmt w:val="decimal"/>
      <w:lvlText w:val="%1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C965B99"/>
    <w:multiLevelType w:val="hybridMultilevel"/>
    <w:tmpl w:val="FD0EB642"/>
    <w:lvl w:ilvl="0" w:tplc="C7F6D2C8">
      <w:start w:val="5"/>
      <w:numFmt w:val="decimal"/>
      <w:lvlText w:val="%1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" w15:restartNumberingAfterBreak="0">
    <w:nsid w:val="2D9A3B2E"/>
    <w:multiLevelType w:val="hybridMultilevel"/>
    <w:tmpl w:val="159C85DE"/>
    <w:lvl w:ilvl="0" w:tplc="63AC2DB0">
      <w:numFmt w:val="decimal"/>
      <w:lvlText w:val="%1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F626C54"/>
    <w:multiLevelType w:val="hybridMultilevel"/>
    <w:tmpl w:val="5754B15E"/>
    <w:lvl w:ilvl="0" w:tplc="4A9A712E">
      <w:start w:val="1"/>
      <w:numFmt w:val="decimal"/>
      <w:lvlText w:val="%1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 w15:restartNumberingAfterBreak="0">
    <w:nsid w:val="371F54BD"/>
    <w:multiLevelType w:val="hybridMultilevel"/>
    <w:tmpl w:val="3BDCD6C6"/>
    <w:lvl w:ilvl="0" w:tplc="D16CCA52">
      <w:numFmt w:val="decimal"/>
      <w:lvlText w:val="%1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C29345A"/>
    <w:multiLevelType w:val="hybridMultilevel"/>
    <w:tmpl w:val="3ADA2ADA"/>
    <w:lvl w:ilvl="0" w:tplc="31F27D66">
      <w:numFmt w:val="decimal"/>
      <w:lvlText w:val="%1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53070055"/>
    <w:multiLevelType w:val="hybridMultilevel"/>
    <w:tmpl w:val="ECCE5E5E"/>
    <w:lvl w:ilvl="0" w:tplc="D5FCC4D6">
      <w:start w:val="1"/>
      <w:numFmt w:val="decimal"/>
      <w:lvlText w:val="%1"/>
      <w:lvlJc w:val="left"/>
      <w:pPr>
        <w:tabs>
          <w:tab w:val="num" w:pos="1416"/>
        </w:tabs>
        <w:ind w:left="141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136"/>
        </w:tabs>
        <w:ind w:left="2136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856"/>
        </w:tabs>
        <w:ind w:left="2856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576"/>
        </w:tabs>
        <w:ind w:left="3576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296"/>
        </w:tabs>
        <w:ind w:left="4296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016"/>
        </w:tabs>
        <w:ind w:left="5016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736"/>
        </w:tabs>
        <w:ind w:left="5736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456"/>
        </w:tabs>
        <w:ind w:left="6456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176"/>
        </w:tabs>
        <w:ind w:left="7176" w:hanging="180"/>
      </w:pPr>
    </w:lvl>
  </w:abstractNum>
  <w:abstractNum w:abstractNumId="7" w15:restartNumberingAfterBreak="0">
    <w:nsid w:val="55043576"/>
    <w:multiLevelType w:val="hybridMultilevel"/>
    <w:tmpl w:val="0E260372"/>
    <w:lvl w:ilvl="0" w:tplc="D0840CC6">
      <w:start w:val="1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6252B2"/>
    <w:multiLevelType w:val="hybridMultilevel"/>
    <w:tmpl w:val="FCC6DB22"/>
    <w:lvl w:ilvl="0" w:tplc="CBF64F26"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6C472C70"/>
    <w:multiLevelType w:val="hybridMultilevel"/>
    <w:tmpl w:val="76761E2E"/>
    <w:lvl w:ilvl="0" w:tplc="CB2A90AA">
      <w:numFmt w:val="decimal"/>
      <w:lvlText w:val="%1"/>
      <w:lvlJc w:val="left"/>
      <w:pPr>
        <w:tabs>
          <w:tab w:val="num" w:pos="1125"/>
        </w:tabs>
        <w:ind w:left="1125" w:hanging="4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num w:numId="1">
    <w:abstractNumId w:val="3"/>
  </w:num>
  <w:num w:numId="2">
    <w:abstractNumId w:val="9"/>
  </w:num>
  <w:num w:numId="3">
    <w:abstractNumId w:val="7"/>
  </w:num>
  <w:num w:numId="4">
    <w:abstractNumId w:val="8"/>
  </w:num>
  <w:num w:numId="5">
    <w:abstractNumId w:val="0"/>
  </w:num>
  <w:num w:numId="6">
    <w:abstractNumId w:val="4"/>
  </w:num>
  <w:num w:numId="7">
    <w:abstractNumId w:val="5"/>
  </w:num>
  <w:num w:numId="8">
    <w:abstractNumId w:val="6"/>
  </w:num>
  <w:num w:numId="9">
    <w:abstractNumId w:val="2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94F"/>
    <w:rsid w:val="0007253D"/>
    <w:rsid w:val="00077209"/>
    <w:rsid w:val="000A6440"/>
    <w:rsid w:val="000D70C6"/>
    <w:rsid w:val="00110C65"/>
    <w:rsid w:val="00166B0E"/>
    <w:rsid w:val="00173EE1"/>
    <w:rsid w:val="002046AD"/>
    <w:rsid w:val="0021097B"/>
    <w:rsid w:val="0022194F"/>
    <w:rsid w:val="00242F5D"/>
    <w:rsid w:val="00261DE2"/>
    <w:rsid w:val="00271D22"/>
    <w:rsid w:val="002A6926"/>
    <w:rsid w:val="003420EE"/>
    <w:rsid w:val="00343D10"/>
    <w:rsid w:val="003D0950"/>
    <w:rsid w:val="003F65A5"/>
    <w:rsid w:val="004631FD"/>
    <w:rsid w:val="00480746"/>
    <w:rsid w:val="00485FC5"/>
    <w:rsid w:val="0052421A"/>
    <w:rsid w:val="005A54E0"/>
    <w:rsid w:val="005C155B"/>
    <w:rsid w:val="00683077"/>
    <w:rsid w:val="00862597"/>
    <w:rsid w:val="0086411D"/>
    <w:rsid w:val="008862E7"/>
    <w:rsid w:val="008F1A87"/>
    <w:rsid w:val="009A03AE"/>
    <w:rsid w:val="009C2FAB"/>
    <w:rsid w:val="009C33F4"/>
    <w:rsid w:val="00A47140"/>
    <w:rsid w:val="00AA48FC"/>
    <w:rsid w:val="00AF1A57"/>
    <w:rsid w:val="00AF51FF"/>
    <w:rsid w:val="00B3449A"/>
    <w:rsid w:val="00B44069"/>
    <w:rsid w:val="00B904E5"/>
    <w:rsid w:val="00BF132F"/>
    <w:rsid w:val="00C30ACE"/>
    <w:rsid w:val="00C43EC6"/>
    <w:rsid w:val="00C74C8C"/>
    <w:rsid w:val="00CC1EA8"/>
    <w:rsid w:val="00CF1545"/>
    <w:rsid w:val="00CF54D3"/>
    <w:rsid w:val="00D16021"/>
    <w:rsid w:val="00EB0453"/>
    <w:rsid w:val="00EC798C"/>
    <w:rsid w:val="00F05260"/>
    <w:rsid w:val="00F220DE"/>
    <w:rsid w:val="00F54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25B7573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0D70C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adpis5">
    <w:name w:val="heading 5"/>
    <w:basedOn w:val="Normln"/>
    <w:next w:val="Normln"/>
    <w:link w:val="Nadpis5Char"/>
    <w:qFormat/>
    <w:rsid w:val="00110C65"/>
    <w:pPr>
      <w:keepNext/>
      <w:spacing w:after="0" w:line="360" w:lineRule="auto"/>
      <w:outlineLvl w:val="4"/>
    </w:pPr>
    <w:rPr>
      <w:rFonts w:ascii="Verdana" w:eastAsia="Times New Roman" w:hAnsi="Verdana" w:cs="Times New Roman"/>
      <w:b/>
      <w:bCs/>
      <w:sz w:val="24"/>
      <w:szCs w:val="1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5Char">
    <w:name w:val="Nadpis 5 Char"/>
    <w:basedOn w:val="Standardnpsmoodstavce"/>
    <w:link w:val="Nadpis5"/>
    <w:rsid w:val="00110C65"/>
    <w:rPr>
      <w:rFonts w:ascii="Verdana" w:eastAsia="Times New Roman" w:hAnsi="Verdana" w:cs="Times New Roman"/>
      <w:b/>
      <w:bCs/>
      <w:sz w:val="24"/>
      <w:szCs w:val="18"/>
      <w:lang w:eastAsia="cs-CZ"/>
    </w:rPr>
  </w:style>
  <w:style w:type="paragraph" w:styleId="Zkladntextodsazen2">
    <w:name w:val="Body Text Indent 2"/>
    <w:basedOn w:val="Normln"/>
    <w:link w:val="Zkladntextodsazen2Char"/>
    <w:semiHidden/>
    <w:rsid w:val="00110C65"/>
    <w:pPr>
      <w:spacing w:after="0" w:line="360" w:lineRule="auto"/>
      <w:ind w:left="360"/>
      <w:jc w:val="center"/>
    </w:pPr>
    <w:rPr>
      <w:rFonts w:ascii="Verdana" w:eastAsia="Times New Roman" w:hAnsi="Verdana" w:cs="Times New Roman"/>
      <w:b/>
      <w:bCs/>
      <w:sz w:val="20"/>
      <w:szCs w:val="24"/>
      <w:lang w:eastAsia="cs-CZ"/>
    </w:rPr>
  </w:style>
  <w:style w:type="character" w:customStyle="1" w:styleId="Zkladntextodsazen2Char">
    <w:name w:val="Základní text odsazený 2 Char"/>
    <w:basedOn w:val="Standardnpsmoodstavce"/>
    <w:link w:val="Zkladntextodsazen2"/>
    <w:semiHidden/>
    <w:rsid w:val="00110C65"/>
    <w:rPr>
      <w:rFonts w:ascii="Verdana" w:eastAsia="Times New Roman" w:hAnsi="Verdana" w:cs="Times New Roman"/>
      <w:b/>
      <w:bCs/>
      <w:sz w:val="20"/>
      <w:szCs w:val="24"/>
      <w:lang w:eastAsia="cs-CZ"/>
    </w:rPr>
  </w:style>
  <w:style w:type="paragraph" w:styleId="Zkladntext">
    <w:name w:val="Body Text"/>
    <w:basedOn w:val="Normln"/>
    <w:link w:val="ZkladntextChar"/>
    <w:semiHidden/>
    <w:rsid w:val="00110C65"/>
    <w:pPr>
      <w:spacing w:after="0" w:line="240" w:lineRule="auto"/>
    </w:pPr>
    <w:rPr>
      <w:rFonts w:ascii="Verdana" w:eastAsia="Times New Roman" w:hAnsi="Verdana" w:cs="Times New Roman"/>
      <w:b/>
      <w:bCs/>
      <w:color w:val="4D5C80"/>
      <w:sz w:val="18"/>
      <w:szCs w:val="18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110C65"/>
    <w:rPr>
      <w:rFonts w:ascii="Verdana" w:eastAsia="Times New Roman" w:hAnsi="Verdana" w:cs="Times New Roman"/>
      <w:b/>
      <w:bCs/>
      <w:color w:val="4D5C80"/>
      <w:sz w:val="18"/>
      <w:szCs w:val="18"/>
      <w:lang w:eastAsia="cs-CZ"/>
    </w:rPr>
  </w:style>
  <w:style w:type="paragraph" w:styleId="Zkladntext2">
    <w:name w:val="Body Text 2"/>
    <w:basedOn w:val="Normln"/>
    <w:link w:val="Zkladntext2Char"/>
    <w:semiHidden/>
    <w:rsid w:val="00110C65"/>
    <w:pPr>
      <w:spacing w:after="0" w:line="240" w:lineRule="auto"/>
    </w:pPr>
    <w:rPr>
      <w:rFonts w:ascii="Verdana" w:eastAsia="Times New Roman" w:hAnsi="Verdana" w:cs="Arial"/>
      <w:color w:val="4D5C80"/>
      <w:sz w:val="24"/>
      <w:szCs w:val="18"/>
      <w:lang w:eastAsia="cs-CZ"/>
    </w:rPr>
  </w:style>
  <w:style w:type="character" w:customStyle="1" w:styleId="Zkladntext2Char">
    <w:name w:val="Základní text 2 Char"/>
    <w:basedOn w:val="Standardnpsmoodstavce"/>
    <w:link w:val="Zkladntext2"/>
    <w:semiHidden/>
    <w:rsid w:val="00110C65"/>
    <w:rPr>
      <w:rFonts w:ascii="Verdana" w:eastAsia="Times New Roman" w:hAnsi="Verdana" w:cs="Arial"/>
      <w:color w:val="4D5C80"/>
      <w:sz w:val="24"/>
      <w:szCs w:val="18"/>
      <w:lang w:eastAsia="cs-CZ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0D70C6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3420EE"/>
    <w:pPr>
      <w:spacing w:after="120"/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3420EE"/>
  </w:style>
  <w:style w:type="paragraph" w:styleId="Zkladntext3">
    <w:name w:val="Body Text 3"/>
    <w:basedOn w:val="Normln"/>
    <w:link w:val="Zkladntext3Char"/>
    <w:uiPriority w:val="99"/>
    <w:semiHidden/>
    <w:unhideWhenUsed/>
    <w:rsid w:val="00077209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077209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624</Words>
  <Characters>3686</Characters>
  <Application>Microsoft Office Word</Application>
  <DocSecurity>0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2021-09-09T10:44:00Z</dcterms:created>
  <dcterms:modified xsi:type="dcterms:W3CDTF">2021-09-09T10:46:00Z</dcterms:modified>
</cp:coreProperties>
</file>