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3A43B8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21499" w:rsidRPr="003A43B8" w14:paraId="308E4BCF" w14:textId="77777777" w:rsidTr="00CF54D3">
        <w:tc>
          <w:tcPr>
            <w:tcW w:w="4606" w:type="dxa"/>
          </w:tcPr>
          <w:p w14:paraId="42DD7B2F" w14:textId="77777777" w:rsidR="0022194F" w:rsidRPr="003A43B8" w:rsidRDefault="0022194F" w:rsidP="00821499">
            <w:pPr>
              <w:rPr>
                <w:rFonts w:cstheme="minorHAnsi"/>
                <w:b/>
              </w:rPr>
            </w:pPr>
            <w:r w:rsidRPr="003A43B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3A43B8" w:rsidRDefault="0022194F" w:rsidP="00821499">
            <w:pPr>
              <w:rPr>
                <w:rFonts w:cstheme="minorHAnsi"/>
              </w:rPr>
            </w:pPr>
          </w:p>
        </w:tc>
      </w:tr>
      <w:tr w:rsidR="00821499" w:rsidRPr="003A43B8" w14:paraId="616D8CF9" w14:textId="77777777" w:rsidTr="00CF54D3">
        <w:tc>
          <w:tcPr>
            <w:tcW w:w="4606" w:type="dxa"/>
          </w:tcPr>
          <w:p w14:paraId="5DFEFE58" w14:textId="77777777" w:rsidR="0022194F" w:rsidRPr="003A43B8" w:rsidRDefault="0022194F" w:rsidP="00821499">
            <w:pPr>
              <w:rPr>
                <w:rFonts w:cstheme="minorHAnsi"/>
                <w:b/>
              </w:rPr>
            </w:pPr>
            <w:r w:rsidRPr="003A43B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12BFA50" w:rsidR="0022194F" w:rsidRPr="003A43B8" w:rsidRDefault="003A43B8" w:rsidP="00821499">
            <w:pPr>
              <w:rPr>
                <w:rFonts w:cstheme="minorHAnsi"/>
              </w:rPr>
            </w:pPr>
            <w:r w:rsidRPr="003A43B8">
              <w:rPr>
                <w:rFonts w:cstheme="minorHAnsi"/>
              </w:rPr>
              <w:t>VS1</w:t>
            </w:r>
          </w:p>
        </w:tc>
      </w:tr>
      <w:tr w:rsidR="00821499" w:rsidRPr="003A43B8" w14:paraId="106D8ED7" w14:textId="77777777" w:rsidTr="00CF54D3">
        <w:tc>
          <w:tcPr>
            <w:tcW w:w="4606" w:type="dxa"/>
          </w:tcPr>
          <w:p w14:paraId="42C61C07" w14:textId="77777777" w:rsidR="00AA48FC" w:rsidRPr="003A43B8" w:rsidRDefault="00AA48FC" w:rsidP="00821499">
            <w:pPr>
              <w:rPr>
                <w:rFonts w:cstheme="minorHAnsi"/>
                <w:b/>
              </w:rPr>
            </w:pPr>
            <w:r w:rsidRPr="003A43B8">
              <w:rPr>
                <w:rFonts w:cstheme="minorHAnsi"/>
                <w:b/>
              </w:rPr>
              <w:t xml:space="preserve">Pořadové číslo karty vzorku v </w:t>
            </w:r>
            <w:r w:rsidR="000A6440" w:rsidRPr="003A43B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4330A8B" w:rsidR="00AA48FC" w:rsidRPr="003A43B8" w:rsidRDefault="007D1304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565</w:t>
            </w:r>
          </w:p>
        </w:tc>
      </w:tr>
      <w:tr w:rsidR="00821499" w:rsidRPr="003A43B8" w14:paraId="32CF643C" w14:textId="77777777" w:rsidTr="00CF54D3">
        <w:tc>
          <w:tcPr>
            <w:tcW w:w="4606" w:type="dxa"/>
          </w:tcPr>
          <w:p w14:paraId="560D95E3" w14:textId="77777777" w:rsidR="0022194F" w:rsidRPr="003A43B8" w:rsidRDefault="0022194F" w:rsidP="00821499">
            <w:pPr>
              <w:rPr>
                <w:rFonts w:cstheme="minorHAnsi"/>
                <w:b/>
              </w:rPr>
            </w:pPr>
            <w:r w:rsidRPr="003A43B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38AFEE9C" w:rsidR="0022194F" w:rsidRPr="003A43B8" w:rsidRDefault="003A43B8" w:rsidP="00821499">
            <w:pPr>
              <w:rPr>
                <w:rFonts w:cstheme="minorHAnsi"/>
              </w:rPr>
            </w:pPr>
            <w:r w:rsidRPr="003A43B8">
              <w:rPr>
                <w:rFonts w:cstheme="minorHAnsi"/>
              </w:rPr>
              <w:t>Brno</w:t>
            </w:r>
          </w:p>
        </w:tc>
      </w:tr>
      <w:tr w:rsidR="00821499" w:rsidRPr="003A43B8" w14:paraId="7F8D2B97" w14:textId="77777777" w:rsidTr="00CF54D3">
        <w:tc>
          <w:tcPr>
            <w:tcW w:w="4606" w:type="dxa"/>
          </w:tcPr>
          <w:p w14:paraId="59451275" w14:textId="77777777" w:rsidR="0022194F" w:rsidRPr="003A43B8" w:rsidRDefault="0022194F" w:rsidP="00821499">
            <w:pPr>
              <w:rPr>
                <w:rFonts w:cstheme="minorHAnsi"/>
                <w:b/>
              </w:rPr>
            </w:pPr>
            <w:r w:rsidRPr="003A43B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7AC32E88" w:rsidR="0022194F" w:rsidRPr="003A43B8" w:rsidRDefault="003A43B8" w:rsidP="00821499">
            <w:pPr>
              <w:rPr>
                <w:rFonts w:cstheme="minorHAnsi"/>
              </w:rPr>
            </w:pPr>
            <w:r w:rsidRPr="003A43B8">
              <w:rPr>
                <w:rFonts w:cstheme="minorHAnsi"/>
              </w:rPr>
              <w:t>Vila Stiassni, povrchové úpravy dřevěných prvků</w:t>
            </w:r>
          </w:p>
        </w:tc>
      </w:tr>
      <w:tr w:rsidR="00821499" w:rsidRPr="003A43B8" w14:paraId="54033E58" w14:textId="77777777" w:rsidTr="00CF54D3">
        <w:tc>
          <w:tcPr>
            <w:tcW w:w="4606" w:type="dxa"/>
          </w:tcPr>
          <w:p w14:paraId="65CE29A7" w14:textId="77777777" w:rsidR="0022194F" w:rsidRPr="003A43B8" w:rsidRDefault="0022194F" w:rsidP="00821499">
            <w:pPr>
              <w:rPr>
                <w:rFonts w:cstheme="minorHAnsi"/>
                <w:b/>
              </w:rPr>
            </w:pPr>
            <w:r w:rsidRPr="003A43B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1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3840"/>
            </w:tblGrid>
            <w:tr w:rsidR="003A43B8" w:rsidRPr="003A43B8" w14:paraId="787D907F" w14:textId="77777777" w:rsidTr="003A43B8">
              <w:trPr>
                <w:trHeight w:val="3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7609C" w14:textId="77777777" w:rsidR="003A43B8" w:rsidRPr="003A43B8" w:rsidRDefault="003A43B8" w:rsidP="003A43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A43B8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3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E24BAB" w14:textId="77777777" w:rsidR="003A43B8" w:rsidRPr="003A43B8" w:rsidRDefault="003A43B8" w:rsidP="003A43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A43B8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3A43B8" w:rsidRPr="003A43B8" w14:paraId="6EF09AA6" w14:textId="77777777" w:rsidTr="003A43B8">
              <w:trPr>
                <w:trHeight w:val="9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D4CE1" w14:textId="77777777" w:rsidR="003A43B8" w:rsidRPr="003A43B8" w:rsidRDefault="003A43B8" w:rsidP="003A43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A43B8">
                    <w:rPr>
                      <w:rFonts w:eastAsia="Times New Roman" w:cstheme="minorHAnsi"/>
                      <w:color w:val="000000"/>
                      <w:lang w:eastAsia="cs-CZ"/>
                    </w:rPr>
                    <w:t>VS 1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B0736" w14:textId="77777777" w:rsidR="003A43B8" w:rsidRPr="003A43B8" w:rsidRDefault="003A43B8" w:rsidP="003A43B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A43B8">
                    <w:rPr>
                      <w:rFonts w:eastAsia="Times New Roman" w:cstheme="minorHAnsi"/>
                      <w:color w:val="000000"/>
                      <w:lang w:eastAsia="cs-CZ"/>
                    </w:rPr>
                    <w:t>Transparentní lak na ořechové dýze odebraný z dýhovaných dveří a dřevených obkladů z velkého sálu 1.NP</w:t>
                  </w:r>
                </w:p>
              </w:tc>
            </w:tr>
            <w:tr w:rsidR="003A43B8" w:rsidRPr="003A43B8" w14:paraId="003C0742" w14:textId="77777777" w:rsidTr="003A43B8">
              <w:trPr>
                <w:trHeight w:val="9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9D236" w14:textId="77777777" w:rsidR="003A43B8" w:rsidRPr="003A43B8" w:rsidRDefault="003A43B8" w:rsidP="003A43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A43B8">
                    <w:rPr>
                      <w:rFonts w:eastAsia="Times New Roman" w:cstheme="minorHAnsi"/>
                      <w:color w:val="000000"/>
                      <w:lang w:eastAsia="cs-CZ"/>
                    </w:rPr>
                    <w:t>VS 2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2177E" w14:textId="77777777" w:rsidR="003A43B8" w:rsidRPr="003A43B8" w:rsidRDefault="003A43B8" w:rsidP="003A43B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A43B8">
                    <w:rPr>
                      <w:rFonts w:eastAsia="Times New Roman" w:cstheme="minorHAnsi"/>
                      <w:color w:val="000000"/>
                      <w:lang w:eastAsia="cs-CZ"/>
                    </w:rPr>
                    <w:t>Transparentní lak odebraný z dřevěného obložení hlavního schodiště</w:t>
                  </w:r>
                </w:p>
              </w:tc>
            </w:tr>
            <w:tr w:rsidR="003A43B8" w:rsidRPr="003A43B8" w14:paraId="244F2978" w14:textId="77777777" w:rsidTr="003A43B8">
              <w:trPr>
                <w:trHeight w:val="9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F1139" w14:textId="77777777" w:rsidR="003A43B8" w:rsidRPr="003A43B8" w:rsidRDefault="003A43B8" w:rsidP="003A43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A43B8">
                    <w:rPr>
                      <w:rFonts w:eastAsia="Times New Roman" w:cstheme="minorHAnsi"/>
                      <w:color w:val="000000"/>
                      <w:lang w:eastAsia="cs-CZ"/>
                    </w:rPr>
                    <w:t>VS 3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46B90" w14:textId="77777777" w:rsidR="003A43B8" w:rsidRPr="003A43B8" w:rsidRDefault="003A43B8" w:rsidP="003A43B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A43B8">
                    <w:rPr>
                      <w:rFonts w:eastAsia="Times New Roman" w:cstheme="minorHAnsi"/>
                      <w:color w:val="000000"/>
                      <w:lang w:eastAsia="cs-CZ"/>
                    </w:rPr>
                    <w:t>Poměrně tvrdý transparentní lak odebraný z dřevěných kastlových oken ve vile včetně vnitřních parapetů</w:t>
                  </w:r>
                </w:p>
              </w:tc>
            </w:tr>
            <w:tr w:rsidR="003A43B8" w:rsidRPr="003A43B8" w14:paraId="286DB8C4" w14:textId="77777777" w:rsidTr="003A43B8">
              <w:trPr>
                <w:trHeight w:val="15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6A86F" w14:textId="77777777" w:rsidR="003A43B8" w:rsidRPr="003A43B8" w:rsidRDefault="003A43B8" w:rsidP="003A43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A43B8">
                    <w:rPr>
                      <w:rFonts w:eastAsia="Times New Roman" w:cstheme="minorHAnsi"/>
                      <w:color w:val="000000"/>
                      <w:lang w:eastAsia="cs-CZ"/>
                    </w:rPr>
                    <w:t>VS 4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86D17" w14:textId="77777777" w:rsidR="003A43B8" w:rsidRPr="003A43B8" w:rsidRDefault="003A43B8" w:rsidP="003A43B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A43B8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Šedobílý email tvořící současnou horní vrstvu dřevěných prvků (dveře, obložení, kryty radiátorů, dřevěné sokly atd.) původně s povrchovou úpravou v tzv. slonové kosti </w:t>
                  </w:r>
                </w:p>
              </w:tc>
            </w:tr>
          </w:tbl>
          <w:p w14:paraId="3120D7CA" w14:textId="77777777" w:rsidR="0022194F" w:rsidRPr="003A43B8" w:rsidRDefault="0022194F" w:rsidP="00821499">
            <w:pPr>
              <w:rPr>
                <w:rFonts w:cstheme="minorHAnsi"/>
              </w:rPr>
            </w:pPr>
          </w:p>
        </w:tc>
      </w:tr>
      <w:tr w:rsidR="00821499" w:rsidRPr="003A43B8" w14:paraId="5E1A21DD" w14:textId="77777777" w:rsidTr="00CF54D3">
        <w:tc>
          <w:tcPr>
            <w:tcW w:w="4606" w:type="dxa"/>
          </w:tcPr>
          <w:p w14:paraId="1B7B8745" w14:textId="77777777" w:rsidR="0022194F" w:rsidRPr="003A43B8" w:rsidRDefault="0022194F" w:rsidP="00821499">
            <w:pPr>
              <w:rPr>
                <w:rFonts w:cstheme="minorHAnsi"/>
                <w:b/>
              </w:rPr>
            </w:pPr>
            <w:r w:rsidRPr="003A43B8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3A43B8" w:rsidRDefault="0022194F" w:rsidP="00821499">
            <w:pPr>
              <w:rPr>
                <w:rFonts w:cstheme="minorHAnsi"/>
              </w:rPr>
            </w:pPr>
          </w:p>
        </w:tc>
      </w:tr>
      <w:tr w:rsidR="00821499" w:rsidRPr="003A43B8" w14:paraId="0ACABA34" w14:textId="77777777" w:rsidTr="00CF54D3">
        <w:tc>
          <w:tcPr>
            <w:tcW w:w="4606" w:type="dxa"/>
          </w:tcPr>
          <w:p w14:paraId="2B920B9B" w14:textId="77777777" w:rsidR="0022194F" w:rsidRPr="003A43B8" w:rsidRDefault="0022194F" w:rsidP="00821499">
            <w:pPr>
              <w:rPr>
                <w:rFonts w:cstheme="minorHAnsi"/>
                <w:b/>
              </w:rPr>
            </w:pPr>
            <w:r w:rsidRPr="003A43B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3A43B8" w:rsidRDefault="0022194F" w:rsidP="00821499">
            <w:pPr>
              <w:rPr>
                <w:rFonts w:cstheme="minorHAnsi"/>
              </w:rPr>
            </w:pPr>
          </w:p>
        </w:tc>
      </w:tr>
      <w:tr w:rsidR="00821499" w:rsidRPr="003A43B8" w14:paraId="7715CB8F" w14:textId="77777777" w:rsidTr="00CF54D3">
        <w:tc>
          <w:tcPr>
            <w:tcW w:w="4606" w:type="dxa"/>
          </w:tcPr>
          <w:p w14:paraId="1E56020F" w14:textId="77777777" w:rsidR="0022194F" w:rsidRPr="003A43B8" w:rsidRDefault="0022194F" w:rsidP="00821499">
            <w:pPr>
              <w:rPr>
                <w:rFonts w:cstheme="minorHAnsi"/>
                <w:b/>
              </w:rPr>
            </w:pPr>
            <w:r w:rsidRPr="003A43B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3A43B8" w:rsidRDefault="0022194F" w:rsidP="00821499">
            <w:pPr>
              <w:rPr>
                <w:rFonts w:cstheme="minorHAnsi"/>
              </w:rPr>
            </w:pPr>
          </w:p>
        </w:tc>
      </w:tr>
      <w:tr w:rsidR="00821499" w:rsidRPr="003A43B8" w14:paraId="20A918C5" w14:textId="77777777" w:rsidTr="00CF54D3">
        <w:tc>
          <w:tcPr>
            <w:tcW w:w="4606" w:type="dxa"/>
          </w:tcPr>
          <w:p w14:paraId="1A2F26B6" w14:textId="77777777" w:rsidR="0022194F" w:rsidRPr="003A43B8" w:rsidRDefault="0022194F" w:rsidP="00821499">
            <w:pPr>
              <w:rPr>
                <w:rFonts w:cstheme="minorHAnsi"/>
                <w:b/>
              </w:rPr>
            </w:pPr>
            <w:r w:rsidRPr="003A43B8">
              <w:rPr>
                <w:rFonts w:cstheme="minorHAnsi"/>
                <w:b/>
              </w:rPr>
              <w:t>Datace</w:t>
            </w:r>
            <w:r w:rsidR="00AA48FC" w:rsidRPr="003A43B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3A43B8" w:rsidRDefault="0022194F" w:rsidP="00821499">
            <w:pPr>
              <w:rPr>
                <w:rFonts w:cstheme="minorHAnsi"/>
              </w:rPr>
            </w:pPr>
          </w:p>
        </w:tc>
      </w:tr>
      <w:tr w:rsidR="00821499" w:rsidRPr="003A43B8" w14:paraId="0BF9C387" w14:textId="77777777" w:rsidTr="00CF54D3">
        <w:tc>
          <w:tcPr>
            <w:tcW w:w="4606" w:type="dxa"/>
          </w:tcPr>
          <w:p w14:paraId="12280DD1" w14:textId="77777777" w:rsidR="0022194F" w:rsidRPr="003A43B8" w:rsidRDefault="0022194F" w:rsidP="00821499">
            <w:pPr>
              <w:rPr>
                <w:rFonts w:cstheme="minorHAnsi"/>
                <w:b/>
              </w:rPr>
            </w:pPr>
            <w:r w:rsidRPr="003A43B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C4AA783" w:rsidR="0022194F" w:rsidRPr="003A43B8" w:rsidRDefault="003A43B8" w:rsidP="00821499">
            <w:pPr>
              <w:rPr>
                <w:rFonts w:cstheme="minorHAnsi"/>
              </w:rPr>
            </w:pPr>
            <w:r w:rsidRPr="003A43B8">
              <w:rPr>
                <w:rFonts w:cstheme="minorHAnsi"/>
              </w:rPr>
              <w:t>Bayer Karol</w:t>
            </w:r>
          </w:p>
        </w:tc>
      </w:tr>
      <w:tr w:rsidR="00821499" w:rsidRPr="003A43B8" w14:paraId="3B388C43" w14:textId="77777777" w:rsidTr="00CF54D3">
        <w:tc>
          <w:tcPr>
            <w:tcW w:w="4606" w:type="dxa"/>
          </w:tcPr>
          <w:p w14:paraId="07CED6AE" w14:textId="77777777" w:rsidR="0022194F" w:rsidRPr="003A43B8" w:rsidRDefault="0022194F" w:rsidP="00821499">
            <w:pPr>
              <w:rPr>
                <w:rFonts w:cstheme="minorHAnsi"/>
                <w:b/>
              </w:rPr>
            </w:pPr>
            <w:r w:rsidRPr="003A43B8">
              <w:rPr>
                <w:rFonts w:cstheme="minorHAnsi"/>
                <w:b/>
              </w:rPr>
              <w:t>Datum zpracování zprávy</w:t>
            </w:r>
            <w:r w:rsidR="00AA48FC" w:rsidRPr="003A43B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821ED7D" w:rsidR="0022194F" w:rsidRPr="003A43B8" w:rsidRDefault="003A43B8" w:rsidP="00821499">
            <w:pPr>
              <w:rPr>
                <w:rFonts w:cstheme="minorHAnsi"/>
              </w:rPr>
            </w:pPr>
            <w:r w:rsidRPr="003A43B8">
              <w:rPr>
                <w:rFonts w:cstheme="minorHAnsi"/>
              </w:rPr>
              <w:t>4. 6. 2011</w:t>
            </w:r>
          </w:p>
        </w:tc>
      </w:tr>
      <w:tr w:rsidR="005A54E0" w:rsidRPr="003A43B8" w14:paraId="39B656B6" w14:textId="77777777" w:rsidTr="00CF54D3">
        <w:tc>
          <w:tcPr>
            <w:tcW w:w="4606" w:type="dxa"/>
          </w:tcPr>
          <w:p w14:paraId="0369BDA3" w14:textId="77777777" w:rsidR="005A54E0" w:rsidRPr="003A43B8" w:rsidRDefault="005A54E0" w:rsidP="00821499">
            <w:pPr>
              <w:rPr>
                <w:rFonts w:cstheme="minorHAnsi"/>
                <w:b/>
              </w:rPr>
            </w:pPr>
            <w:r w:rsidRPr="003A43B8">
              <w:rPr>
                <w:rFonts w:cstheme="minorHAnsi"/>
                <w:b/>
              </w:rPr>
              <w:t>Číslo příslušné zprávy v </w:t>
            </w:r>
            <w:r w:rsidR="000A6440" w:rsidRPr="003A43B8">
              <w:rPr>
                <w:rFonts w:cstheme="minorHAnsi"/>
                <w:b/>
              </w:rPr>
              <w:t>databázi</w:t>
            </w:r>
            <w:r w:rsidRPr="003A43B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5A0C0AD" w:rsidR="005A54E0" w:rsidRPr="003A43B8" w:rsidRDefault="003A43B8" w:rsidP="00821499">
            <w:pPr>
              <w:rPr>
                <w:rFonts w:cstheme="minorHAnsi"/>
              </w:rPr>
            </w:pPr>
            <w:r w:rsidRPr="003A43B8">
              <w:rPr>
                <w:rFonts w:cstheme="minorHAnsi"/>
              </w:rPr>
              <w:t>2012_3</w:t>
            </w:r>
          </w:p>
        </w:tc>
      </w:tr>
    </w:tbl>
    <w:p w14:paraId="2329459B" w14:textId="77777777" w:rsidR="00AA48FC" w:rsidRPr="003A43B8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3A43B8" w14:paraId="5F13C4C5" w14:textId="77777777" w:rsidTr="00CF54D3">
        <w:tc>
          <w:tcPr>
            <w:tcW w:w="10060" w:type="dxa"/>
          </w:tcPr>
          <w:p w14:paraId="01601BB6" w14:textId="77777777" w:rsidR="00AA48FC" w:rsidRPr="003A43B8" w:rsidRDefault="00AA48FC" w:rsidP="00821499">
            <w:pPr>
              <w:rPr>
                <w:rFonts w:cstheme="minorHAnsi"/>
                <w:b/>
              </w:rPr>
            </w:pPr>
            <w:r w:rsidRPr="003A43B8">
              <w:rPr>
                <w:rFonts w:cstheme="minorHAnsi"/>
                <w:b/>
              </w:rPr>
              <w:t>Výsledky analýzy</w:t>
            </w:r>
          </w:p>
        </w:tc>
      </w:tr>
      <w:tr w:rsidR="00AA48FC" w:rsidRPr="003A43B8" w14:paraId="40D63742" w14:textId="77777777" w:rsidTr="00CF54D3">
        <w:tc>
          <w:tcPr>
            <w:tcW w:w="10060" w:type="dxa"/>
          </w:tcPr>
          <w:p w14:paraId="1C89CE2F" w14:textId="77777777" w:rsidR="00AA48FC" w:rsidRPr="003A43B8" w:rsidRDefault="00AA48FC" w:rsidP="00821499">
            <w:pPr>
              <w:rPr>
                <w:rFonts w:cstheme="minorHAnsi"/>
              </w:rPr>
            </w:pPr>
          </w:p>
          <w:p w14:paraId="72AEE04E" w14:textId="08378839" w:rsidR="003A43B8" w:rsidRPr="003A43B8" w:rsidRDefault="003A43B8" w:rsidP="003A43B8">
            <w:pPr>
              <w:jc w:val="both"/>
              <w:rPr>
                <w:rFonts w:cstheme="minorHAnsi"/>
                <w:b/>
                <w:u w:val="single"/>
              </w:rPr>
            </w:pPr>
            <w:r w:rsidRPr="003A43B8">
              <w:rPr>
                <w:rFonts w:cstheme="minorHAnsi"/>
                <w:b/>
                <w:u w:val="single"/>
              </w:rPr>
              <w:t>Vzorek VS1</w:t>
            </w:r>
          </w:p>
          <w:p w14:paraId="39E00573" w14:textId="77777777" w:rsidR="003A43B8" w:rsidRPr="003A43B8" w:rsidRDefault="003A43B8" w:rsidP="003A43B8">
            <w:pPr>
              <w:jc w:val="both"/>
              <w:rPr>
                <w:rFonts w:cstheme="minorHAnsi"/>
              </w:rPr>
            </w:pPr>
          </w:p>
          <w:p w14:paraId="623DE305" w14:textId="13E22560" w:rsidR="003A43B8" w:rsidRPr="003A43B8" w:rsidRDefault="003A43B8" w:rsidP="003A43B8">
            <w:pPr>
              <w:pStyle w:val="Zkladntext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43B8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drawing>
                <wp:inline distT="0" distB="0" distL="0" distR="0" wp14:anchorId="79BA146F" wp14:editId="36BD368A">
                  <wp:extent cx="5734050" cy="36004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0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3B1346" w14:textId="77777777" w:rsidR="003A43B8" w:rsidRPr="003A43B8" w:rsidRDefault="003A43B8" w:rsidP="003A43B8">
            <w:pPr>
              <w:pStyle w:val="Zkladntext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5F6A2E" w14:textId="77777777" w:rsidR="003A43B8" w:rsidRPr="003A43B8" w:rsidRDefault="003A43B8" w:rsidP="003A43B8">
            <w:pPr>
              <w:pStyle w:val="Zkladntext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43B8">
              <w:rPr>
                <w:rFonts w:asciiTheme="minorHAnsi" w:hAnsiTheme="minorHAnsi" w:cstheme="minorHAnsi"/>
                <w:sz w:val="22"/>
                <w:szCs w:val="22"/>
              </w:rPr>
              <w:t>Obr. 1. FTIR-spektrum povrchu vzorku 1</w:t>
            </w:r>
          </w:p>
          <w:p w14:paraId="458C6A33" w14:textId="7FC0A695" w:rsidR="0065280A" w:rsidRPr="003A43B8" w:rsidRDefault="0065280A" w:rsidP="00821499">
            <w:pPr>
              <w:rPr>
                <w:rFonts w:cstheme="minorHAnsi"/>
              </w:rPr>
            </w:pPr>
          </w:p>
          <w:p w14:paraId="36D30144" w14:textId="6F4407B9" w:rsidR="0065280A" w:rsidRPr="003A43B8" w:rsidRDefault="0065280A" w:rsidP="00821499">
            <w:pPr>
              <w:rPr>
                <w:rFonts w:cstheme="minorHAnsi"/>
              </w:rPr>
            </w:pPr>
          </w:p>
          <w:p w14:paraId="4FD8E596" w14:textId="280B62D9" w:rsidR="003A43B8" w:rsidRPr="003A43B8" w:rsidRDefault="003A43B8" w:rsidP="003A43B8">
            <w:pPr>
              <w:rPr>
                <w:rFonts w:cstheme="minorHAnsi"/>
                <w:b/>
              </w:rPr>
            </w:pPr>
            <w:r w:rsidRPr="003A43B8">
              <w:rPr>
                <w:rFonts w:cstheme="minorHAnsi"/>
                <w:b/>
              </w:rPr>
              <w:t>Shrnutí výsledků měření</w:t>
            </w:r>
          </w:p>
          <w:p w14:paraId="4EEC7E5D" w14:textId="77777777" w:rsidR="003A43B8" w:rsidRPr="003A43B8" w:rsidRDefault="003A43B8" w:rsidP="003A43B8">
            <w:pPr>
              <w:rPr>
                <w:rFonts w:cstheme="minorHAnsi"/>
              </w:rPr>
            </w:pPr>
          </w:p>
          <w:p w14:paraId="61B88B94" w14:textId="77777777" w:rsidR="003A43B8" w:rsidRPr="003A43B8" w:rsidRDefault="003A43B8" w:rsidP="003A43B8">
            <w:pPr>
              <w:rPr>
                <w:rFonts w:cstheme="minorHAnsi"/>
              </w:rPr>
            </w:pPr>
            <w:r w:rsidRPr="003A43B8">
              <w:rPr>
                <w:rFonts w:cstheme="minorHAnsi"/>
              </w:rPr>
              <w:t xml:space="preserve">Výsledky mikrochemických zkoušek a FTIR-analýz jsou shrnuty v následující tabulce.  Naměřená spektra jednotlivých vzorků byla srovnávána s databází spekter standardů. </w:t>
            </w:r>
          </w:p>
          <w:p w14:paraId="7FCF85C7" w14:textId="77777777" w:rsidR="003A43B8" w:rsidRPr="003A43B8" w:rsidRDefault="003A43B8" w:rsidP="003A43B8">
            <w:pPr>
              <w:rPr>
                <w:rFonts w:cstheme="minorHAnsi"/>
              </w:rPr>
            </w:pPr>
            <w:r w:rsidRPr="003A43B8">
              <w:rPr>
                <w:rFonts w:cstheme="minorHAnsi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0"/>
              <w:gridCol w:w="2594"/>
              <w:gridCol w:w="1872"/>
              <w:gridCol w:w="2768"/>
              <w:gridCol w:w="1770"/>
            </w:tblGrid>
            <w:tr w:rsidR="003A43B8" w:rsidRPr="003A43B8" w14:paraId="691B146E" w14:textId="77777777" w:rsidTr="002E2743">
              <w:tc>
                <w:tcPr>
                  <w:tcW w:w="0" w:type="auto"/>
                  <w:shd w:val="clear" w:color="auto" w:fill="E6E6E6"/>
                </w:tcPr>
                <w:p w14:paraId="574C1B67" w14:textId="77777777" w:rsidR="003A43B8" w:rsidRPr="003A43B8" w:rsidRDefault="003A43B8" w:rsidP="003A43B8">
                  <w:pPr>
                    <w:rPr>
                      <w:rFonts w:cstheme="minorHAnsi"/>
                    </w:rPr>
                  </w:pPr>
                  <w:r w:rsidRPr="003A43B8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0" w:type="auto"/>
                  <w:shd w:val="clear" w:color="auto" w:fill="E6E6E6"/>
                </w:tcPr>
                <w:p w14:paraId="1DC41EDA" w14:textId="77777777" w:rsidR="003A43B8" w:rsidRPr="003A43B8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3A43B8">
                    <w:rPr>
                      <w:rFonts w:cstheme="minorHAnsi"/>
                      <w:b/>
                    </w:rPr>
                    <w:t>Popis</w:t>
                  </w:r>
                </w:p>
              </w:tc>
              <w:tc>
                <w:tcPr>
                  <w:tcW w:w="0" w:type="auto"/>
                  <w:shd w:val="clear" w:color="auto" w:fill="E6E6E6"/>
                </w:tcPr>
                <w:p w14:paraId="07E06245" w14:textId="77777777" w:rsidR="003A43B8" w:rsidRPr="003A43B8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3A43B8">
                    <w:rPr>
                      <w:rFonts w:cstheme="minorHAnsi"/>
                      <w:b/>
                    </w:rPr>
                    <w:t>MCH</w:t>
                  </w:r>
                </w:p>
                <w:p w14:paraId="4626B913" w14:textId="77777777" w:rsidR="003A43B8" w:rsidRPr="003A43B8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3A43B8">
                    <w:rPr>
                      <w:rFonts w:cstheme="minorHAnsi"/>
                      <w:b/>
                    </w:rPr>
                    <w:t>Mikrochemické zkoušky</w:t>
                  </w:r>
                </w:p>
              </w:tc>
              <w:tc>
                <w:tcPr>
                  <w:tcW w:w="0" w:type="auto"/>
                  <w:shd w:val="clear" w:color="auto" w:fill="E6E6E6"/>
                </w:tcPr>
                <w:p w14:paraId="5696D6BB" w14:textId="77777777" w:rsidR="003A43B8" w:rsidRPr="003A43B8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3A43B8">
                    <w:rPr>
                      <w:rFonts w:cstheme="minorHAnsi"/>
                      <w:b/>
                    </w:rPr>
                    <w:t>FTIR</w:t>
                  </w:r>
                </w:p>
                <w:p w14:paraId="73B8B30D" w14:textId="77777777" w:rsidR="003A43B8" w:rsidRPr="003A43B8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3A43B8">
                    <w:rPr>
                      <w:rFonts w:cstheme="minorHAnsi"/>
                      <w:b/>
                    </w:rPr>
                    <w:t>Infračervená spektrometrie s Fourierovou transformací</w:t>
                  </w:r>
                </w:p>
              </w:tc>
              <w:tc>
                <w:tcPr>
                  <w:tcW w:w="0" w:type="auto"/>
                  <w:shd w:val="clear" w:color="auto" w:fill="E6E6E6"/>
                </w:tcPr>
                <w:p w14:paraId="0FB9E1E0" w14:textId="77777777" w:rsidR="003A43B8" w:rsidRPr="003A43B8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3A43B8">
                    <w:rPr>
                      <w:rFonts w:cstheme="minorHAnsi"/>
                      <w:b/>
                    </w:rPr>
                    <w:t>Interpretace</w:t>
                  </w:r>
                </w:p>
              </w:tc>
            </w:tr>
            <w:tr w:rsidR="003A43B8" w:rsidRPr="003A43B8" w14:paraId="79ABCC96" w14:textId="77777777" w:rsidTr="002E2743">
              <w:tc>
                <w:tcPr>
                  <w:tcW w:w="0" w:type="auto"/>
                  <w:shd w:val="clear" w:color="auto" w:fill="E6E6E6"/>
                </w:tcPr>
                <w:p w14:paraId="4EEBB9CB" w14:textId="77777777" w:rsidR="003A43B8" w:rsidRPr="003A43B8" w:rsidRDefault="003A43B8" w:rsidP="003A43B8">
                  <w:pPr>
                    <w:outlineLvl w:val="0"/>
                    <w:rPr>
                      <w:rFonts w:cstheme="minorHAnsi"/>
                      <w:bCs/>
                    </w:rPr>
                  </w:pPr>
                  <w:r w:rsidRPr="003A43B8">
                    <w:rPr>
                      <w:rFonts w:cstheme="minorHAnsi"/>
                      <w:bCs/>
                    </w:rPr>
                    <w:t>VS 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44387EC" w14:textId="77777777" w:rsidR="003A43B8" w:rsidRPr="003A43B8" w:rsidRDefault="003A43B8" w:rsidP="003A43B8">
                  <w:pPr>
                    <w:outlineLvl w:val="0"/>
                    <w:rPr>
                      <w:rFonts w:cstheme="minorHAnsi"/>
                      <w:bCs/>
                    </w:rPr>
                  </w:pPr>
                  <w:r w:rsidRPr="003A43B8">
                    <w:rPr>
                      <w:rFonts w:cstheme="minorHAnsi"/>
                      <w:bCs/>
                    </w:rPr>
                    <w:t>Transparentní lak na ořechové dýze odebraný z dýhovaných dveří a dřevených obkladů z velkého sálu 1.NP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DC24724" w14:textId="77777777" w:rsidR="003A43B8" w:rsidRPr="003A43B8" w:rsidRDefault="003A43B8" w:rsidP="003A43B8">
                  <w:pPr>
                    <w:rPr>
                      <w:rFonts w:cstheme="minorHAnsi"/>
                    </w:rPr>
                  </w:pPr>
                  <w:r w:rsidRPr="003A43B8">
                    <w:rPr>
                      <w:rFonts w:cstheme="minorHAnsi"/>
                    </w:rPr>
                    <w:t xml:space="preserve">Pozitivní důkaz na přítomnost nitrocelulosy </w:t>
                  </w:r>
                </w:p>
                <w:p w14:paraId="51302B2F" w14:textId="77777777" w:rsidR="003A43B8" w:rsidRPr="003A43B8" w:rsidRDefault="003A43B8" w:rsidP="003A43B8">
                  <w:pPr>
                    <w:rPr>
                      <w:rFonts w:cstheme="minorHAnsi"/>
                    </w:rPr>
                  </w:pPr>
                </w:p>
                <w:p w14:paraId="3FF594B3" w14:textId="77777777" w:rsidR="003A43B8" w:rsidRPr="003A43B8" w:rsidRDefault="003A43B8" w:rsidP="003A43B8">
                  <w:pPr>
                    <w:rPr>
                      <w:rFonts w:cstheme="minorHAnsi"/>
                    </w:rPr>
                  </w:pPr>
                  <w:r w:rsidRPr="003A43B8">
                    <w:rPr>
                      <w:rFonts w:cstheme="minorHAnsi"/>
                    </w:rPr>
                    <w:t>Negativní důkaz na přítomnost vysychavých olejů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B565CB6" w14:textId="77777777" w:rsidR="003A43B8" w:rsidRPr="003A43B8" w:rsidRDefault="003A43B8" w:rsidP="003A43B8">
                  <w:pPr>
                    <w:rPr>
                      <w:rFonts w:cstheme="minorHAnsi"/>
                    </w:rPr>
                  </w:pPr>
                  <w:r w:rsidRPr="003A43B8">
                    <w:rPr>
                      <w:rFonts w:cstheme="minorHAnsi"/>
                    </w:rPr>
                    <w:t xml:space="preserve">FTIR-spektrum vzorku (oblasti vlnočtů absorpce infračerveného záření) se velmi dobře shoduje se spektrem standardu nitrocelulosy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B2F891C" w14:textId="77777777" w:rsidR="003A43B8" w:rsidRPr="003A43B8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3A43B8">
                    <w:rPr>
                      <w:rFonts w:cstheme="minorHAnsi"/>
                      <w:b/>
                    </w:rPr>
                    <w:t>Nitrocelulosový lak</w:t>
                  </w:r>
                </w:p>
              </w:tc>
            </w:tr>
            <w:tr w:rsidR="003A43B8" w:rsidRPr="003A43B8" w14:paraId="502A8965" w14:textId="77777777" w:rsidTr="002E2743">
              <w:tc>
                <w:tcPr>
                  <w:tcW w:w="0" w:type="auto"/>
                  <w:shd w:val="clear" w:color="auto" w:fill="E6E6E6"/>
                </w:tcPr>
                <w:p w14:paraId="4ED49964" w14:textId="77777777" w:rsidR="003A43B8" w:rsidRPr="003A43B8" w:rsidRDefault="003A43B8" w:rsidP="003A43B8">
                  <w:pPr>
                    <w:outlineLvl w:val="0"/>
                    <w:rPr>
                      <w:rFonts w:cstheme="minorHAnsi"/>
                      <w:bCs/>
                    </w:rPr>
                  </w:pPr>
                  <w:r w:rsidRPr="003A43B8">
                    <w:rPr>
                      <w:rFonts w:cstheme="minorHAnsi"/>
                      <w:bCs/>
                    </w:rPr>
                    <w:t>VS 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D0D77C1" w14:textId="77777777" w:rsidR="003A43B8" w:rsidRPr="003A43B8" w:rsidRDefault="003A43B8" w:rsidP="003A43B8">
                  <w:pPr>
                    <w:outlineLvl w:val="0"/>
                    <w:rPr>
                      <w:rFonts w:cstheme="minorHAnsi"/>
                      <w:bCs/>
                    </w:rPr>
                  </w:pPr>
                  <w:r w:rsidRPr="003A43B8">
                    <w:rPr>
                      <w:rFonts w:cstheme="minorHAnsi"/>
                      <w:bCs/>
                    </w:rPr>
                    <w:t>Transparentní lak odebraný z dřevěného obložení hlavního schodiště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8B80C92" w14:textId="77777777" w:rsidR="003A43B8" w:rsidRPr="003A43B8" w:rsidRDefault="003A43B8" w:rsidP="003A43B8">
                  <w:pPr>
                    <w:rPr>
                      <w:rFonts w:cstheme="minorHAnsi"/>
                    </w:rPr>
                  </w:pPr>
                  <w:r w:rsidRPr="003A43B8">
                    <w:rPr>
                      <w:rFonts w:cstheme="minorHAnsi"/>
                    </w:rPr>
                    <w:t xml:space="preserve">Pozitivní důkaz na přítomnost nitrocelulosy </w:t>
                  </w:r>
                </w:p>
                <w:p w14:paraId="67C6EE44" w14:textId="77777777" w:rsidR="003A43B8" w:rsidRPr="003A43B8" w:rsidRDefault="003A43B8" w:rsidP="003A43B8">
                  <w:pPr>
                    <w:rPr>
                      <w:rFonts w:cstheme="minorHAnsi"/>
                    </w:rPr>
                  </w:pPr>
                </w:p>
                <w:p w14:paraId="55AF8D81" w14:textId="77777777" w:rsidR="003A43B8" w:rsidRPr="003A43B8" w:rsidRDefault="003A43B8" w:rsidP="003A43B8">
                  <w:pPr>
                    <w:rPr>
                      <w:rFonts w:cstheme="minorHAnsi"/>
                    </w:rPr>
                  </w:pPr>
                  <w:r w:rsidRPr="003A43B8">
                    <w:rPr>
                      <w:rFonts w:cstheme="minorHAnsi"/>
                    </w:rPr>
                    <w:lastRenderedPageBreak/>
                    <w:t>Negativní důkaz na přítomnost vysychavých olejů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AD46FCB" w14:textId="77777777" w:rsidR="003A43B8" w:rsidRPr="003A43B8" w:rsidRDefault="003A43B8" w:rsidP="003A43B8">
                  <w:pPr>
                    <w:rPr>
                      <w:rFonts w:cstheme="minorHAnsi"/>
                    </w:rPr>
                  </w:pPr>
                  <w:r w:rsidRPr="003A43B8">
                    <w:rPr>
                      <w:rFonts w:cstheme="minorHAnsi"/>
                    </w:rPr>
                    <w:lastRenderedPageBreak/>
                    <w:t xml:space="preserve">FTIR-spektrum vzorku (oblasti vlnočtů absorpce infračerveného záření) se velmi dobře shoduje se </w:t>
                  </w:r>
                  <w:r w:rsidRPr="003A43B8">
                    <w:rPr>
                      <w:rFonts w:cstheme="minorHAnsi"/>
                    </w:rPr>
                    <w:lastRenderedPageBreak/>
                    <w:t>spektrem standardu nitrocelulosy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2D1A818" w14:textId="77777777" w:rsidR="003A43B8" w:rsidRPr="003A43B8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3A43B8">
                    <w:rPr>
                      <w:rFonts w:cstheme="minorHAnsi"/>
                      <w:b/>
                    </w:rPr>
                    <w:lastRenderedPageBreak/>
                    <w:t>Nitrocelulosový lak</w:t>
                  </w:r>
                </w:p>
              </w:tc>
            </w:tr>
            <w:tr w:rsidR="003A43B8" w:rsidRPr="003A43B8" w14:paraId="74BB3C53" w14:textId="77777777" w:rsidTr="002E2743">
              <w:tc>
                <w:tcPr>
                  <w:tcW w:w="0" w:type="auto"/>
                  <w:shd w:val="clear" w:color="auto" w:fill="E6E6E6"/>
                </w:tcPr>
                <w:p w14:paraId="0AE5B805" w14:textId="77777777" w:rsidR="003A43B8" w:rsidRPr="003A43B8" w:rsidRDefault="003A43B8" w:rsidP="003A43B8">
                  <w:pPr>
                    <w:outlineLvl w:val="0"/>
                    <w:rPr>
                      <w:rFonts w:cstheme="minorHAnsi"/>
                      <w:bCs/>
                    </w:rPr>
                  </w:pPr>
                  <w:r w:rsidRPr="003A43B8">
                    <w:rPr>
                      <w:rFonts w:cstheme="minorHAnsi"/>
                      <w:bCs/>
                    </w:rPr>
                    <w:t>VS 3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9D14081" w14:textId="77777777" w:rsidR="003A43B8" w:rsidRPr="003A43B8" w:rsidRDefault="003A43B8" w:rsidP="003A43B8">
                  <w:pPr>
                    <w:outlineLvl w:val="0"/>
                    <w:rPr>
                      <w:rFonts w:cstheme="minorHAnsi"/>
                      <w:bCs/>
                    </w:rPr>
                  </w:pPr>
                  <w:r w:rsidRPr="003A43B8">
                    <w:rPr>
                      <w:rFonts w:cstheme="minorHAnsi"/>
                      <w:bCs/>
                    </w:rPr>
                    <w:t>Poměrně tvrdý transparentní lak odebraný z dřevěných kastlových oken ve vile včetně vnitřních parapetů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BA4608A" w14:textId="77777777" w:rsidR="003A43B8" w:rsidRPr="003A43B8" w:rsidRDefault="003A43B8" w:rsidP="003A43B8">
                  <w:pPr>
                    <w:rPr>
                      <w:rFonts w:cstheme="minorHAnsi"/>
                    </w:rPr>
                  </w:pPr>
                  <w:r w:rsidRPr="003A43B8">
                    <w:rPr>
                      <w:rFonts w:cstheme="minorHAnsi"/>
                    </w:rPr>
                    <w:t xml:space="preserve">Pozitivní důkaz na přítomnost nitrocelulosy </w:t>
                  </w:r>
                </w:p>
                <w:p w14:paraId="4C187981" w14:textId="77777777" w:rsidR="003A43B8" w:rsidRPr="003A43B8" w:rsidRDefault="003A43B8" w:rsidP="003A43B8">
                  <w:pPr>
                    <w:rPr>
                      <w:rFonts w:cstheme="minorHAnsi"/>
                    </w:rPr>
                  </w:pPr>
                </w:p>
                <w:p w14:paraId="61FA2EDD" w14:textId="77777777" w:rsidR="003A43B8" w:rsidRPr="003A43B8" w:rsidRDefault="003A43B8" w:rsidP="003A43B8">
                  <w:pPr>
                    <w:rPr>
                      <w:rFonts w:cstheme="minorHAnsi"/>
                    </w:rPr>
                  </w:pPr>
                  <w:r w:rsidRPr="003A43B8">
                    <w:rPr>
                      <w:rFonts w:cstheme="minorHAnsi"/>
                    </w:rPr>
                    <w:t>Negativní důkaz na přítomnost vysychavých olejů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5E4CECB" w14:textId="77777777" w:rsidR="003A43B8" w:rsidRPr="003A43B8" w:rsidRDefault="003A43B8" w:rsidP="003A43B8">
                  <w:pPr>
                    <w:rPr>
                      <w:rFonts w:cstheme="minorHAnsi"/>
                    </w:rPr>
                  </w:pPr>
                  <w:r w:rsidRPr="003A43B8">
                    <w:rPr>
                      <w:rFonts w:cstheme="minorHAnsi"/>
                    </w:rPr>
                    <w:t>FTIR-spektrum vzorku (oblasti vlnočtů absorpce infračerveného záření) se velmi dobře shoduje se spektrem standardu nitrocelulosy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5DE1AE9" w14:textId="77777777" w:rsidR="003A43B8" w:rsidRPr="003A43B8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3A43B8">
                    <w:rPr>
                      <w:rFonts w:cstheme="minorHAnsi"/>
                      <w:b/>
                    </w:rPr>
                    <w:t>Nitrocelulosový lak</w:t>
                  </w:r>
                </w:p>
              </w:tc>
            </w:tr>
            <w:tr w:rsidR="003A43B8" w:rsidRPr="003A43B8" w14:paraId="2F2D8C83" w14:textId="77777777" w:rsidTr="002E2743">
              <w:tc>
                <w:tcPr>
                  <w:tcW w:w="0" w:type="auto"/>
                  <w:shd w:val="clear" w:color="auto" w:fill="E6E6E6"/>
                </w:tcPr>
                <w:p w14:paraId="4E063AA1" w14:textId="77777777" w:rsidR="003A43B8" w:rsidRPr="003A43B8" w:rsidRDefault="003A43B8" w:rsidP="003A43B8">
                  <w:pPr>
                    <w:outlineLvl w:val="0"/>
                    <w:rPr>
                      <w:rFonts w:cstheme="minorHAnsi"/>
                      <w:bCs/>
                    </w:rPr>
                  </w:pPr>
                  <w:r w:rsidRPr="003A43B8">
                    <w:rPr>
                      <w:rFonts w:cstheme="minorHAnsi"/>
                      <w:bCs/>
                    </w:rPr>
                    <w:t>VS 4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00423B4" w14:textId="77777777" w:rsidR="003A43B8" w:rsidRPr="003A43B8" w:rsidRDefault="003A43B8" w:rsidP="003A43B8">
                  <w:pPr>
                    <w:outlineLvl w:val="0"/>
                    <w:rPr>
                      <w:rFonts w:cstheme="minorHAnsi"/>
                      <w:bCs/>
                    </w:rPr>
                  </w:pPr>
                  <w:r w:rsidRPr="003A43B8">
                    <w:rPr>
                      <w:rFonts w:cstheme="minorHAnsi"/>
                      <w:bCs/>
                    </w:rPr>
                    <w:t xml:space="preserve">Šedobílý email tvořící současnou horní vrstvu dřevěných prvků (dveře, obložení, kryty radiátorů, dřevěné sokly atd.) původně s povrchovou úpravou v tzv. slonové kosti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19DA9BD7" w14:textId="77777777" w:rsidR="003A43B8" w:rsidRPr="003A43B8" w:rsidRDefault="003A43B8" w:rsidP="003A43B8">
                  <w:pPr>
                    <w:rPr>
                      <w:rFonts w:cstheme="minorHAnsi"/>
                    </w:rPr>
                  </w:pPr>
                  <w:r w:rsidRPr="003A43B8">
                    <w:rPr>
                      <w:rFonts w:cstheme="minorHAnsi"/>
                    </w:rPr>
                    <w:t xml:space="preserve">Negativní důkaz na přítomnost nitrocelulosy </w:t>
                  </w:r>
                </w:p>
                <w:p w14:paraId="72994CB6" w14:textId="77777777" w:rsidR="003A43B8" w:rsidRPr="003A43B8" w:rsidRDefault="003A43B8" w:rsidP="003A43B8">
                  <w:pPr>
                    <w:rPr>
                      <w:rFonts w:cstheme="minorHAnsi"/>
                    </w:rPr>
                  </w:pPr>
                </w:p>
                <w:p w14:paraId="7E20D880" w14:textId="77777777" w:rsidR="003A43B8" w:rsidRPr="003A43B8" w:rsidRDefault="003A43B8" w:rsidP="003A43B8">
                  <w:pPr>
                    <w:rPr>
                      <w:rFonts w:cstheme="minorHAnsi"/>
                    </w:rPr>
                  </w:pPr>
                  <w:r w:rsidRPr="003A43B8">
                    <w:rPr>
                      <w:rFonts w:cstheme="minorHAnsi"/>
                    </w:rPr>
                    <w:t>Pozitivní důkaz na přítomnost vysychavých olejů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D1EA667" w14:textId="77777777" w:rsidR="003A43B8" w:rsidRPr="003A43B8" w:rsidRDefault="003A43B8" w:rsidP="003A43B8">
                  <w:pPr>
                    <w:rPr>
                      <w:rFonts w:cstheme="minorHAnsi"/>
                    </w:rPr>
                  </w:pPr>
                  <w:r w:rsidRPr="003A43B8">
                    <w:rPr>
                      <w:rFonts w:cstheme="minorHAnsi"/>
                    </w:rPr>
                    <w:t>FTIR-spektrum vzorku (oblasti vlnočtů absorpce infračerveného záření) se poměrně dobře shoduje se spektrem standardů alkydových pryskyřic nebo částečně i vysychavých olejů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BE299A8" w14:textId="77777777" w:rsidR="003A43B8" w:rsidRPr="003A43B8" w:rsidRDefault="003A43B8" w:rsidP="003A43B8">
                  <w:pPr>
                    <w:rPr>
                      <w:rFonts w:cstheme="minorHAnsi"/>
                      <w:b/>
                    </w:rPr>
                  </w:pPr>
                  <w:r w:rsidRPr="003A43B8">
                    <w:rPr>
                      <w:rFonts w:cstheme="minorHAnsi"/>
                      <w:b/>
                    </w:rPr>
                    <w:t>Pravděpodobně alkydový lak</w:t>
                  </w:r>
                </w:p>
              </w:tc>
            </w:tr>
          </w:tbl>
          <w:p w14:paraId="1FE92FBB" w14:textId="77777777" w:rsidR="003A43B8" w:rsidRPr="003A43B8" w:rsidRDefault="003A43B8" w:rsidP="00821499">
            <w:pPr>
              <w:rPr>
                <w:rFonts w:cstheme="minorHAnsi"/>
              </w:rPr>
            </w:pPr>
          </w:p>
          <w:p w14:paraId="1470A77E" w14:textId="4A83216F" w:rsidR="0065280A" w:rsidRPr="003A43B8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3A43B8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3A43B8" w14:paraId="6588E497" w14:textId="77777777" w:rsidTr="00CF54D3">
        <w:tc>
          <w:tcPr>
            <w:tcW w:w="10060" w:type="dxa"/>
          </w:tcPr>
          <w:p w14:paraId="6A3A9C3E" w14:textId="77777777" w:rsidR="00AA48FC" w:rsidRPr="003A43B8" w:rsidRDefault="00AA48FC" w:rsidP="00821499">
            <w:pPr>
              <w:rPr>
                <w:rFonts w:cstheme="minorHAnsi"/>
                <w:b/>
              </w:rPr>
            </w:pPr>
            <w:r w:rsidRPr="003A43B8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3A43B8" w14:paraId="24BB7D60" w14:textId="77777777" w:rsidTr="00CF54D3">
        <w:tc>
          <w:tcPr>
            <w:tcW w:w="10060" w:type="dxa"/>
          </w:tcPr>
          <w:p w14:paraId="4FB66E8A" w14:textId="77777777" w:rsidR="00AA48FC" w:rsidRPr="003A43B8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3A43B8" w:rsidRDefault="0022194F" w:rsidP="00821499">
      <w:pPr>
        <w:spacing w:line="240" w:lineRule="auto"/>
        <w:rPr>
          <w:rFonts w:cstheme="minorHAnsi"/>
        </w:rPr>
      </w:pPr>
    </w:p>
    <w:sectPr w:rsidR="0022194F" w:rsidRPr="003A43B8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3DAA6" w14:textId="77777777" w:rsidR="00AC1105" w:rsidRDefault="00AC1105" w:rsidP="00AA48FC">
      <w:pPr>
        <w:spacing w:after="0" w:line="240" w:lineRule="auto"/>
      </w:pPr>
      <w:r>
        <w:separator/>
      </w:r>
    </w:p>
  </w:endnote>
  <w:endnote w:type="continuationSeparator" w:id="0">
    <w:p w14:paraId="73635D73" w14:textId="77777777" w:rsidR="00AC1105" w:rsidRDefault="00AC110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A0D4A" w14:textId="77777777" w:rsidR="00AC1105" w:rsidRDefault="00AC1105" w:rsidP="00AA48FC">
      <w:pPr>
        <w:spacing w:after="0" w:line="240" w:lineRule="auto"/>
      </w:pPr>
      <w:r>
        <w:separator/>
      </w:r>
    </w:p>
  </w:footnote>
  <w:footnote w:type="continuationSeparator" w:id="0">
    <w:p w14:paraId="385AAA64" w14:textId="77777777" w:rsidR="00AC1105" w:rsidRDefault="00AC110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86198"/>
    <w:rsid w:val="0021097B"/>
    <w:rsid w:val="0022194F"/>
    <w:rsid w:val="003449DF"/>
    <w:rsid w:val="003A43B8"/>
    <w:rsid w:val="003D0950"/>
    <w:rsid w:val="00494840"/>
    <w:rsid w:val="00592E87"/>
    <w:rsid w:val="005A54E0"/>
    <w:rsid w:val="005C155B"/>
    <w:rsid w:val="0065280A"/>
    <w:rsid w:val="007D1304"/>
    <w:rsid w:val="00821499"/>
    <w:rsid w:val="0086685C"/>
    <w:rsid w:val="009A03AE"/>
    <w:rsid w:val="00AA48FC"/>
    <w:rsid w:val="00AC1105"/>
    <w:rsid w:val="00B90C16"/>
    <w:rsid w:val="00C30ACE"/>
    <w:rsid w:val="00C657DB"/>
    <w:rsid w:val="00C74C8C"/>
    <w:rsid w:val="00CC1EA8"/>
    <w:rsid w:val="00CF54D3"/>
    <w:rsid w:val="00D6299B"/>
    <w:rsid w:val="00EB0453"/>
    <w:rsid w:val="00FB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Zkladntext2">
    <w:name w:val="Body Text 2"/>
    <w:basedOn w:val="Normln"/>
    <w:link w:val="Zkladntext2Char"/>
    <w:rsid w:val="003A43B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A43B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2022-10-25T08:05:00Z</dcterms:created>
  <dcterms:modified xsi:type="dcterms:W3CDTF">2022-10-25T08:07:00Z</dcterms:modified>
</cp:coreProperties>
</file>