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3954"/>
        <w:gridCol w:w="6106"/>
      </w:tblGrid>
      <w:tr w:rsidR="0022194F" w:rsidRPr="00FD3512" w:rsidTr="00CF54D3">
        <w:tc>
          <w:tcPr>
            <w:tcW w:w="4606" w:type="dxa"/>
          </w:tcPr>
          <w:p w:rsidR="0022194F" w:rsidRPr="00FD3512" w:rsidRDefault="0022194F" w:rsidP="00FD3512">
            <w:pPr>
              <w:rPr>
                <w:rFonts w:cstheme="minorHAnsi"/>
                <w:b/>
              </w:rPr>
            </w:pPr>
            <w:r w:rsidRPr="00FD3512">
              <w:rPr>
                <w:rFonts w:cstheme="minorHAnsi"/>
                <w:b/>
              </w:rPr>
              <w:t>Archivní číslo vzorku</w:t>
            </w:r>
          </w:p>
        </w:tc>
        <w:tc>
          <w:tcPr>
            <w:tcW w:w="5454" w:type="dxa"/>
          </w:tcPr>
          <w:p w:rsidR="0022194F" w:rsidRPr="00FD3512" w:rsidRDefault="00C06BBC" w:rsidP="00FD3512">
            <w:pPr>
              <w:rPr>
                <w:rFonts w:cstheme="minorHAnsi"/>
              </w:rPr>
            </w:pPr>
            <w:r>
              <w:rPr>
                <w:rFonts w:cstheme="minorHAnsi"/>
              </w:rPr>
              <w:t>3782</w:t>
            </w:r>
            <w:bookmarkStart w:id="0" w:name="_GoBack"/>
            <w:bookmarkEnd w:id="0"/>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 xml:space="preserve">Odběrové číslo vzorku </w:t>
            </w:r>
          </w:p>
        </w:tc>
        <w:tc>
          <w:tcPr>
            <w:tcW w:w="5454" w:type="dxa"/>
          </w:tcPr>
          <w:p w:rsidR="0022194F" w:rsidRPr="00FD3512" w:rsidRDefault="0022194F" w:rsidP="00FD3512">
            <w:pPr>
              <w:rPr>
                <w:rFonts w:cstheme="minorHAnsi"/>
              </w:rPr>
            </w:pPr>
          </w:p>
        </w:tc>
      </w:tr>
      <w:tr w:rsidR="00AA48FC" w:rsidRPr="00FD3512" w:rsidTr="00CF54D3">
        <w:tc>
          <w:tcPr>
            <w:tcW w:w="4606" w:type="dxa"/>
          </w:tcPr>
          <w:p w:rsidR="00AA48FC" w:rsidRPr="00FD3512" w:rsidRDefault="00AA48FC" w:rsidP="00FD3512">
            <w:pPr>
              <w:rPr>
                <w:rFonts w:cstheme="minorHAnsi"/>
                <w:b/>
              </w:rPr>
            </w:pPr>
            <w:r w:rsidRPr="00FD3512">
              <w:rPr>
                <w:rFonts w:cstheme="minorHAnsi"/>
                <w:b/>
              </w:rPr>
              <w:t xml:space="preserve">Pořadové číslo karty vzorku v </w:t>
            </w:r>
            <w:r w:rsidR="000A6440" w:rsidRPr="00FD3512">
              <w:rPr>
                <w:rFonts w:cstheme="minorHAnsi"/>
                <w:b/>
              </w:rPr>
              <w:t>databázi</w:t>
            </w:r>
          </w:p>
        </w:tc>
        <w:tc>
          <w:tcPr>
            <w:tcW w:w="5454" w:type="dxa"/>
          </w:tcPr>
          <w:p w:rsidR="00AA48FC" w:rsidRPr="00FD3512" w:rsidRDefault="00844BCE" w:rsidP="00FD3512">
            <w:pPr>
              <w:rPr>
                <w:rFonts w:cstheme="minorHAnsi"/>
              </w:rPr>
            </w:pPr>
            <w:r w:rsidRPr="00FD3512">
              <w:rPr>
                <w:rFonts w:cstheme="minorHAnsi"/>
              </w:rPr>
              <w:t>456</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Místo</w:t>
            </w:r>
          </w:p>
        </w:tc>
        <w:tc>
          <w:tcPr>
            <w:tcW w:w="5454" w:type="dxa"/>
          </w:tcPr>
          <w:p w:rsidR="0022194F" w:rsidRPr="00FD3512" w:rsidRDefault="00844BCE" w:rsidP="00FD3512">
            <w:pPr>
              <w:rPr>
                <w:rFonts w:cstheme="minorHAnsi"/>
              </w:rPr>
            </w:pPr>
            <w:r w:rsidRPr="00FD3512">
              <w:rPr>
                <w:rFonts w:cstheme="minorHAnsi"/>
              </w:rPr>
              <w:t>Litomyšl</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Objekt</w:t>
            </w:r>
          </w:p>
        </w:tc>
        <w:tc>
          <w:tcPr>
            <w:tcW w:w="5454" w:type="dxa"/>
          </w:tcPr>
          <w:p w:rsidR="0022194F" w:rsidRPr="00FD3512" w:rsidRDefault="00844BCE" w:rsidP="00FD3512">
            <w:pPr>
              <w:rPr>
                <w:rFonts w:cstheme="minorHAnsi"/>
              </w:rPr>
            </w:pPr>
            <w:r w:rsidRPr="00FD3512">
              <w:rPr>
                <w:rFonts w:cstheme="minorHAnsi"/>
              </w:rPr>
              <w:t>Zámecký pivovar, Madona</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Místo odběru popis</w:t>
            </w:r>
          </w:p>
        </w:tc>
        <w:tc>
          <w:tcPr>
            <w:tcW w:w="5454" w:type="dxa"/>
          </w:tcPr>
          <w:tbl>
            <w:tblPr>
              <w:tblW w:w="5400" w:type="dxa"/>
              <w:tblCellMar>
                <w:left w:w="70" w:type="dxa"/>
                <w:right w:w="70" w:type="dxa"/>
              </w:tblCellMar>
              <w:tblLook w:val="04A0" w:firstRow="1" w:lastRow="0" w:firstColumn="1" w:lastColumn="0" w:noHBand="0" w:noVBand="1"/>
            </w:tblPr>
            <w:tblGrid>
              <w:gridCol w:w="1060"/>
              <w:gridCol w:w="2200"/>
              <w:gridCol w:w="2140"/>
            </w:tblGrid>
            <w:tr w:rsidR="00844BCE" w:rsidRPr="00844BCE" w:rsidTr="00844BCE">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vzorek</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popis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 xml:space="preserve">místo odběru </w:t>
                  </w:r>
                </w:p>
              </w:tc>
            </w:tr>
            <w:tr w:rsidR="00844BCE" w:rsidRPr="00844BCE" w:rsidTr="00844BCE">
              <w:trPr>
                <w:trHeight w:val="9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3782</w:t>
                  </w:r>
                </w:p>
              </w:tc>
              <w:tc>
                <w:tcPr>
                  <w:tcW w:w="220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hnědo-červená plocha, po očištění tmavých nátěrů</w:t>
                  </w:r>
                </w:p>
              </w:tc>
              <w:tc>
                <w:tcPr>
                  <w:tcW w:w="214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nad hlavou Ježíška</w:t>
                  </w:r>
                </w:p>
              </w:tc>
            </w:tr>
            <w:tr w:rsidR="00844BCE" w:rsidRPr="00844BCE" w:rsidTr="00844BCE">
              <w:trPr>
                <w:trHeight w:val="6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b/>
                      <w:bCs/>
                      <w:color w:val="000000"/>
                      <w:lang w:eastAsia="cs-CZ"/>
                    </w:rPr>
                  </w:pPr>
                  <w:r w:rsidRPr="00844BCE">
                    <w:rPr>
                      <w:rFonts w:eastAsia="Times New Roman" w:cstheme="minorHAnsi"/>
                      <w:b/>
                      <w:bCs/>
                      <w:color w:val="000000"/>
                      <w:lang w:eastAsia="cs-CZ"/>
                    </w:rPr>
                    <w:t>3783</w:t>
                  </w:r>
                </w:p>
              </w:tc>
              <w:tc>
                <w:tcPr>
                  <w:tcW w:w="220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červeno-hnědá plocha</w:t>
                  </w:r>
                </w:p>
              </w:tc>
              <w:tc>
                <w:tcPr>
                  <w:tcW w:w="2140" w:type="dxa"/>
                  <w:tcBorders>
                    <w:top w:val="nil"/>
                    <w:left w:val="nil"/>
                    <w:bottom w:val="single" w:sz="4" w:space="0" w:color="auto"/>
                    <w:right w:val="single" w:sz="4" w:space="0" w:color="auto"/>
                  </w:tcBorders>
                  <w:shd w:val="clear" w:color="auto" w:fill="auto"/>
                  <w:vAlign w:val="center"/>
                  <w:hideMark/>
                </w:tcPr>
                <w:p w:rsidR="00844BCE" w:rsidRPr="00844BCE" w:rsidRDefault="00844BCE" w:rsidP="00FD3512">
                  <w:pPr>
                    <w:spacing w:after="0" w:line="240" w:lineRule="auto"/>
                    <w:jc w:val="center"/>
                    <w:rPr>
                      <w:rFonts w:eastAsia="Times New Roman" w:cstheme="minorHAnsi"/>
                      <w:color w:val="000000"/>
                      <w:lang w:eastAsia="cs-CZ"/>
                    </w:rPr>
                  </w:pPr>
                  <w:r w:rsidRPr="00844BCE">
                    <w:rPr>
                      <w:rFonts w:eastAsia="Times New Roman" w:cstheme="minorHAnsi"/>
                      <w:color w:val="000000"/>
                      <w:lang w:eastAsia="cs-CZ"/>
                    </w:rPr>
                    <w:t>pod korunkou</w:t>
                  </w:r>
                </w:p>
              </w:tc>
            </w:tr>
          </w:tbl>
          <w:p w:rsidR="0022194F" w:rsidRPr="00FD3512" w:rsidRDefault="0022194F" w:rsidP="00FD3512">
            <w:pPr>
              <w:rPr>
                <w:rFonts w:cstheme="minorHAnsi"/>
              </w:rPr>
            </w:pPr>
          </w:p>
          <w:p w:rsidR="00FD3512" w:rsidRPr="00FD3512" w:rsidRDefault="00FD3512" w:rsidP="00FD3512">
            <w:pPr>
              <w:rPr>
                <w:rFonts w:cstheme="minorHAnsi"/>
              </w:rPr>
            </w:pPr>
            <w:r w:rsidRPr="00FD3512">
              <w:rPr>
                <w:rFonts w:cstheme="minorHAnsi"/>
              </w:rPr>
              <w:t>Místa měření metodou RFA:</w:t>
            </w:r>
          </w:p>
          <w:tbl>
            <w:tblPr>
              <w:tblW w:w="5880" w:type="dxa"/>
              <w:tblCellMar>
                <w:left w:w="70" w:type="dxa"/>
                <w:right w:w="70" w:type="dxa"/>
              </w:tblCellMar>
              <w:tblLook w:val="04A0" w:firstRow="1" w:lastRow="0" w:firstColumn="1" w:lastColumn="0" w:noHBand="0" w:noVBand="1"/>
            </w:tblPr>
            <w:tblGrid>
              <w:gridCol w:w="1060"/>
              <w:gridCol w:w="4820"/>
            </w:tblGrid>
            <w:tr w:rsidR="00FD3512" w:rsidRPr="00FD3512" w:rsidTr="00FD351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č.m.</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popis</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 xml:space="preserve">rubová strana kovové podložky bez povrchových nátěrů </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šedo-černá z malby, barevný nátěr zachovaný ve zbytcích na celé ploše malby</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svatozář Ježíška, zlacení</w:t>
                  </w:r>
                </w:p>
              </w:tc>
            </w:tr>
            <w:tr w:rsidR="00FD3512" w:rsidRPr="00FD3512" w:rsidTr="00FD3512">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b/>
                      <w:bCs/>
                      <w:color w:val="000000"/>
                      <w:lang w:eastAsia="cs-CZ"/>
                    </w:rPr>
                  </w:pPr>
                  <w:r w:rsidRPr="00FD3512">
                    <w:rPr>
                      <w:rFonts w:eastAsia="Times New Roman" w:cstheme="minorHAnsi"/>
                      <w:b/>
                      <w:bCs/>
                      <w:color w:val="000000"/>
                      <w:lang w:eastAsia="cs-CZ"/>
                    </w:rPr>
                    <w:t>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D3512" w:rsidRPr="00FD3512" w:rsidRDefault="00FD3512" w:rsidP="00FD3512">
                  <w:pPr>
                    <w:spacing w:after="0" w:line="240" w:lineRule="auto"/>
                    <w:jc w:val="center"/>
                    <w:rPr>
                      <w:rFonts w:eastAsia="Times New Roman" w:cstheme="minorHAnsi"/>
                      <w:color w:val="000000"/>
                      <w:lang w:eastAsia="cs-CZ"/>
                    </w:rPr>
                  </w:pPr>
                  <w:r w:rsidRPr="00FD3512">
                    <w:rPr>
                      <w:rFonts w:eastAsia="Times New Roman" w:cstheme="minorHAnsi"/>
                      <w:color w:val="000000"/>
                      <w:lang w:eastAsia="cs-CZ"/>
                    </w:rPr>
                    <w:t>červená z líce desky; místo s nedochovanou barevnou vrstvou</w:t>
                  </w:r>
                </w:p>
              </w:tc>
            </w:tr>
          </w:tbl>
          <w:p w:rsidR="00FD3512" w:rsidRPr="00FD3512" w:rsidRDefault="00FD3512" w:rsidP="00FD3512">
            <w:pPr>
              <w:rPr>
                <w:rFonts w:cstheme="minorHAnsi"/>
              </w:rPr>
            </w:pP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Místo odběru foto</w:t>
            </w:r>
          </w:p>
        </w:tc>
        <w:tc>
          <w:tcPr>
            <w:tcW w:w="5454" w:type="dxa"/>
          </w:tcPr>
          <w:p w:rsidR="0022194F" w:rsidRPr="00FD3512" w:rsidRDefault="0022194F" w:rsidP="00FD3512">
            <w:pPr>
              <w:rPr>
                <w:rFonts w:cstheme="minorHAnsi"/>
              </w:rPr>
            </w:pP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Typ díla</w:t>
            </w:r>
          </w:p>
        </w:tc>
        <w:tc>
          <w:tcPr>
            <w:tcW w:w="5454" w:type="dxa"/>
          </w:tcPr>
          <w:p w:rsidR="0022194F" w:rsidRPr="00FD3512" w:rsidRDefault="00964496" w:rsidP="00FD3512">
            <w:pPr>
              <w:rPr>
                <w:rFonts w:cstheme="minorHAnsi"/>
              </w:rPr>
            </w:pPr>
            <w:r>
              <w:rPr>
                <w:rFonts w:cstheme="minorHAnsi"/>
              </w:rPr>
              <w:t>Deskový obraz</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Typ podložky (v případě vzorků povrchových úprav / barevných vrstev)</w:t>
            </w:r>
          </w:p>
        </w:tc>
        <w:tc>
          <w:tcPr>
            <w:tcW w:w="5454" w:type="dxa"/>
          </w:tcPr>
          <w:p w:rsidR="0022194F" w:rsidRPr="00FD3512" w:rsidRDefault="00964496" w:rsidP="00FD3512">
            <w:pPr>
              <w:rPr>
                <w:rFonts w:cstheme="minorHAnsi"/>
              </w:rPr>
            </w:pPr>
            <w:r>
              <w:rPr>
                <w:rFonts w:cstheme="minorHAnsi"/>
              </w:rPr>
              <w:t>kov</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Datace</w:t>
            </w:r>
            <w:r w:rsidR="00AA48FC" w:rsidRPr="00FD3512">
              <w:rPr>
                <w:rFonts w:cstheme="minorHAnsi"/>
                <w:b/>
              </w:rPr>
              <w:t xml:space="preserve"> objektu</w:t>
            </w:r>
          </w:p>
        </w:tc>
        <w:tc>
          <w:tcPr>
            <w:tcW w:w="5454" w:type="dxa"/>
          </w:tcPr>
          <w:p w:rsidR="0022194F" w:rsidRPr="00FD3512" w:rsidRDefault="00844BCE" w:rsidP="00FD3512">
            <w:pPr>
              <w:rPr>
                <w:rFonts w:cstheme="minorHAnsi"/>
              </w:rPr>
            </w:pPr>
            <w:r w:rsidRPr="00FD3512">
              <w:rPr>
                <w:rFonts w:cstheme="minorHAnsi"/>
              </w:rPr>
              <w:t>2. pol. 18. století</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Zpracovatel analýzy</w:t>
            </w:r>
          </w:p>
        </w:tc>
        <w:tc>
          <w:tcPr>
            <w:tcW w:w="5454" w:type="dxa"/>
          </w:tcPr>
          <w:p w:rsidR="0022194F" w:rsidRPr="00FD3512" w:rsidRDefault="00844BCE" w:rsidP="00FD3512">
            <w:pPr>
              <w:rPr>
                <w:rFonts w:cstheme="minorHAnsi"/>
              </w:rPr>
            </w:pPr>
            <w:r w:rsidRPr="00FD3512">
              <w:rPr>
                <w:rFonts w:cstheme="minorHAnsi"/>
              </w:rPr>
              <w:t>Bayer Karol, Vyskočilová Renata</w:t>
            </w:r>
          </w:p>
        </w:tc>
      </w:tr>
      <w:tr w:rsidR="0022194F" w:rsidRPr="00FD3512" w:rsidTr="00CF54D3">
        <w:tc>
          <w:tcPr>
            <w:tcW w:w="4606" w:type="dxa"/>
          </w:tcPr>
          <w:p w:rsidR="0022194F" w:rsidRPr="00FD3512" w:rsidRDefault="0022194F" w:rsidP="00FD3512">
            <w:pPr>
              <w:rPr>
                <w:rFonts w:cstheme="minorHAnsi"/>
                <w:b/>
              </w:rPr>
            </w:pPr>
            <w:r w:rsidRPr="00FD3512">
              <w:rPr>
                <w:rFonts w:cstheme="minorHAnsi"/>
                <w:b/>
              </w:rPr>
              <w:t>Datum zpracování zprávy</w:t>
            </w:r>
            <w:r w:rsidR="00AA48FC" w:rsidRPr="00FD3512">
              <w:rPr>
                <w:rFonts w:cstheme="minorHAnsi"/>
                <w:b/>
              </w:rPr>
              <w:t xml:space="preserve"> k analýze</w:t>
            </w:r>
          </w:p>
        </w:tc>
        <w:tc>
          <w:tcPr>
            <w:tcW w:w="5454" w:type="dxa"/>
          </w:tcPr>
          <w:p w:rsidR="0022194F" w:rsidRPr="00FD3512" w:rsidRDefault="00844BCE" w:rsidP="00FD3512">
            <w:pPr>
              <w:rPr>
                <w:rFonts w:cstheme="minorHAnsi"/>
              </w:rPr>
            </w:pPr>
            <w:r w:rsidRPr="00FD3512">
              <w:rPr>
                <w:rFonts w:cstheme="minorHAnsi"/>
              </w:rPr>
              <w:t>25. 9. 2006</w:t>
            </w:r>
          </w:p>
        </w:tc>
      </w:tr>
      <w:tr w:rsidR="005A54E0" w:rsidRPr="00FD3512" w:rsidTr="00CF54D3">
        <w:tc>
          <w:tcPr>
            <w:tcW w:w="4606" w:type="dxa"/>
          </w:tcPr>
          <w:p w:rsidR="005A54E0" w:rsidRPr="00FD3512" w:rsidRDefault="005A54E0" w:rsidP="00FD3512">
            <w:pPr>
              <w:rPr>
                <w:rFonts w:cstheme="minorHAnsi"/>
                <w:b/>
              </w:rPr>
            </w:pPr>
            <w:r w:rsidRPr="00FD3512">
              <w:rPr>
                <w:rFonts w:cstheme="minorHAnsi"/>
                <w:b/>
              </w:rPr>
              <w:t>Číslo příslušné zprávy v </w:t>
            </w:r>
            <w:r w:rsidR="000A6440" w:rsidRPr="00FD3512">
              <w:rPr>
                <w:rFonts w:cstheme="minorHAnsi"/>
                <w:b/>
              </w:rPr>
              <w:t>databázi</w:t>
            </w:r>
            <w:r w:rsidRPr="00FD3512">
              <w:rPr>
                <w:rFonts w:cstheme="minorHAnsi"/>
                <w:b/>
              </w:rPr>
              <w:t xml:space="preserve"> zpráv </w:t>
            </w:r>
          </w:p>
        </w:tc>
        <w:tc>
          <w:tcPr>
            <w:tcW w:w="5454" w:type="dxa"/>
          </w:tcPr>
          <w:p w:rsidR="005A54E0" w:rsidRPr="00FD3512" w:rsidRDefault="00844BCE" w:rsidP="00FD3512">
            <w:pPr>
              <w:rPr>
                <w:rFonts w:cstheme="minorHAnsi"/>
              </w:rPr>
            </w:pPr>
            <w:r w:rsidRPr="00FD3512">
              <w:rPr>
                <w:rFonts w:cstheme="minorHAnsi"/>
              </w:rPr>
              <w:t>2006_5</w:t>
            </w:r>
          </w:p>
        </w:tc>
      </w:tr>
    </w:tbl>
    <w:p w:rsidR="00AA48FC" w:rsidRPr="00FD3512" w:rsidRDefault="00AA48FC" w:rsidP="00FD3512">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D3512" w:rsidTr="00CF54D3">
        <w:tc>
          <w:tcPr>
            <w:tcW w:w="10060" w:type="dxa"/>
          </w:tcPr>
          <w:p w:rsidR="00AA48FC" w:rsidRPr="00FD3512" w:rsidRDefault="00AA48FC" w:rsidP="00FD3512">
            <w:pPr>
              <w:rPr>
                <w:rFonts w:cstheme="minorHAnsi"/>
                <w:b/>
              </w:rPr>
            </w:pPr>
            <w:r w:rsidRPr="00FD3512">
              <w:rPr>
                <w:rFonts w:cstheme="minorHAnsi"/>
                <w:b/>
              </w:rPr>
              <w:t>Výsledky analýzy</w:t>
            </w:r>
          </w:p>
        </w:tc>
      </w:tr>
      <w:tr w:rsidR="00AA48FC" w:rsidRPr="00FD3512" w:rsidTr="00CF54D3">
        <w:tc>
          <w:tcPr>
            <w:tcW w:w="10060" w:type="dxa"/>
          </w:tcPr>
          <w:p w:rsidR="00AA48FC" w:rsidRPr="00FD3512" w:rsidRDefault="00AA48FC" w:rsidP="00FD3512">
            <w:pPr>
              <w:rPr>
                <w:rFonts w:cstheme="minorHAnsi"/>
              </w:rPr>
            </w:pPr>
          </w:p>
          <w:p w:rsidR="00FD3512" w:rsidRPr="00FD3512" w:rsidRDefault="00FD3512" w:rsidP="00FD3512">
            <w:pPr>
              <w:rPr>
                <w:rFonts w:cstheme="minorHAnsi"/>
                <w:b/>
                <w:u w:val="single"/>
              </w:rPr>
            </w:pPr>
            <w:r w:rsidRPr="00FD3512">
              <w:rPr>
                <w:rFonts w:cstheme="minorHAnsi"/>
                <w:b/>
                <w:u w:val="single"/>
              </w:rPr>
              <w:t>Statigrafie a složení barevných vrstev</w:t>
            </w:r>
          </w:p>
          <w:p w:rsidR="00FD3512" w:rsidRPr="00FD3512" w:rsidRDefault="00FD3512" w:rsidP="00FD3512">
            <w:pPr>
              <w:rPr>
                <w:rFonts w:cstheme="minorHAnsi"/>
              </w:rPr>
            </w:pPr>
          </w:p>
          <w:p w:rsidR="00FD3512" w:rsidRPr="00FD3512" w:rsidRDefault="00FD3512" w:rsidP="00FD3512">
            <w:pPr>
              <w:rPr>
                <w:rFonts w:cstheme="minorHAnsi"/>
              </w:rPr>
            </w:pPr>
          </w:p>
          <w:p w:rsidR="00FD3512" w:rsidRPr="00FD3512" w:rsidRDefault="00FD3512" w:rsidP="00FD3512">
            <w:pPr>
              <w:rPr>
                <w:rFonts w:cstheme="minorHAnsi"/>
              </w:rPr>
            </w:pPr>
            <w:r w:rsidRPr="00FD3512">
              <w:rPr>
                <w:rFonts w:cstheme="minorHAnsi"/>
                <w:b/>
                <w:u w:val="single"/>
              </w:rPr>
              <w:t>vzorek 3782A:</w:t>
            </w:r>
            <w:r w:rsidRPr="00FD3512">
              <w:rPr>
                <w:rFonts w:cstheme="minorHAnsi"/>
              </w:rPr>
              <w:t xml:space="preserve"> zvětšení na mikroskopu 200x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500"/>
            </w:tblGrid>
            <w:tr w:rsidR="00FD3512" w:rsidRPr="00FD3512" w:rsidTr="00E65B98">
              <w:trPr>
                <w:jc w:val="center"/>
              </w:trPr>
              <w:tc>
                <w:tcPr>
                  <w:tcW w:w="1368" w:type="dxa"/>
                  <w:shd w:val="clear" w:color="auto" w:fill="auto"/>
                </w:tcPr>
                <w:p w:rsidR="00FD3512" w:rsidRPr="00FD3512" w:rsidRDefault="00FD3512" w:rsidP="00FD3512">
                  <w:pPr>
                    <w:spacing w:after="0" w:line="240" w:lineRule="auto"/>
                    <w:rPr>
                      <w:rFonts w:cstheme="minorHAnsi"/>
                      <w:color w:val="FFFFFF"/>
                    </w:rPr>
                  </w:pPr>
                  <w:r w:rsidRPr="00FD3512">
                    <w:rPr>
                      <w:rFonts w:cstheme="minorHAnsi"/>
                      <w:noProof/>
                      <w:color w:val="FFFFFF"/>
                      <w:highlight w:val="black"/>
                      <w:lang w:eastAsia="cs-CZ"/>
                    </w:rPr>
                    <mc:AlternateContent>
                      <mc:Choice Requires="wps">
                        <w:drawing>
                          <wp:anchor distT="0" distB="0" distL="114300" distR="114300" simplePos="0" relativeHeight="251666432" behindDoc="0" locked="0" layoutInCell="1" allowOverlap="1">
                            <wp:simplePos x="0" y="0"/>
                            <wp:positionH relativeFrom="column">
                              <wp:posOffset>319405</wp:posOffset>
                            </wp:positionH>
                            <wp:positionV relativeFrom="paragraph">
                              <wp:posOffset>1454785</wp:posOffset>
                            </wp:positionV>
                            <wp:extent cx="482600" cy="168910"/>
                            <wp:effectExtent l="5080" t="6985" r="7620" b="5080"/>
                            <wp:wrapNone/>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168910"/>
                                    </a:xfrm>
                                    <a:custGeom>
                                      <a:avLst/>
                                      <a:gdLst>
                                        <a:gd name="T0" fmla="*/ 0 w 760"/>
                                        <a:gd name="T1" fmla="*/ 0 h 266"/>
                                        <a:gd name="T2" fmla="*/ 60 w 760"/>
                                        <a:gd name="T3" fmla="*/ 60 h 266"/>
                                        <a:gd name="T4" fmla="*/ 100 w 760"/>
                                        <a:gd name="T5" fmla="*/ 120 h 266"/>
                                        <a:gd name="T6" fmla="*/ 220 w 760"/>
                                        <a:gd name="T7" fmla="*/ 160 h 266"/>
                                        <a:gd name="T8" fmla="*/ 400 w 760"/>
                                        <a:gd name="T9" fmla="*/ 260 h 266"/>
                                        <a:gd name="T10" fmla="*/ 760 w 760"/>
                                        <a:gd name="T11" fmla="*/ 260 h 266"/>
                                      </a:gdLst>
                                      <a:ahLst/>
                                      <a:cxnLst>
                                        <a:cxn ang="0">
                                          <a:pos x="T0" y="T1"/>
                                        </a:cxn>
                                        <a:cxn ang="0">
                                          <a:pos x="T2" y="T3"/>
                                        </a:cxn>
                                        <a:cxn ang="0">
                                          <a:pos x="T4" y="T5"/>
                                        </a:cxn>
                                        <a:cxn ang="0">
                                          <a:pos x="T6" y="T7"/>
                                        </a:cxn>
                                        <a:cxn ang="0">
                                          <a:pos x="T8" y="T9"/>
                                        </a:cxn>
                                        <a:cxn ang="0">
                                          <a:pos x="T10" y="T11"/>
                                        </a:cxn>
                                      </a:cxnLst>
                                      <a:rect l="0" t="0" r="r" b="b"/>
                                      <a:pathLst>
                                        <a:path w="760" h="266">
                                          <a:moveTo>
                                            <a:pt x="0" y="0"/>
                                          </a:moveTo>
                                          <a:cubicBezTo>
                                            <a:pt x="20" y="20"/>
                                            <a:pt x="42" y="38"/>
                                            <a:pt x="60" y="60"/>
                                          </a:cubicBezTo>
                                          <a:cubicBezTo>
                                            <a:pt x="75" y="78"/>
                                            <a:pt x="80" y="107"/>
                                            <a:pt x="100" y="120"/>
                                          </a:cubicBezTo>
                                          <a:cubicBezTo>
                                            <a:pt x="136" y="142"/>
                                            <a:pt x="180" y="147"/>
                                            <a:pt x="220" y="160"/>
                                          </a:cubicBezTo>
                                          <a:cubicBezTo>
                                            <a:pt x="277" y="179"/>
                                            <a:pt x="330" y="257"/>
                                            <a:pt x="400" y="260"/>
                                          </a:cubicBezTo>
                                          <a:cubicBezTo>
                                            <a:pt x="520" y="266"/>
                                            <a:pt x="640" y="260"/>
                                            <a:pt x="760" y="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153CE" id="Volný tvar 22" o:spid="_x0000_s1026" style="position:absolute;margin-left:25.15pt;margin-top:114.55pt;width:38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" path="m,c20,20,42,38,60,60v15,18,20,47,40,60c136,142,180,147,220,160v57,19,110,97,180,100c520,266,640,260,760,260e" filled="f">
                            <v:path arrowok="t" o:connecttype="custom" o:connectlocs="0,0;38100,38100;63500,76200;139700,101600;254000,165100;482600,165100" o:connectangles="0,0,0,0,0,0"/>
                          </v:shape>
                        </w:pict>
                      </mc:Fallback>
                    </mc:AlternateContent>
                  </w:r>
                  <w:r w:rsidRPr="00FD3512">
                    <w:rPr>
                      <w:rFonts w:cstheme="minorHAnsi"/>
                      <w:noProof/>
                      <w:color w:val="FFFFFF"/>
                      <w:highlight w:val="black"/>
                      <w:lang w:eastAsia="cs-CZ"/>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921385</wp:posOffset>
                            </wp:positionV>
                            <wp:extent cx="850900" cy="177800"/>
                            <wp:effectExtent l="5080" t="6985" r="10795" b="5715"/>
                            <wp:wrapNone/>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177800"/>
                                    </a:xfrm>
                                    <a:custGeom>
                                      <a:avLst/>
                                      <a:gdLst>
                                        <a:gd name="T0" fmla="*/ 0 w 1340"/>
                                        <a:gd name="T1" fmla="*/ 280 h 280"/>
                                        <a:gd name="T2" fmla="*/ 380 w 1340"/>
                                        <a:gd name="T3" fmla="*/ 260 h 280"/>
                                        <a:gd name="T4" fmla="*/ 580 w 1340"/>
                                        <a:gd name="T5" fmla="*/ 200 h 280"/>
                                        <a:gd name="T6" fmla="*/ 640 w 1340"/>
                                        <a:gd name="T7" fmla="*/ 160 h 280"/>
                                        <a:gd name="T8" fmla="*/ 940 w 1340"/>
                                        <a:gd name="T9" fmla="*/ 80 h 280"/>
                                        <a:gd name="T10" fmla="*/ 1340 w 1340"/>
                                        <a:gd name="T11" fmla="*/ 0 h 280"/>
                                      </a:gdLst>
                                      <a:ahLst/>
                                      <a:cxnLst>
                                        <a:cxn ang="0">
                                          <a:pos x="T0" y="T1"/>
                                        </a:cxn>
                                        <a:cxn ang="0">
                                          <a:pos x="T2" y="T3"/>
                                        </a:cxn>
                                        <a:cxn ang="0">
                                          <a:pos x="T4" y="T5"/>
                                        </a:cxn>
                                        <a:cxn ang="0">
                                          <a:pos x="T6" y="T7"/>
                                        </a:cxn>
                                        <a:cxn ang="0">
                                          <a:pos x="T8" y="T9"/>
                                        </a:cxn>
                                        <a:cxn ang="0">
                                          <a:pos x="T10" y="T11"/>
                                        </a:cxn>
                                      </a:cxnLst>
                                      <a:rect l="0" t="0" r="r" b="b"/>
                                      <a:pathLst>
                                        <a:path w="1340" h="280">
                                          <a:moveTo>
                                            <a:pt x="0" y="280"/>
                                          </a:moveTo>
                                          <a:cubicBezTo>
                                            <a:pt x="127" y="273"/>
                                            <a:pt x="254" y="271"/>
                                            <a:pt x="380" y="260"/>
                                          </a:cubicBezTo>
                                          <a:cubicBezTo>
                                            <a:pt x="437" y="255"/>
                                            <a:pt x="528" y="226"/>
                                            <a:pt x="580" y="200"/>
                                          </a:cubicBezTo>
                                          <a:cubicBezTo>
                                            <a:pt x="601" y="189"/>
                                            <a:pt x="618" y="170"/>
                                            <a:pt x="640" y="160"/>
                                          </a:cubicBezTo>
                                          <a:cubicBezTo>
                                            <a:pt x="742" y="115"/>
                                            <a:pt x="833" y="101"/>
                                            <a:pt x="940" y="80"/>
                                          </a:cubicBezTo>
                                          <a:cubicBezTo>
                                            <a:pt x="1077" y="53"/>
                                            <a:pt x="1198" y="0"/>
                                            <a:pt x="1340"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9051E" id="Volný tvar 21" o:spid="_x0000_s1026" style="position:absolute;margin-left:-4.85pt;margin-top:72.55pt;width:67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" path="m,280v127,-7,254,-9,380,-20c437,255,528,226,580,200v21,-11,38,-30,60,-40c742,115,833,101,940,80,1077,53,1198,,1340,e" filled="f">
                            <v:stroke dashstyle="1 1" endcap="round"/>
                            <v:path arrowok="t" o:connecttype="custom" o:connectlocs="0,177800;241300,165100;368300,127000;406400,101600;596900,50800;850900,0" o:connectangles="0,0,0,0,0,0"/>
                          </v:shape>
                        </w:pict>
                      </mc:Fallback>
                    </mc:AlternateContent>
                  </w:r>
                  <w:r w:rsidRPr="00FD3512">
                    <w:rPr>
                      <w:rFonts w:cstheme="minorHAnsi"/>
                      <w:noProof/>
                      <w:color w:val="FFFFFF"/>
                      <w:highlight w:val="black"/>
                      <w:lang w:eastAsia="cs-CZ"/>
                    </w:rPr>
                    <mc:AlternateContent>
                      <mc:Choice Requires="wps">
                        <w:drawing>
                          <wp:anchor distT="0" distB="0" distL="114300" distR="114300" simplePos="0" relativeHeight="251663360" behindDoc="0" locked="0" layoutInCell="1" allowOverlap="1">
                            <wp:simplePos x="0" y="0"/>
                            <wp:positionH relativeFrom="column">
                              <wp:posOffset>128905</wp:posOffset>
                            </wp:positionH>
                            <wp:positionV relativeFrom="paragraph">
                              <wp:posOffset>705485</wp:posOffset>
                            </wp:positionV>
                            <wp:extent cx="660400" cy="203200"/>
                            <wp:effectExtent l="5080" t="10160" r="10795" b="5715"/>
                            <wp:wrapNone/>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 cy="203200"/>
                                    </a:xfrm>
                                    <a:custGeom>
                                      <a:avLst/>
                                      <a:gdLst>
                                        <a:gd name="T0" fmla="*/ 0 w 1040"/>
                                        <a:gd name="T1" fmla="*/ 320 h 320"/>
                                        <a:gd name="T2" fmla="*/ 40 w 1040"/>
                                        <a:gd name="T3" fmla="*/ 200 h 320"/>
                                        <a:gd name="T4" fmla="*/ 200 w 1040"/>
                                        <a:gd name="T5" fmla="*/ 180 h 320"/>
                                        <a:gd name="T6" fmla="*/ 320 w 1040"/>
                                        <a:gd name="T7" fmla="*/ 120 h 320"/>
                                        <a:gd name="T8" fmla="*/ 660 w 1040"/>
                                        <a:gd name="T9" fmla="*/ 100 h 320"/>
                                        <a:gd name="T10" fmla="*/ 740 w 1040"/>
                                        <a:gd name="T11" fmla="*/ 80 h 320"/>
                                        <a:gd name="T12" fmla="*/ 920 w 1040"/>
                                        <a:gd name="T13" fmla="*/ 0 h 320"/>
                                        <a:gd name="T14" fmla="*/ 1040 w 1040"/>
                                        <a:gd name="T15" fmla="*/ 0 h 3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0" h="320">
                                          <a:moveTo>
                                            <a:pt x="0" y="320"/>
                                          </a:moveTo>
                                          <a:cubicBezTo>
                                            <a:pt x="13" y="280"/>
                                            <a:pt x="5" y="224"/>
                                            <a:pt x="40" y="200"/>
                                          </a:cubicBezTo>
                                          <a:cubicBezTo>
                                            <a:pt x="84" y="169"/>
                                            <a:pt x="147" y="190"/>
                                            <a:pt x="200" y="180"/>
                                          </a:cubicBezTo>
                                          <a:cubicBezTo>
                                            <a:pt x="244" y="172"/>
                                            <a:pt x="276" y="127"/>
                                            <a:pt x="320" y="120"/>
                                          </a:cubicBezTo>
                                          <a:cubicBezTo>
                                            <a:pt x="432" y="103"/>
                                            <a:pt x="547" y="107"/>
                                            <a:pt x="660" y="100"/>
                                          </a:cubicBezTo>
                                          <a:cubicBezTo>
                                            <a:pt x="687" y="93"/>
                                            <a:pt x="715" y="91"/>
                                            <a:pt x="740" y="80"/>
                                          </a:cubicBezTo>
                                          <a:cubicBezTo>
                                            <a:pt x="825" y="44"/>
                                            <a:pt x="796" y="0"/>
                                            <a:pt x="920" y="0"/>
                                          </a:cubicBezTo>
                                          <a:cubicBezTo>
                                            <a:pt x="960" y="0"/>
                                            <a:pt x="1000" y="0"/>
                                            <a:pt x="10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D015" id="Volný tvar 20" o:spid="_x0000_s1026" style="position:absolute;margin-left:10.15pt;margin-top:55.55pt;width:52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" path="m,320c13,280,5,224,40,200,84,169,147,190,200,180v44,-8,76,-53,120,-60c432,103,547,107,660,100v27,-7,55,-9,80,-20c825,44,796,,920,v40,,80,,120,e" filled="f">
                            <v:path arrowok="t" o:connecttype="custom" o:connectlocs="0,203200;25400,127000;127000,114300;203200,76200;419100,63500;469900,50800;584200,0;660400,0" o:connectangles="0,0,0,0,0,0,0,0"/>
                          </v:shape>
                        </w:pict>
                      </mc:Fallback>
                    </mc:AlternateContent>
                  </w:r>
                  <w:r w:rsidRPr="00FD3512">
                    <w:rPr>
                      <w:rFonts w:cstheme="minorHAnsi"/>
                      <w:noProof/>
                      <w:color w:val="FFFFFF"/>
                      <w:highlight w:val="black"/>
                      <w:lang w:eastAsia="cs-CZ"/>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794385</wp:posOffset>
                            </wp:positionV>
                            <wp:extent cx="850900" cy="142875"/>
                            <wp:effectExtent l="5080" t="13335" r="10795" b="5715"/>
                            <wp:wrapNone/>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142875"/>
                                    </a:xfrm>
                                    <a:custGeom>
                                      <a:avLst/>
                                      <a:gdLst>
                                        <a:gd name="T0" fmla="*/ 0 w 1340"/>
                                        <a:gd name="T1" fmla="*/ 220 h 225"/>
                                        <a:gd name="T2" fmla="*/ 700 w 1340"/>
                                        <a:gd name="T3" fmla="*/ 200 h 225"/>
                                        <a:gd name="T4" fmla="*/ 740 w 1340"/>
                                        <a:gd name="T5" fmla="*/ 140 h 225"/>
                                        <a:gd name="T6" fmla="*/ 860 w 1340"/>
                                        <a:gd name="T7" fmla="*/ 80 h 225"/>
                                        <a:gd name="T8" fmla="*/ 1280 w 1340"/>
                                        <a:gd name="T9" fmla="*/ 20 h 225"/>
                                        <a:gd name="T10" fmla="*/ 1340 w 1340"/>
                                        <a:gd name="T11" fmla="*/ 0 h 225"/>
                                      </a:gdLst>
                                      <a:ahLst/>
                                      <a:cxnLst>
                                        <a:cxn ang="0">
                                          <a:pos x="T0" y="T1"/>
                                        </a:cxn>
                                        <a:cxn ang="0">
                                          <a:pos x="T2" y="T3"/>
                                        </a:cxn>
                                        <a:cxn ang="0">
                                          <a:pos x="T4" y="T5"/>
                                        </a:cxn>
                                        <a:cxn ang="0">
                                          <a:pos x="T6" y="T7"/>
                                        </a:cxn>
                                        <a:cxn ang="0">
                                          <a:pos x="T8" y="T9"/>
                                        </a:cxn>
                                        <a:cxn ang="0">
                                          <a:pos x="T10" y="T11"/>
                                        </a:cxn>
                                      </a:cxnLst>
                                      <a:rect l="0" t="0" r="r" b="b"/>
                                      <a:pathLst>
                                        <a:path w="1340" h="225">
                                          <a:moveTo>
                                            <a:pt x="0" y="220"/>
                                          </a:moveTo>
                                          <a:cubicBezTo>
                                            <a:pt x="233" y="213"/>
                                            <a:pt x="468" y="225"/>
                                            <a:pt x="700" y="200"/>
                                          </a:cubicBezTo>
                                          <a:cubicBezTo>
                                            <a:pt x="724" y="197"/>
                                            <a:pt x="723" y="157"/>
                                            <a:pt x="740" y="140"/>
                                          </a:cubicBezTo>
                                          <a:cubicBezTo>
                                            <a:pt x="771" y="109"/>
                                            <a:pt x="818" y="89"/>
                                            <a:pt x="860" y="80"/>
                                          </a:cubicBezTo>
                                          <a:cubicBezTo>
                                            <a:pt x="997" y="49"/>
                                            <a:pt x="1141" y="40"/>
                                            <a:pt x="1280" y="20"/>
                                          </a:cubicBezTo>
                                          <a:cubicBezTo>
                                            <a:pt x="1300" y="13"/>
                                            <a:pt x="1340" y="0"/>
                                            <a:pt x="1340" y="0"/>
                                          </a:cubicBezTo>
                                        </a:path>
                                      </a:pathLst>
                                    </a:custGeom>
                                    <a:noFill/>
                                    <a:ln w="952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B8E4" id="Volný tvar 19" o:spid="_x0000_s1026" style="position:absolute;margin-left:-4.85pt;margin-top:62.55pt;width:67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" path="m,220v233,-7,468,5,700,-20c724,197,723,157,740,140,771,109,818,89,860,80,997,49,1141,40,1280,20,1300,13,1340,,1340,e" filled="f" strokecolor="#fc0">
                            <v:path arrowok="t" o:connecttype="custom" o:connectlocs="0,139700;444500,127000;469900,88900;546100,50800;812800,12700;850900,0" o:connectangles="0,0,0,0,0,0"/>
                          </v:shape>
                        </w:pict>
                      </mc:Fallback>
                    </mc:AlternateContent>
                  </w:r>
                  <w:r w:rsidRPr="00FD3512">
                    <w:rPr>
                      <w:rFonts w:cstheme="minorHAnsi"/>
                      <w:noProof/>
                      <w:color w:val="FFFFFF"/>
                      <w:highlight w:val="black"/>
                      <w:lang w:eastAsia="cs-CZ"/>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1356995</wp:posOffset>
                            </wp:positionV>
                            <wp:extent cx="876300" cy="161925"/>
                            <wp:effectExtent l="8255" t="13970" r="10795" b="5080"/>
                            <wp:wrapNone/>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161925"/>
                                    </a:xfrm>
                                    <a:custGeom>
                                      <a:avLst/>
                                      <a:gdLst>
                                        <a:gd name="T0" fmla="*/ 1380 w 1380"/>
                                        <a:gd name="T1" fmla="*/ 174 h 255"/>
                                        <a:gd name="T2" fmla="*/ 740 w 1380"/>
                                        <a:gd name="T3" fmla="*/ 114 h 255"/>
                                        <a:gd name="T4" fmla="*/ 260 w 1380"/>
                                        <a:gd name="T5" fmla="*/ 154 h 255"/>
                                        <a:gd name="T6" fmla="*/ 0 w 1380"/>
                                        <a:gd name="T7" fmla="*/ 234 h 255"/>
                                      </a:gdLst>
                                      <a:ahLst/>
                                      <a:cxnLst>
                                        <a:cxn ang="0">
                                          <a:pos x="T0" y="T1"/>
                                        </a:cxn>
                                        <a:cxn ang="0">
                                          <a:pos x="T2" y="T3"/>
                                        </a:cxn>
                                        <a:cxn ang="0">
                                          <a:pos x="T4" y="T5"/>
                                        </a:cxn>
                                        <a:cxn ang="0">
                                          <a:pos x="T6" y="T7"/>
                                        </a:cxn>
                                      </a:cxnLst>
                                      <a:rect l="0" t="0" r="r" b="b"/>
                                      <a:pathLst>
                                        <a:path w="1380" h="255">
                                          <a:moveTo>
                                            <a:pt x="1380" y="174"/>
                                          </a:moveTo>
                                          <a:cubicBezTo>
                                            <a:pt x="1118" y="0"/>
                                            <a:pt x="1298" y="85"/>
                                            <a:pt x="740" y="114"/>
                                          </a:cubicBezTo>
                                          <a:cubicBezTo>
                                            <a:pt x="622" y="120"/>
                                            <a:pt x="384" y="143"/>
                                            <a:pt x="260" y="154"/>
                                          </a:cubicBezTo>
                                          <a:cubicBezTo>
                                            <a:pt x="159" y="255"/>
                                            <a:pt x="153" y="234"/>
                                            <a:pt x="0" y="234"/>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E9E3" id="Volný tvar 18" o:spid="_x0000_s1026" style="position:absolute;margin-left:-6.85pt;margin-top:106.85pt;width:6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" path="m1380,174c1118,,1298,85,740,114v-118,6,-356,29,-480,40c159,255,153,234,,234e" filled="f">
                            <v:stroke dashstyle="1 1" endcap="round"/>
                            <v:path arrowok="t" o:connecttype="custom" o:connectlocs="876300,110490;469900,72390;165100,97790;0,148590" o:connectangles="0,0,0,0"/>
                          </v:shape>
                        </w:pict>
                      </mc:Fallback>
                    </mc:AlternateContent>
                  </w:r>
                  <w:r w:rsidRPr="00FD3512">
                    <w:rPr>
                      <w:rFonts w:cstheme="minorHAnsi"/>
                      <w:color w:val="FFFFFF"/>
                      <w:highlight w:val="black"/>
                    </w:rPr>
                    <w:t>3782A</w:t>
                  </w:r>
                </w:p>
                <w:p w:rsidR="00FD3512" w:rsidRPr="00FD3512" w:rsidRDefault="00FD3512" w:rsidP="00FD3512">
                  <w:pPr>
                    <w:spacing w:after="0" w:line="240" w:lineRule="auto"/>
                    <w:rPr>
                      <w:rFonts w:cstheme="minorHAnsi"/>
                    </w:rPr>
                  </w:pPr>
                </w:p>
                <w:p w:rsidR="00FD3512" w:rsidRPr="00FD3512" w:rsidRDefault="00FD3512" w:rsidP="00FD3512">
                  <w:pPr>
                    <w:spacing w:after="0" w:line="240" w:lineRule="auto"/>
                    <w:rPr>
                      <w:rFonts w:cstheme="minorHAnsi"/>
                    </w:rPr>
                  </w:pPr>
                </w:p>
                <w:p w:rsidR="00FD3512" w:rsidRPr="00FD3512" w:rsidRDefault="00FD3512" w:rsidP="00FD3512">
                  <w:pPr>
                    <w:spacing w:after="0" w:line="240" w:lineRule="auto"/>
                    <w:jc w:val="center"/>
                    <w:rPr>
                      <w:rFonts w:cstheme="minorHAnsi"/>
                    </w:rPr>
                  </w:pPr>
                  <w:r w:rsidRPr="00FD3512">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177800</wp:posOffset>
                            </wp:positionH>
                            <wp:positionV relativeFrom="paragraph">
                              <wp:posOffset>87630</wp:posOffset>
                            </wp:positionV>
                            <wp:extent cx="624205" cy="231775"/>
                            <wp:effectExtent l="6350" t="11430" r="7620" b="1397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205" cy="231775"/>
                                    </a:xfrm>
                                    <a:custGeom>
                                      <a:avLst/>
                                      <a:gdLst>
                                        <a:gd name="T0" fmla="*/ 3 w 983"/>
                                        <a:gd name="T1" fmla="*/ 365 h 365"/>
                                        <a:gd name="T2" fmla="*/ 23 w 983"/>
                                        <a:gd name="T3" fmla="*/ 245 h 365"/>
                                        <a:gd name="T4" fmla="*/ 203 w 983"/>
                                        <a:gd name="T5" fmla="*/ 145 h 365"/>
                                        <a:gd name="T6" fmla="*/ 523 w 983"/>
                                        <a:gd name="T7" fmla="*/ 45 h 365"/>
                                        <a:gd name="T8" fmla="*/ 663 w 983"/>
                                        <a:gd name="T9" fmla="*/ 5 h 365"/>
                                        <a:gd name="T10" fmla="*/ 983 w 983"/>
                                        <a:gd name="T11" fmla="*/ 5 h 365"/>
                                      </a:gdLst>
                                      <a:ahLst/>
                                      <a:cxnLst>
                                        <a:cxn ang="0">
                                          <a:pos x="T0" y="T1"/>
                                        </a:cxn>
                                        <a:cxn ang="0">
                                          <a:pos x="T2" y="T3"/>
                                        </a:cxn>
                                        <a:cxn ang="0">
                                          <a:pos x="T4" y="T5"/>
                                        </a:cxn>
                                        <a:cxn ang="0">
                                          <a:pos x="T6" y="T7"/>
                                        </a:cxn>
                                        <a:cxn ang="0">
                                          <a:pos x="T8" y="T9"/>
                                        </a:cxn>
                                        <a:cxn ang="0">
                                          <a:pos x="T10" y="T11"/>
                                        </a:cxn>
                                      </a:cxnLst>
                                      <a:rect l="0" t="0" r="r" b="b"/>
                                      <a:pathLst>
                                        <a:path w="983" h="365">
                                          <a:moveTo>
                                            <a:pt x="3" y="365"/>
                                          </a:moveTo>
                                          <a:cubicBezTo>
                                            <a:pt x="10" y="325"/>
                                            <a:pt x="0" y="278"/>
                                            <a:pt x="23" y="245"/>
                                          </a:cubicBezTo>
                                          <a:cubicBezTo>
                                            <a:pt x="91" y="148"/>
                                            <a:pt x="128" y="183"/>
                                            <a:pt x="203" y="145"/>
                                          </a:cubicBezTo>
                                          <a:cubicBezTo>
                                            <a:pt x="361" y="66"/>
                                            <a:pt x="297" y="97"/>
                                            <a:pt x="523" y="45"/>
                                          </a:cubicBezTo>
                                          <a:cubicBezTo>
                                            <a:pt x="573" y="34"/>
                                            <a:pt x="610" y="8"/>
                                            <a:pt x="663" y="5"/>
                                          </a:cubicBezTo>
                                          <a:cubicBezTo>
                                            <a:pt x="770" y="0"/>
                                            <a:pt x="876" y="5"/>
                                            <a:pt x="983"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6123" id="Volný tvar 17" o:spid="_x0000_s1026" style="position:absolute;margin-left:14pt;margin-top:6.9pt;width:49.1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" path="m3,365c10,325,,278,23,245,91,148,128,183,203,145,361,66,297,97,523,45,573,34,610,8,663,5,770,,876,5,983,5e" filled="f">
                            <v:path arrowok="t" o:connecttype="custom" o:connectlocs="1905,231775;14605,155575;128905,92075;332105,28575;421005,3175;624205,3175" o:connectangles="0,0,0,0,0,0"/>
                          </v:shape>
                        </w:pict>
                      </mc:Fallback>
                    </mc:AlternateContent>
                  </w:r>
                  <w:r w:rsidRPr="00FD3512">
                    <w:rPr>
                      <w:rFonts w:cstheme="minorHAnsi"/>
                    </w:rPr>
                    <w:t xml:space="preserve">  </w:t>
                  </w:r>
                </w:p>
                <w:p w:rsidR="00FD3512" w:rsidRPr="00FD3512" w:rsidRDefault="00FD3512" w:rsidP="00FD3512">
                  <w:pPr>
                    <w:spacing w:after="0" w:line="240" w:lineRule="auto"/>
                    <w:jc w:val="center"/>
                    <w:rPr>
                      <w:rFonts w:cstheme="minorHAnsi"/>
                    </w:rPr>
                  </w:pPr>
                  <w:r w:rsidRPr="00FD3512">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233045</wp:posOffset>
                            </wp:positionV>
                            <wp:extent cx="850900" cy="317500"/>
                            <wp:effectExtent l="11430" t="13970" r="13970" b="11430"/>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317500"/>
                                    </a:xfrm>
                                    <a:custGeom>
                                      <a:avLst/>
                                      <a:gdLst>
                                        <a:gd name="T0" fmla="*/ 0 w 1340"/>
                                        <a:gd name="T1" fmla="*/ 500 h 500"/>
                                        <a:gd name="T2" fmla="*/ 500 w 1340"/>
                                        <a:gd name="T3" fmla="*/ 400 h 500"/>
                                        <a:gd name="T4" fmla="*/ 1020 w 1340"/>
                                        <a:gd name="T5" fmla="*/ 320 h 500"/>
                                        <a:gd name="T6" fmla="*/ 1060 w 1340"/>
                                        <a:gd name="T7" fmla="*/ 260 h 500"/>
                                        <a:gd name="T8" fmla="*/ 1120 w 1340"/>
                                        <a:gd name="T9" fmla="*/ 220 h 500"/>
                                        <a:gd name="T10" fmla="*/ 1200 w 1340"/>
                                        <a:gd name="T11" fmla="*/ 100 h 500"/>
                                        <a:gd name="T12" fmla="*/ 1240 w 1340"/>
                                        <a:gd name="T13" fmla="*/ 40 h 500"/>
                                        <a:gd name="T14" fmla="*/ 1340 w 1340"/>
                                        <a:gd name="T15" fmla="*/ 0 h 5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40" h="500">
                                          <a:moveTo>
                                            <a:pt x="0" y="500"/>
                                          </a:moveTo>
                                          <a:cubicBezTo>
                                            <a:pt x="185" y="479"/>
                                            <a:pt x="313" y="443"/>
                                            <a:pt x="500" y="400"/>
                                          </a:cubicBezTo>
                                          <a:cubicBezTo>
                                            <a:pt x="669" y="287"/>
                                            <a:pt x="768" y="333"/>
                                            <a:pt x="1020" y="320"/>
                                          </a:cubicBezTo>
                                          <a:cubicBezTo>
                                            <a:pt x="1033" y="300"/>
                                            <a:pt x="1043" y="277"/>
                                            <a:pt x="1060" y="260"/>
                                          </a:cubicBezTo>
                                          <a:cubicBezTo>
                                            <a:pt x="1077" y="243"/>
                                            <a:pt x="1104" y="238"/>
                                            <a:pt x="1120" y="220"/>
                                          </a:cubicBezTo>
                                          <a:cubicBezTo>
                                            <a:pt x="1152" y="184"/>
                                            <a:pt x="1173" y="140"/>
                                            <a:pt x="1200" y="100"/>
                                          </a:cubicBezTo>
                                          <a:cubicBezTo>
                                            <a:pt x="1213" y="80"/>
                                            <a:pt x="1217" y="48"/>
                                            <a:pt x="1240" y="40"/>
                                          </a:cubicBezTo>
                                          <a:cubicBezTo>
                                            <a:pt x="1314" y="15"/>
                                            <a:pt x="1281" y="29"/>
                                            <a:pt x="13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679A" id="Volný tvar 16" o:spid="_x0000_s1026" style="position:absolute;margin-left:-5.85pt;margin-top:18.35pt;width:67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" path="m,500c185,479,313,443,500,400,669,287,768,333,1020,320v13,-20,23,-43,40,-60c1077,243,1104,238,1120,220v32,-36,53,-80,80,-120c1213,80,1217,48,1240,40,1314,15,1281,29,1340,e" filled="f">
                            <v:path arrowok="t" o:connecttype="custom" o:connectlocs="0,317500;317500,254000;647700,203200;673100,165100;711200,139700;762000,63500;787400,25400;850900,0" o:connectangles="0,0,0,0,0,0,0,0"/>
                          </v:shape>
                        </w:pict>
                      </mc:Fallback>
                    </mc:AlternateContent>
                  </w:r>
                  <w:r w:rsidRPr="00FD3512">
                    <w:rPr>
                      <w:rFonts w:cstheme="minorHAnsi"/>
                      <w:noProof/>
                      <w:lang w:eastAsia="cs-CZ"/>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584835</wp:posOffset>
                            </wp:positionV>
                            <wp:extent cx="876300" cy="80010"/>
                            <wp:effectExtent l="11430" t="13335" r="7620" b="11430"/>
                            <wp:wrapNone/>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80010"/>
                                    </a:xfrm>
                                    <a:custGeom>
                                      <a:avLst/>
                                      <a:gdLst>
                                        <a:gd name="T0" fmla="*/ 0 w 1380"/>
                                        <a:gd name="T1" fmla="*/ 126 h 126"/>
                                        <a:gd name="T2" fmla="*/ 460 w 1380"/>
                                        <a:gd name="T3" fmla="*/ 66 h 126"/>
                                        <a:gd name="T4" fmla="*/ 720 w 1380"/>
                                        <a:gd name="T5" fmla="*/ 6 h 126"/>
                                        <a:gd name="T6" fmla="*/ 1380 w 1380"/>
                                        <a:gd name="T7" fmla="*/ 6 h 126"/>
                                      </a:gdLst>
                                      <a:ahLst/>
                                      <a:cxnLst>
                                        <a:cxn ang="0">
                                          <a:pos x="T0" y="T1"/>
                                        </a:cxn>
                                        <a:cxn ang="0">
                                          <a:pos x="T2" y="T3"/>
                                        </a:cxn>
                                        <a:cxn ang="0">
                                          <a:pos x="T4" y="T5"/>
                                        </a:cxn>
                                        <a:cxn ang="0">
                                          <a:pos x="T6" y="T7"/>
                                        </a:cxn>
                                      </a:cxnLst>
                                      <a:rect l="0" t="0" r="r" b="b"/>
                                      <a:pathLst>
                                        <a:path w="1380" h="126">
                                          <a:moveTo>
                                            <a:pt x="0" y="126"/>
                                          </a:moveTo>
                                          <a:cubicBezTo>
                                            <a:pt x="175" y="114"/>
                                            <a:pt x="299" y="103"/>
                                            <a:pt x="460" y="66"/>
                                          </a:cubicBezTo>
                                          <a:cubicBezTo>
                                            <a:pt x="547" y="46"/>
                                            <a:pt x="631" y="8"/>
                                            <a:pt x="720" y="6"/>
                                          </a:cubicBezTo>
                                          <a:cubicBezTo>
                                            <a:pt x="940" y="0"/>
                                            <a:pt x="1160" y="6"/>
                                            <a:pt x="138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6A37B" id="Volný tvar 15" o:spid="_x0000_s1026" style="position:absolute;margin-left:-5.85pt;margin-top:46.05pt;width:6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" path="m,126c175,114,299,103,460,66,547,46,631,8,720,6v220,-6,440,,660,e" filled="f">
                            <v:path arrowok="t" o:connecttype="custom" o:connectlocs="0,80010;292100,41910;457200,3810;876300,3810" o:connectangles="0,0,0,0"/>
                          </v:shape>
                        </w:pict>
                      </mc:Fallback>
                    </mc:AlternateContent>
                  </w:r>
                  <w:r w:rsidRPr="00FD3512">
                    <w:rPr>
                      <w:rFonts w:cstheme="minorHAnsi"/>
                      <w:noProof/>
                    </w:rPr>
                    <w:t>7</w:t>
                  </w:r>
                </w:p>
                <w:p w:rsidR="00FD3512" w:rsidRPr="00FD3512" w:rsidRDefault="00FD3512" w:rsidP="00FD3512">
                  <w:pPr>
                    <w:spacing w:after="0" w:line="240" w:lineRule="auto"/>
                    <w:jc w:val="center"/>
                    <w:rPr>
                      <w:rFonts w:cstheme="minorHAnsi"/>
                    </w:rPr>
                  </w:pPr>
                  <w:r w:rsidRPr="00FD3512">
                    <w:rPr>
                      <w:rFonts w:cstheme="minorHAnsi"/>
                    </w:rPr>
                    <w:t>5,6</w:t>
                  </w:r>
                </w:p>
                <w:p w:rsidR="00FD3512" w:rsidRPr="00FD3512" w:rsidRDefault="00FD3512" w:rsidP="00FD3512">
                  <w:pPr>
                    <w:tabs>
                      <w:tab w:val="center" w:pos="576"/>
                    </w:tabs>
                    <w:spacing w:after="0" w:line="240" w:lineRule="auto"/>
                    <w:rPr>
                      <w:rFonts w:cstheme="minorHAnsi"/>
                    </w:rPr>
                  </w:pPr>
                  <w:r w:rsidRPr="00FD3512">
                    <w:rPr>
                      <w:rFonts w:cstheme="minorHAnsi"/>
                    </w:rPr>
                    <w:t>4</w:t>
                  </w:r>
                  <w:r w:rsidRPr="00FD3512">
                    <w:rPr>
                      <w:rFonts w:cstheme="minorHAnsi"/>
                    </w:rPr>
                    <w:tab/>
                  </w:r>
                </w:p>
                <w:p w:rsidR="00FD3512" w:rsidRDefault="00FD3512" w:rsidP="00FD3512">
                  <w:pPr>
                    <w:tabs>
                      <w:tab w:val="center" w:pos="576"/>
                    </w:tabs>
                    <w:spacing w:after="0" w:line="240" w:lineRule="auto"/>
                    <w:jc w:val="center"/>
                    <w:rPr>
                      <w:rFonts w:cstheme="minorHAnsi"/>
                    </w:rPr>
                  </w:pPr>
                  <w:r w:rsidRPr="00FD3512">
                    <w:rPr>
                      <w:rFonts w:cstheme="minorHAnsi"/>
                    </w:rPr>
                    <w:t>3</w:t>
                  </w:r>
                </w:p>
                <w:p w:rsidR="00FD3512" w:rsidRPr="00FD3512" w:rsidRDefault="00FD3512" w:rsidP="00FD3512">
                  <w:pPr>
                    <w:tabs>
                      <w:tab w:val="center" w:pos="576"/>
                    </w:tabs>
                    <w:spacing w:after="0" w:line="240" w:lineRule="auto"/>
                    <w:jc w:val="center"/>
                    <w:rPr>
                      <w:rFonts w:cstheme="minorHAnsi"/>
                    </w:rPr>
                  </w:pPr>
                  <w:r>
                    <w:rPr>
                      <w:rFonts w:cstheme="minorHAnsi"/>
                    </w:rPr>
                    <w:t xml:space="preserve">                </w:t>
                  </w:r>
                  <w:r w:rsidRPr="00FD3512">
                    <w:rPr>
                      <w:rFonts w:cstheme="minorHAnsi"/>
                    </w:rPr>
                    <w:t>1</w:t>
                  </w:r>
                </w:p>
                <w:p w:rsidR="00FD3512" w:rsidRPr="00FD3512" w:rsidRDefault="00FD3512" w:rsidP="00FD3512">
                  <w:pPr>
                    <w:spacing w:line="240" w:lineRule="auto"/>
                    <w:rPr>
                      <w:rFonts w:cstheme="minorHAnsi"/>
                    </w:rPr>
                  </w:pPr>
                </w:p>
                <w:p w:rsidR="00FD3512" w:rsidRPr="00FD3512" w:rsidRDefault="00FD3512" w:rsidP="00FD3512">
                  <w:pPr>
                    <w:spacing w:line="240" w:lineRule="auto"/>
                    <w:jc w:val="center"/>
                    <w:rPr>
                      <w:rFonts w:cstheme="minorHAnsi"/>
                    </w:rPr>
                  </w:pPr>
                </w:p>
              </w:tc>
              <w:tc>
                <w:tcPr>
                  <w:tcW w:w="4500"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drawing>
                      <wp:inline distT="0" distB="0" distL="0" distR="0">
                        <wp:extent cx="2705100" cy="2019300"/>
                        <wp:effectExtent l="0" t="0" r="0" b="0"/>
                        <wp:docPr id="7" name="Obrázek 7" descr="3782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782A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tc>
            </w:tr>
            <w:tr w:rsidR="00FD3512" w:rsidRPr="00FD3512" w:rsidTr="00E65B98">
              <w:trPr>
                <w:jc w:val="center"/>
              </w:trPr>
              <w:tc>
                <w:tcPr>
                  <w:tcW w:w="1368" w:type="dxa"/>
                  <w:shd w:val="clear" w:color="auto" w:fill="auto"/>
                </w:tcPr>
                <w:p w:rsidR="00FD3512" w:rsidRPr="00FD3512" w:rsidRDefault="00FD3512" w:rsidP="00FD3512">
                  <w:pPr>
                    <w:spacing w:after="0" w:line="240" w:lineRule="auto"/>
                    <w:rPr>
                      <w:rFonts w:cstheme="minorHAnsi"/>
                    </w:rPr>
                  </w:pPr>
                  <w:r w:rsidRPr="00FD3512">
                    <w:rPr>
                      <w:rFonts w:cstheme="minorHAnsi"/>
                      <w:color w:val="FFFFFF"/>
                      <w:highlight w:val="black"/>
                    </w:rPr>
                    <w:lastRenderedPageBreak/>
                    <w:t>3782B</w:t>
                  </w:r>
                  <w:r w:rsidRPr="00FD3512">
                    <w:rPr>
                      <w:rFonts w:cstheme="minorHAnsi"/>
                      <w:noProof/>
                      <w:lang w:eastAsia="cs-CZ"/>
                    </w:rPr>
                    <mc:AlternateContent>
                      <mc:Choice Requires="wps">
                        <w:drawing>
                          <wp:anchor distT="0" distB="0" distL="114300" distR="114300" simplePos="0" relativeHeight="251673600" behindDoc="0" locked="0" layoutInCell="1" allowOverlap="1">
                            <wp:simplePos x="0" y="0"/>
                            <wp:positionH relativeFrom="column">
                              <wp:posOffset>-61595</wp:posOffset>
                            </wp:positionH>
                            <wp:positionV relativeFrom="paragraph">
                              <wp:posOffset>499110</wp:posOffset>
                            </wp:positionV>
                            <wp:extent cx="850900" cy="144780"/>
                            <wp:effectExtent l="5080" t="13335" r="10795" b="13335"/>
                            <wp:wrapNone/>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144780"/>
                                    </a:xfrm>
                                    <a:custGeom>
                                      <a:avLst/>
                                      <a:gdLst>
                                        <a:gd name="T0" fmla="*/ 0 w 1340"/>
                                        <a:gd name="T1" fmla="*/ 228 h 228"/>
                                        <a:gd name="T2" fmla="*/ 120 w 1340"/>
                                        <a:gd name="T3" fmla="*/ 188 h 228"/>
                                        <a:gd name="T4" fmla="*/ 180 w 1340"/>
                                        <a:gd name="T5" fmla="*/ 148 h 228"/>
                                        <a:gd name="T6" fmla="*/ 380 w 1340"/>
                                        <a:gd name="T7" fmla="*/ 88 h 228"/>
                                        <a:gd name="T8" fmla="*/ 580 w 1340"/>
                                        <a:gd name="T9" fmla="*/ 28 h 228"/>
                                        <a:gd name="T10" fmla="*/ 1340 w 1340"/>
                                        <a:gd name="T11" fmla="*/ 8 h 228"/>
                                      </a:gdLst>
                                      <a:ahLst/>
                                      <a:cxnLst>
                                        <a:cxn ang="0">
                                          <a:pos x="T0" y="T1"/>
                                        </a:cxn>
                                        <a:cxn ang="0">
                                          <a:pos x="T2" y="T3"/>
                                        </a:cxn>
                                        <a:cxn ang="0">
                                          <a:pos x="T4" y="T5"/>
                                        </a:cxn>
                                        <a:cxn ang="0">
                                          <a:pos x="T6" y="T7"/>
                                        </a:cxn>
                                        <a:cxn ang="0">
                                          <a:pos x="T8" y="T9"/>
                                        </a:cxn>
                                        <a:cxn ang="0">
                                          <a:pos x="T10" y="T11"/>
                                        </a:cxn>
                                      </a:cxnLst>
                                      <a:rect l="0" t="0" r="r" b="b"/>
                                      <a:pathLst>
                                        <a:path w="1340" h="228">
                                          <a:moveTo>
                                            <a:pt x="0" y="228"/>
                                          </a:moveTo>
                                          <a:cubicBezTo>
                                            <a:pt x="40" y="215"/>
                                            <a:pt x="85" y="211"/>
                                            <a:pt x="120" y="188"/>
                                          </a:cubicBezTo>
                                          <a:cubicBezTo>
                                            <a:pt x="140" y="175"/>
                                            <a:pt x="158" y="158"/>
                                            <a:pt x="180" y="148"/>
                                          </a:cubicBezTo>
                                          <a:cubicBezTo>
                                            <a:pt x="278" y="104"/>
                                            <a:pt x="290" y="115"/>
                                            <a:pt x="380" y="88"/>
                                          </a:cubicBezTo>
                                          <a:cubicBezTo>
                                            <a:pt x="410" y="79"/>
                                            <a:pt x="535" y="32"/>
                                            <a:pt x="580" y="28"/>
                                          </a:cubicBezTo>
                                          <a:cubicBezTo>
                                            <a:pt x="876" y="0"/>
                                            <a:pt x="1033" y="8"/>
                                            <a:pt x="134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629A1" id="Volný tvar 14" o:spid="_x0000_s1026" style="position:absolute;margin-left:-4.85pt;margin-top:39.3pt;width:67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" path="m,228c40,215,85,211,120,188v20,-13,38,-30,60,-40c278,104,290,115,380,88,410,79,535,32,580,28,876,,1033,8,1340,8e" filled="f">
                            <v:path arrowok="t" o:connecttype="custom" o:connectlocs="0,144780;76200,119380;114300,93980;241300,55880;368300,17780;850900,5080" o:connectangles="0,0,0,0,0,0"/>
                          </v:shape>
                        </w:pict>
                      </mc:Fallback>
                    </mc:AlternateContent>
                  </w:r>
                  <w:r w:rsidRPr="00FD3512">
                    <w:rPr>
                      <w:rFonts w:cstheme="minorHAnsi"/>
                      <w:noProof/>
                      <w:lang w:eastAsia="cs-CZ"/>
                    </w:rP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365125</wp:posOffset>
                            </wp:positionV>
                            <wp:extent cx="838200" cy="202565"/>
                            <wp:effectExtent l="5080" t="12700" r="13970" b="13335"/>
                            <wp:wrapNone/>
                            <wp:docPr id="13" name="Volný tv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202565"/>
                                    </a:xfrm>
                                    <a:custGeom>
                                      <a:avLst/>
                                      <a:gdLst>
                                        <a:gd name="T0" fmla="*/ 0 w 1320"/>
                                        <a:gd name="T1" fmla="*/ 319 h 319"/>
                                        <a:gd name="T2" fmla="*/ 340 w 1320"/>
                                        <a:gd name="T3" fmla="*/ 239 h 319"/>
                                        <a:gd name="T4" fmla="*/ 1320 w 1320"/>
                                        <a:gd name="T5" fmla="*/ 159 h 319"/>
                                      </a:gdLst>
                                      <a:ahLst/>
                                      <a:cxnLst>
                                        <a:cxn ang="0">
                                          <a:pos x="T0" y="T1"/>
                                        </a:cxn>
                                        <a:cxn ang="0">
                                          <a:pos x="T2" y="T3"/>
                                        </a:cxn>
                                        <a:cxn ang="0">
                                          <a:pos x="T4" y="T5"/>
                                        </a:cxn>
                                      </a:cxnLst>
                                      <a:rect l="0" t="0" r="r" b="b"/>
                                      <a:pathLst>
                                        <a:path w="1320" h="319">
                                          <a:moveTo>
                                            <a:pt x="0" y="319"/>
                                          </a:moveTo>
                                          <a:cubicBezTo>
                                            <a:pt x="112" y="282"/>
                                            <a:pt x="226" y="267"/>
                                            <a:pt x="340" y="239"/>
                                          </a:cubicBezTo>
                                          <a:cubicBezTo>
                                            <a:pt x="699" y="0"/>
                                            <a:pt x="412" y="159"/>
                                            <a:pt x="1320" y="15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9B58" id="Volný tvar 13" o:spid="_x0000_s1026" style="position:absolute;margin-left:-4.85pt;margin-top:28.75pt;width:66pt;height:1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" path="m,319c112,282,226,267,340,239,699,,412,159,1320,159e" filled="f">
                            <v:path arrowok="t" o:connecttype="custom" o:connectlocs="0,202565;215900,151765;838200,100965" o:connectangles="0,0,0"/>
                          </v:shape>
                        </w:pict>
                      </mc:Fallback>
                    </mc:AlternateContent>
                  </w:r>
                  <w:r w:rsidRPr="00FD3512">
                    <w:rPr>
                      <w:rFonts w:cstheme="minorHAnsi"/>
                      <w:noProof/>
                      <w:lang w:eastAsia="cs-CZ"/>
                    </w:rPr>
                    <mc:AlternateContent>
                      <mc:Choice Requires="wps">
                        <w:drawing>
                          <wp:anchor distT="0" distB="0" distL="114300" distR="114300" simplePos="0" relativeHeight="251671552" behindDoc="0" locked="0" layoutInCell="1" allowOverlap="1">
                            <wp:simplePos x="0" y="0"/>
                            <wp:positionH relativeFrom="column">
                              <wp:posOffset>-61595</wp:posOffset>
                            </wp:positionH>
                            <wp:positionV relativeFrom="paragraph">
                              <wp:posOffset>529590</wp:posOffset>
                            </wp:positionV>
                            <wp:extent cx="850900" cy="139700"/>
                            <wp:effectExtent l="5080" t="15240" r="10795" b="6985"/>
                            <wp:wrapNone/>
                            <wp:docPr id="12" name="Volný tv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139700"/>
                                    </a:xfrm>
                                    <a:custGeom>
                                      <a:avLst/>
                                      <a:gdLst>
                                        <a:gd name="T0" fmla="*/ 0 w 1340"/>
                                        <a:gd name="T1" fmla="*/ 220 h 220"/>
                                        <a:gd name="T2" fmla="*/ 380 w 1340"/>
                                        <a:gd name="T3" fmla="*/ 80 h 220"/>
                                        <a:gd name="T4" fmla="*/ 500 w 1340"/>
                                        <a:gd name="T5" fmla="*/ 0 h 220"/>
                                        <a:gd name="T6" fmla="*/ 1340 w 1340"/>
                                        <a:gd name="T7" fmla="*/ 20 h 220"/>
                                      </a:gdLst>
                                      <a:ahLst/>
                                      <a:cxnLst>
                                        <a:cxn ang="0">
                                          <a:pos x="T0" y="T1"/>
                                        </a:cxn>
                                        <a:cxn ang="0">
                                          <a:pos x="T2" y="T3"/>
                                        </a:cxn>
                                        <a:cxn ang="0">
                                          <a:pos x="T4" y="T5"/>
                                        </a:cxn>
                                        <a:cxn ang="0">
                                          <a:pos x="T6" y="T7"/>
                                        </a:cxn>
                                      </a:cxnLst>
                                      <a:rect l="0" t="0" r="r" b="b"/>
                                      <a:pathLst>
                                        <a:path w="1340" h="220">
                                          <a:moveTo>
                                            <a:pt x="0" y="220"/>
                                          </a:moveTo>
                                          <a:cubicBezTo>
                                            <a:pt x="113" y="145"/>
                                            <a:pt x="252" y="123"/>
                                            <a:pt x="380" y="80"/>
                                          </a:cubicBezTo>
                                          <a:cubicBezTo>
                                            <a:pt x="426" y="65"/>
                                            <a:pt x="500" y="0"/>
                                            <a:pt x="500" y="0"/>
                                          </a:cubicBezTo>
                                          <a:cubicBezTo>
                                            <a:pt x="1153" y="23"/>
                                            <a:pt x="873" y="20"/>
                                            <a:pt x="1340" y="20"/>
                                          </a:cubicBezTo>
                                        </a:path>
                                      </a:pathLst>
                                    </a:custGeom>
                                    <a:noFill/>
                                    <a:ln w="952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010B" id="Volný tvar 12" o:spid="_x0000_s1026" style="position:absolute;margin-left:-4.85pt;margin-top:41.7pt;width:67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" path="m,220c113,145,252,123,380,80,426,65,500,,500,v653,23,373,20,840,20e" filled="f" strokecolor="#fc0">
                            <v:path arrowok="t" o:connecttype="custom" o:connectlocs="0,139700;241300,50800;317500,0;850900,12700" o:connectangles="0,0,0,0"/>
                          </v:shape>
                        </w:pict>
                      </mc:Fallback>
                    </mc:AlternateContent>
                  </w:r>
                  <w:r w:rsidRPr="00FD3512">
                    <w:rPr>
                      <w:rFonts w:cstheme="minorHAnsi"/>
                      <w:noProof/>
                      <w:lang w:eastAsia="cs-CZ"/>
                    </w:rPr>
                    <mc:AlternateContent>
                      <mc:Choice Requires="wps">
                        <w:drawing>
                          <wp:anchor distT="0" distB="0" distL="114300" distR="114300" simplePos="0" relativeHeight="251670528" behindDoc="0" locked="0" layoutInCell="1" allowOverlap="1">
                            <wp:simplePos x="0" y="0"/>
                            <wp:positionH relativeFrom="column">
                              <wp:posOffset>-74295</wp:posOffset>
                            </wp:positionH>
                            <wp:positionV relativeFrom="paragraph">
                              <wp:posOffset>618490</wp:posOffset>
                            </wp:positionV>
                            <wp:extent cx="863600" cy="158750"/>
                            <wp:effectExtent l="11430" t="18415" r="10795" b="13335"/>
                            <wp:wrapNone/>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58750"/>
                                    </a:xfrm>
                                    <a:custGeom>
                                      <a:avLst/>
                                      <a:gdLst>
                                        <a:gd name="T0" fmla="*/ 0 w 1360"/>
                                        <a:gd name="T1" fmla="*/ 240 h 250"/>
                                        <a:gd name="T2" fmla="*/ 300 w 1360"/>
                                        <a:gd name="T3" fmla="*/ 200 h 250"/>
                                        <a:gd name="T4" fmla="*/ 480 w 1360"/>
                                        <a:gd name="T5" fmla="*/ 60 h 250"/>
                                        <a:gd name="T6" fmla="*/ 600 w 1360"/>
                                        <a:gd name="T7" fmla="*/ 20 h 250"/>
                                        <a:gd name="T8" fmla="*/ 660 w 1360"/>
                                        <a:gd name="T9" fmla="*/ 0 h 250"/>
                                        <a:gd name="T10" fmla="*/ 980 w 1360"/>
                                        <a:gd name="T11" fmla="*/ 20 h 250"/>
                                        <a:gd name="T12" fmla="*/ 1120 w 1360"/>
                                        <a:gd name="T13" fmla="*/ 60 h 250"/>
                                        <a:gd name="T14" fmla="*/ 1180 w 1360"/>
                                        <a:gd name="T15" fmla="*/ 100 h 250"/>
                                        <a:gd name="T16" fmla="*/ 1360 w 1360"/>
                                        <a:gd name="T17" fmla="*/ 10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60" h="250">
                                          <a:moveTo>
                                            <a:pt x="0" y="240"/>
                                          </a:moveTo>
                                          <a:cubicBezTo>
                                            <a:pt x="100" y="231"/>
                                            <a:pt x="212" y="250"/>
                                            <a:pt x="300" y="200"/>
                                          </a:cubicBezTo>
                                          <a:cubicBezTo>
                                            <a:pt x="445" y="117"/>
                                            <a:pt x="250" y="137"/>
                                            <a:pt x="480" y="60"/>
                                          </a:cubicBezTo>
                                          <a:cubicBezTo>
                                            <a:pt x="520" y="47"/>
                                            <a:pt x="560" y="33"/>
                                            <a:pt x="600" y="20"/>
                                          </a:cubicBezTo>
                                          <a:cubicBezTo>
                                            <a:pt x="620" y="13"/>
                                            <a:pt x="660" y="0"/>
                                            <a:pt x="660" y="0"/>
                                          </a:cubicBezTo>
                                          <a:cubicBezTo>
                                            <a:pt x="767" y="7"/>
                                            <a:pt x="874" y="9"/>
                                            <a:pt x="980" y="20"/>
                                          </a:cubicBezTo>
                                          <a:cubicBezTo>
                                            <a:pt x="996" y="22"/>
                                            <a:pt x="1099" y="49"/>
                                            <a:pt x="1120" y="60"/>
                                          </a:cubicBezTo>
                                          <a:cubicBezTo>
                                            <a:pt x="1141" y="71"/>
                                            <a:pt x="1156" y="96"/>
                                            <a:pt x="1180" y="100"/>
                                          </a:cubicBezTo>
                                          <a:cubicBezTo>
                                            <a:pt x="1239" y="110"/>
                                            <a:pt x="1300" y="100"/>
                                            <a:pt x="136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BE1C" id="Volný tvar 11" o:spid="_x0000_s1026" style="position:absolute;margin-left:-5.85pt;margin-top:48.7pt;width:68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" path="m,240v100,-9,212,10,300,-40c445,117,250,137,480,60,520,47,560,33,600,20,620,13,660,,660,,767,7,874,9,980,20v16,2,119,29,140,40c1141,71,1156,96,1180,100v59,10,120,,180,e" filled="f">
                            <v:path arrowok="t" o:connecttype="custom" o:connectlocs="0,152400;190500,127000;304800,38100;381000,12700;419100,0;622300,12700;711200,38100;749300,63500;863600,63500" o:connectangles="0,0,0,0,0,0,0,0,0"/>
                          </v:shape>
                        </w:pict>
                      </mc:Fallback>
                    </mc:AlternateContent>
                  </w:r>
                  <w:r w:rsidRPr="00FD3512">
                    <w:rPr>
                      <w:rFonts w:cstheme="minorHAnsi"/>
                      <w:noProof/>
                      <w:lang w:eastAsia="cs-CZ"/>
                    </w:rPr>
                    <mc:AlternateContent>
                      <mc:Choice Requires="wps">
                        <w:drawing>
                          <wp:anchor distT="0" distB="0" distL="114300" distR="114300" simplePos="0" relativeHeight="251669504" behindDoc="0" locked="0" layoutInCell="1" allowOverlap="1">
                            <wp:simplePos x="0" y="0"/>
                            <wp:positionH relativeFrom="column">
                              <wp:posOffset>-74295</wp:posOffset>
                            </wp:positionH>
                            <wp:positionV relativeFrom="paragraph">
                              <wp:posOffset>897890</wp:posOffset>
                            </wp:positionV>
                            <wp:extent cx="876300" cy="114300"/>
                            <wp:effectExtent l="11430" t="12065" r="7620" b="6985"/>
                            <wp:wrapNone/>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114300"/>
                                    </a:xfrm>
                                    <a:custGeom>
                                      <a:avLst/>
                                      <a:gdLst>
                                        <a:gd name="T0" fmla="*/ 0 w 1380"/>
                                        <a:gd name="T1" fmla="*/ 180 h 180"/>
                                        <a:gd name="T2" fmla="*/ 300 w 1380"/>
                                        <a:gd name="T3" fmla="*/ 0 h 180"/>
                                        <a:gd name="T4" fmla="*/ 800 w 1380"/>
                                        <a:gd name="T5" fmla="*/ 20 h 180"/>
                                        <a:gd name="T6" fmla="*/ 920 w 1380"/>
                                        <a:gd name="T7" fmla="*/ 60 h 180"/>
                                        <a:gd name="T8" fmla="*/ 1380 w 1380"/>
                                        <a:gd name="T9" fmla="*/ 60 h 180"/>
                                      </a:gdLst>
                                      <a:ahLst/>
                                      <a:cxnLst>
                                        <a:cxn ang="0">
                                          <a:pos x="T0" y="T1"/>
                                        </a:cxn>
                                        <a:cxn ang="0">
                                          <a:pos x="T2" y="T3"/>
                                        </a:cxn>
                                        <a:cxn ang="0">
                                          <a:pos x="T4" y="T5"/>
                                        </a:cxn>
                                        <a:cxn ang="0">
                                          <a:pos x="T6" y="T7"/>
                                        </a:cxn>
                                        <a:cxn ang="0">
                                          <a:pos x="T8" y="T9"/>
                                        </a:cxn>
                                      </a:cxnLst>
                                      <a:rect l="0" t="0" r="r" b="b"/>
                                      <a:pathLst>
                                        <a:path w="1380" h="180">
                                          <a:moveTo>
                                            <a:pt x="0" y="180"/>
                                          </a:moveTo>
                                          <a:cubicBezTo>
                                            <a:pt x="118" y="141"/>
                                            <a:pt x="182" y="39"/>
                                            <a:pt x="300" y="0"/>
                                          </a:cubicBezTo>
                                          <a:cubicBezTo>
                                            <a:pt x="467" y="7"/>
                                            <a:pt x="634" y="4"/>
                                            <a:pt x="800" y="20"/>
                                          </a:cubicBezTo>
                                          <a:cubicBezTo>
                                            <a:pt x="842" y="24"/>
                                            <a:pt x="878" y="60"/>
                                            <a:pt x="920" y="60"/>
                                          </a:cubicBezTo>
                                          <a:cubicBezTo>
                                            <a:pt x="1073" y="60"/>
                                            <a:pt x="1227" y="60"/>
                                            <a:pt x="138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53A4" id="Volný tvar 10" o:spid="_x0000_s1026" style="position:absolute;margin-left:-5.85pt;margin-top:70.7pt;width:6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" path="m,180c118,141,182,39,300,,467,7,634,4,800,20v42,4,78,40,120,40c1073,60,1227,60,1380,60e" filled="f">
                            <v:path arrowok="t" o:connecttype="custom" o:connectlocs="0,114300;190500,0;508000,12700;584200,38100;876300,38100" o:connectangles="0,0,0,0,0"/>
                          </v:shape>
                        </w:pict>
                      </mc:Fallback>
                    </mc:AlternateContent>
                  </w:r>
                  <w:r w:rsidRPr="00FD3512">
                    <w:rPr>
                      <w:rFonts w:cstheme="minorHAnsi"/>
                      <w:noProof/>
                      <w:lang w:eastAsia="cs-CZ"/>
                    </w:rPr>
                    <mc:AlternateContent>
                      <mc:Choice Requires="wps">
                        <w:drawing>
                          <wp:anchor distT="0" distB="0" distL="114300" distR="114300" simplePos="0" relativeHeight="251668480" behindDoc="0" locked="0" layoutInCell="1" allowOverlap="1">
                            <wp:simplePos x="0" y="0"/>
                            <wp:positionH relativeFrom="column">
                              <wp:posOffset>-74295</wp:posOffset>
                            </wp:positionH>
                            <wp:positionV relativeFrom="paragraph">
                              <wp:posOffset>1380490</wp:posOffset>
                            </wp:positionV>
                            <wp:extent cx="863600" cy="165100"/>
                            <wp:effectExtent l="11430" t="8890" r="10795" b="1651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65100"/>
                                    </a:xfrm>
                                    <a:custGeom>
                                      <a:avLst/>
                                      <a:gdLst>
                                        <a:gd name="T0" fmla="*/ 0 w 1360"/>
                                        <a:gd name="T1" fmla="*/ 0 h 260"/>
                                        <a:gd name="T2" fmla="*/ 60 w 1360"/>
                                        <a:gd name="T3" fmla="*/ 20 h 260"/>
                                        <a:gd name="T4" fmla="*/ 180 w 1360"/>
                                        <a:gd name="T5" fmla="*/ 100 h 260"/>
                                        <a:gd name="T6" fmla="*/ 400 w 1360"/>
                                        <a:gd name="T7" fmla="*/ 240 h 260"/>
                                        <a:gd name="T8" fmla="*/ 460 w 1360"/>
                                        <a:gd name="T9" fmla="*/ 260 h 260"/>
                                        <a:gd name="T10" fmla="*/ 660 w 1360"/>
                                        <a:gd name="T11" fmla="*/ 240 h 260"/>
                                        <a:gd name="T12" fmla="*/ 780 w 1360"/>
                                        <a:gd name="T13" fmla="*/ 180 h 260"/>
                                        <a:gd name="T14" fmla="*/ 1360 w 1360"/>
                                        <a:gd name="T15" fmla="*/ 180 h 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0" h="260">
                                          <a:moveTo>
                                            <a:pt x="0" y="0"/>
                                          </a:moveTo>
                                          <a:cubicBezTo>
                                            <a:pt x="20" y="7"/>
                                            <a:pt x="42" y="10"/>
                                            <a:pt x="60" y="20"/>
                                          </a:cubicBezTo>
                                          <a:cubicBezTo>
                                            <a:pt x="102" y="43"/>
                                            <a:pt x="180" y="100"/>
                                            <a:pt x="180" y="100"/>
                                          </a:cubicBezTo>
                                          <a:cubicBezTo>
                                            <a:pt x="249" y="203"/>
                                            <a:pt x="278" y="199"/>
                                            <a:pt x="400" y="240"/>
                                          </a:cubicBezTo>
                                          <a:cubicBezTo>
                                            <a:pt x="420" y="247"/>
                                            <a:pt x="460" y="260"/>
                                            <a:pt x="460" y="260"/>
                                          </a:cubicBezTo>
                                          <a:cubicBezTo>
                                            <a:pt x="527" y="253"/>
                                            <a:pt x="595" y="255"/>
                                            <a:pt x="660" y="240"/>
                                          </a:cubicBezTo>
                                          <a:cubicBezTo>
                                            <a:pt x="764" y="216"/>
                                            <a:pt x="674" y="183"/>
                                            <a:pt x="780" y="180"/>
                                          </a:cubicBezTo>
                                          <a:cubicBezTo>
                                            <a:pt x="973" y="174"/>
                                            <a:pt x="1167" y="180"/>
                                            <a:pt x="136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F922C" id="Volný tvar 9" o:spid="_x0000_s1026" style="position:absolute;margin-left:-5.85pt;margin-top:108.7pt;width:68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" path="m,c20,7,42,10,60,20v42,23,120,80,120,80c249,203,278,199,400,240v20,7,60,20,60,20c527,253,595,255,660,240v104,-24,14,-57,120,-60c973,174,1167,180,1360,180e" filled="f">
                            <v:path arrowok="t" o:connecttype="custom" o:connectlocs="0,0;38100,12700;114300,63500;254000,152400;292100,165100;419100,152400;495300,114300;863600,114300" o:connectangles="0,0,0,0,0,0,0,0"/>
                          </v:shape>
                        </w:pict>
                      </mc:Fallback>
                    </mc:AlternateContent>
                  </w:r>
                  <w:r w:rsidRPr="00FD3512">
                    <w:rPr>
                      <w:rFonts w:cstheme="minorHAnsi"/>
                      <w:noProof/>
                      <w:lang w:eastAsia="cs-CZ"/>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1062990</wp:posOffset>
                            </wp:positionV>
                            <wp:extent cx="863600" cy="50800"/>
                            <wp:effectExtent l="11430" t="5715" r="10795" b="10160"/>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50800"/>
                                    </a:xfrm>
                                    <a:custGeom>
                                      <a:avLst/>
                                      <a:gdLst>
                                        <a:gd name="T0" fmla="*/ 0 w 1360"/>
                                        <a:gd name="T1" fmla="*/ 80 h 80"/>
                                        <a:gd name="T2" fmla="*/ 820 w 1360"/>
                                        <a:gd name="T3" fmla="*/ 60 h 80"/>
                                        <a:gd name="T4" fmla="*/ 1000 w 1360"/>
                                        <a:gd name="T5" fmla="*/ 0 h 80"/>
                                        <a:gd name="T6" fmla="*/ 1360 w 1360"/>
                                        <a:gd name="T7" fmla="*/ 0 h 80"/>
                                      </a:gdLst>
                                      <a:ahLst/>
                                      <a:cxnLst>
                                        <a:cxn ang="0">
                                          <a:pos x="T0" y="T1"/>
                                        </a:cxn>
                                        <a:cxn ang="0">
                                          <a:pos x="T2" y="T3"/>
                                        </a:cxn>
                                        <a:cxn ang="0">
                                          <a:pos x="T4" y="T5"/>
                                        </a:cxn>
                                        <a:cxn ang="0">
                                          <a:pos x="T6" y="T7"/>
                                        </a:cxn>
                                      </a:cxnLst>
                                      <a:rect l="0" t="0" r="r" b="b"/>
                                      <a:pathLst>
                                        <a:path w="1360" h="80">
                                          <a:moveTo>
                                            <a:pt x="0" y="80"/>
                                          </a:moveTo>
                                          <a:cubicBezTo>
                                            <a:pt x="273" y="73"/>
                                            <a:pt x="547" y="77"/>
                                            <a:pt x="820" y="60"/>
                                          </a:cubicBezTo>
                                          <a:cubicBezTo>
                                            <a:pt x="883" y="56"/>
                                            <a:pt x="937" y="0"/>
                                            <a:pt x="1000" y="0"/>
                                          </a:cubicBezTo>
                                          <a:cubicBezTo>
                                            <a:pt x="1120" y="0"/>
                                            <a:pt x="1240" y="0"/>
                                            <a:pt x="1360" y="0"/>
                                          </a:cubicBez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1049" id="Volný tvar 8" o:spid="_x0000_s1026" style="position:absolute;margin-left:-5.85pt;margin-top:83.7pt;width:68pt;height: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" path="m,80c273,73,547,77,820,60,883,56,937,,1000,v120,,240,,360,e" filled="f">
                            <v:stroke dashstyle="1 1" endcap="round"/>
                            <v:path arrowok="t" o:connecttype="custom" o:connectlocs="0,50800;520700,38100;635000,0;863600,0" o:connectangles="0,0,0,0"/>
                          </v:shape>
                        </w:pict>
                      </mc:Fallback>
                    </mc:AlternateContent>
                  </w:r>
                </w:p>
                <w:p w:rsidR="00FD3512" w:rsidRPr="00FD3512" w:rsidRDefault="00FD3512" w:rsidP="00FD3512">
                  <w:pPr>
                    <w:spacing w:after="0" w:line="240" w:lineRule="auto"/>
                    <w:jc w:val="center"/>
                    <w:rPr>
                      <w:rFonts w:cstheme="minorHAnsi"/>
                    </w:rPr>
                  </w:pPr>
                  <w:r w:rsidRPr="00FD3512">
                    <w:rPr>
                      <w:rFonts w:cstheme="minorHAnsi"/>
                    </w:rPr>
                    <w:t>7</w:t>
                  </w:r>
                </w:p>
                <w:p w:rsidR="00FD3512" w:rsidRPr="00FD3512" w:rsidRDefault="00FD3512" w:rsidP="00FD3512">
                  <w:pPr>
                    <w:spacing w:after="0" w:line="240" w:lineRule="auto"/>
                    <w:jc w:val="center"/>
                    <w:rPr>
                      <w:rFonts w:cstheme="minorHAnsi"/>
                    </w:rPr>
                  </w:pPr>
                  <w:r w:rsidRPr="00FD3512">
                    <w:rPr>
                      <w:rFonts w:cstheme="minorHAnsi"/>
                    </w:rPr>
                    <w:t>5,6</w:t>
                  </w:r>
                </w:p>
                <w:p w:rsidR="00FD3512" w:rsidRPr="00FD3512" w:rsidRDefault="00FD3512" w:rsidP="00FD3512">
                  <w:pPr>
                    <w:spacing w:after="0" w:line="240" w:lineRule="auto"/>
                    <w:rPr>
                      <w:rFonts w:cstheme="minorHAnsi"/>
                    </w:rPr>
                  </w:pPr>
                  <w:r w:rsidRPr="00FD3512">
                    <w:rPr>
                      <w:rFonts w:cstheme="minorHAnsi"/>
                    </w:rPr>
                    <w:t>4</w:t>
                  </w:r>
                </w:p>
                <w:p w:rsidR="00FD3512" w:rsidRPr="00FD3512" w:rsidRDefault="00FD3512" w:rsidP="00FD3512">
                  <w:pPr>
                    <w:spacing w:after="0" w:line="240" w:lineRule="auto"/>
                    <w:jc w:val="center"/>
                    <w:rPr>
                      <w:rFonts w:cstheme="minorHAnsi"/>
                    </w:rPr>
                  </w:pPr>
                  <w:r w:rsidRPr="00FD3512">
                    <w:rPr>
                      <w:rFonts w:cstheme="minorHAnsi"/>
                    </w:rPr>
                    <w:t>3</w:t>
                  </w:r>
                </w:p>
                <w:p w:rsidR="00FD3512" w:rsidRPr="00FD3512" w:rsidRDefault="00FD3512" w:rsidP="00FD3512">
                  <w:pPr>
                    <w:spacing w:after="0" w:line="240" w:lineRule="auto"/>
                    <w:rPr>
                      <w:rFonts w:cstheme="minorHAnsi"/>
                    </w:rPr>
                  </w:pPr>
                </w:p>
                <w:p w:rsidR="00FD3512" w:rsidRPr="00FD3512" w:rsidRDefault="00FD3512" w:rsidP="00FD3512">
                  <w:pPr>
                    <w:spacing w:after="0" w:line="240" w:lineRule="auto"/>
                    <w:jc w:val="center"/>
                    <w:rPr>
                      <w:rFonts w:cstheme="minorHAnsi"/>
                    </w:rPr>
                  </w:pPr>
                  <w:r w:rsidRPr="00FD3512">
                    <w:rPr>
                      <w:rFonts w:cstheme="minorHAnsi"/>
                    </w:rPr>
                    <w:t>1</w:t>
                  </w:r>
                </w:p>
                <w:p w:rsidR="00FD3512" w:rsidRPr="00FD3512" w:rsidRDefault="00FD3512" w:rsidP="00FD3512">
                  <w:pPr>
                    <w:spacing w:after="0" w:line="240" w:lineRule="auto"/>
                    <w:rPr>
                      <w:rFonts w:cstheme="minorHAnsi"/>
                    </w:rPr>
                  </w:pPr>
                </w:p>
                <w:p w:rsidR="00FD3512" w:rsidRPr="00FD3512" w:rsidRDefault="00FD3512" w:rsidP="00FD3512">
                  <w:pPr>
                    <w:spacing w:after="0" w:line="240" w:lineRule="auto"/>
                    <w:rPr>
                      <w:rFonts w:cstheme="minorHAnsi"/>
                    </w:rPr>
                  </w:pPr>
                </w:p>
                <w:p w:rsidR="00FD3512" w:rsidRPr="00FD3512" w:rsidRDefault="00FD3512" w:rsidP="00FD3512">
                  <w:pPr>
                    <w:spacing w:after="0" w:line="240" w:lineRule="auto"/>
                    <w:rPr>
                      <w:rFonts w:cstheme="minorHAnsi"/>
                    </w:rPr>
                  </w:pPr>
                </w:p>
                <w:p w:rsidR="00FD3512" w:rsidRPr="00FD3512" w:rsidRDefault="00FD3512" w:rsidP="00FD3512">
                  <w:pPr>
                    <w:spacing w:after="0" w:line="240" w:lineRule="auto"/>
                    <w:rPr>
                      <w:rFonts w:cstheme="minorHAnsi"/>
                    </w:rPr>
                  </w:pPr>
                </w:p>
                <w:p w:rsidR="00FD3512" w:rsidRPr="00FD3512" w:rsidRDefault="00FD3512" w:rsidP="00FD3512">
                  <w:pPr>
                    <w:spacing w:line="240" w:lineRule="auto"/>
                    <w:rPr>
                      <w:rFonts w:cstheme="minorHAnsi"/>
                      <w:color w:val="FFFFFF"/>
                    </w:rPr>
                  </w:pPr>
                </w:p>
              </w:tc>
              <w:tc>
                <w:tcPr>
                  <w:tcW w:w="4500"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drawing>
                      <wp:inline distT="0" distB="0" distL="0" distR="0">
                        <wp:extent cx="2705100" cy="2019300"/>
                        <wp:effectExtent l="0" t="0" r="0" b="0"/>
                        <wp:docPr id="6" name="Obrázek 6" descr="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7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2019300"/>
                                </a:xfrm>
                                <a:prstGeom prst="rect">
                                  <a:avLst/>
                                </a:prstGeom>
                                <a:noFill/>
                                <a:ln>
                                  <a:noFill/>
                                </a:ln>
                              </pic:spPr>
                            </pic:pic>
                          </a:graphicData>
                        </a:graphic>
                      </wp:inline>
                    </w:drawing>
                  </w:r>
                </w:p>
              </w:tc>
            </w:tr>
            <w:tr w:rsidR="00FD3512" w:rsidRPr="00FD3512" w:rsidTr="00E65B98">
              <w:trPr>
                <w:jc w:val="center"/>
              </w:trPr>
              <w:tc>
                <w:tcPr>
                  <w:tcW w:w="1368" w:type="dxa"/>
                  <w:shd w:val="clear" w:color="auto" w:fill="auto"/>
                </w:tcPr>
                <w:p w:rsidR="00FD3512" w:rsidRPr="00FD3512" w:rsidRDefault="00FD3512" w:rsidP="00FD3512">
                  <w:pPr>
                    <w:spacing w:line="240" w:lineRule="auto"/>
                    <w:rPr>
                      <w:rFonts w:cstheme="minorHAnsi"/>
                      <w:noProof/>
                      <w:color w:val="FFFFFF"/>
                    </w:rPr>
                  </w:pPr>
                  <w:r w:rsidRPr="00FD3512">
                    <w:rPr>
                      <w:rFonts w:cstheme="minorHAnsi"/>
                      <w:noProof/>
                      <w:color w:val="FFFFFF"/>
                      <w:highlight w:val="black"/>
                    </w:rPr>
                    <w:t>REM-BEI</w:t>
                  </w:r>
                </w:p>
              </w:tc>
              <w:tc>
                <w:tcPr>
                  <w:tcW w:w="4500"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drawing>
                      <wp:inline distT="0" distB="0" distL="0" distR="0">
                        <wp:extent cx="2705100" cy="2038350"/>
                        <wp:effectExtent l="0" t="0" r="0" b="0"/>
                        <wp:docPr id="5" name="Obrázek 5" descr="3782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782R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038350"/>
                                </a:xfrm>
                                <a:prstGeom prst="rect">
                                  <a:avLst/>
                                </a:prstGeom>
                                <a:noFill/>
                                <a:ln>
                                  <a:noFill/>
                                </a:ln>
                              </pic:spPr>
                            </pic:pic>
                          </a:graphicData>
                        </a:graphic>
                      </wp:inline>
                    </w:drawing>
                  </w:r>
                </w:p>
              </w:tc>
            </w:tr>
          </w:tbl>
          <w:p w:rsidR="00FD3512" w:rsidRPr="00FD3512" w:rsidRDefault="00FD3512" w:rsidP="00FD3512">
            <w:pPr>
              <w:rPr>
                <w:rFonts w:cstheme="minorHAnsi"/>
              </w:rPr>
            </w:pPr>
          </w:p>
          <w:p w:rsidR="00FD3512" w:rsidRPr="00FD3512" w:rsidRDefault="00FD3512" w:rsidP="00FD3512">
            <w:pPr>
              <w:rPr>
                <w:rFonts w:cstheme="minorHAnsi"/>
              </w:rPr>
            </w:pPr>
          </w:p>
          <w:p w:rsidR="00FD3512" w:rsidRPr="00FD3512" w:rsidRDefault="00FD3512" w:rsidP="00FD3512">
            <w:pPr>
              <w:rPr>
                <w:rFonts w:cstheme="minorHAnsi"/>
              </w:rPr>
            </w:pPr>
          </w:p>
          <w:p w:rsidR="00FD3512" w:rsidRPr="00FD3512" w:rsidRDefault="00FD3512" w:rsidP="00FD3512">
            <w:pPr>
              <w:rPr>
                <w:rFonts w:cstheme="minorHAnsi"/>
              </w:rPr>
            </w:pPr>
          </w:p>
          <w:p w:rsidR="00FD3512" w:rsidRPr="00FD3512" w:rsidRDefault="00FD3512" w:rsidP="00FD3512">
            <w:pPr>
              <w:rPr>
                <w:rFonts w:cstheme="minorHAnsi"/>
                <w:b/>
                <w:u w:val="single"/>
              </w:rPr>
            </w:pPr>
            <w:r w:rsidRPr="00FD3512">
              <w:rPr>
                <w:rFonts w:cstheme="minorHAnsi"/>
                <w:b/>
                <w:u w:val="single"/>
              </w:rPr>
              <w:t xml:space="preserve">Popis </w:t>
            </w:r>
            <w:smartTag w:uri="urn:schemas-microsoft-com:office:smarttags" w:element="metricconverter">
              <w:smartTagPr>
                <w:attr w:name="ProductID" w:val="3782 A"/>
              </w:smartTagPr>
              <w:r w:rsidRPr="00FD3512">
                <w:rPr>
                  <w:rFonts w:cstheme="minorHAnsi"/>
                  <w:b/>
                  <w:u w:val="single"/>
                </w:rPr>
                <w:t>3782 A</w:t>
              </w:r>
            </w:smartTag>
            <w:r w:rsidRPr="00FD3512">
              <w:rPr>
                <w:rFonts w:cstheme="minorHAnsi"/>
                <w:b/>
                <w:u w:val="single"/>
              </w:rPr>
              <w:t xml:space="preserve">, B: </w:t>
            </w:r>
          </w:p>
          <w:p w:rsidR="00FD3512" w:rsidRPr="00FD3512" w:rsidRDefault="00FD3512" w:rsidP="00FD3512">
            <w:pP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14"/>
              <w:gridCol w:w="3240"/>
              <w:gridCol w:w="3419"/>
            </w:tblGrid>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vrstva</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označení</w:t>
                  </w:r>
                </w:p>
              </w:tc>
              <w:tc>
                <w:tcPr>
                  <w:tcW w:w="3240" w:type="dxa"/>
                  <w:shd w:val="clear" w:color="auto" w:fill="auto"/>
                </w:tcPr>
                <w:p w:rsidR="00FD3512" w:rsidRPr="00FD3512" w:rsidRDefault="00FD3512" w:rsidP="00FD3512">
                  <w:pPr>
                    <w:spacing w:line="240" w:lineRule="auto"/>
                    <w:rPr>
                      <w:rFonts w:cstheme="minorHAnsi"/>
                      <w:b/>
                    </w:rPr>
                  </w:pPr>
                  <w:r w:rsidRPr="00FD3512">
                    <w:rPr>
                      <w:rFonts w:cstheme="minorHAnsi"/>
                      <w:b/>
                    </w:rPr>
                    <w:t>popis</w:t>
                  </w:r>
                </w:p>
              </w:tc>
              <w:tc>
                <w:tcPr>
                  <w:tcW w:w="3419" w:type="dxa"/>
                  <w:tcBorders>
                    <w:right w:val="nil"/>
                  </w:tcBorders>
                  <w:shd w:val="clear" w:color="auto" w:fill="auto"/>
                </w:tcPr>
                <w:p w:rsidR="00FD3512" w:rsidRPr="00FD3512" w:rsidRDefault="00FD3512" w:rsidP="00FD3512">
                  <w:pPr>
                    <w:spacing w:line="240" w:lineRule="auto"/>
                    <w:rPr>
                      <w:rFonts w:cstheme="minorHAnsi"/>
                      <w:b/>
                    </w:rPr>
                  </w:pPr>
                  <w:r w:rsidRPr="00FD3512">
                    <w:rPr>
                      <w:rFonts w:cstheme="minorHAnsi"/>
                      <w:b/>
                    </w:rPr>
                    <w:t>složení dle REM-EDS</w:t>
                  </w:r>
                </w:p>
              </w:tc>
            </w:tr>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rPr>
                  </w:pPr>
                  <w:r w:rsidRPr="00FD3512">
                    <w:rPr>
                      <w:rFonts w:cstheme="minorHAnsi"/>
                    </w:rPr>
                    <w:t>7</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hnědá</w:t>
                  </w:r>
                </w:p>
              </w:tc>
              <w:tc>
                <w:tcPr>
                  <w:tcW w:w="3240" w:type="dxa"/>
                  <w:shd w:val="clear" w:color="auto" w:fill="auto"/>
                </w:tcPr>
                <w:p w:rsidR="00FD3512" w:rsidRPr="00FD3512" w:rsidRDefault="00FD3512" w:rsidP="00FD3512">
                  <w:pPr>
                    <w:spacing w:line="240" w:lineRule="auto"/>
                    <w:rPr>
                      <w:rFonts w:cstheme="minorHAnsi"/>
                    </w:rPr>
                  </w:pPr>
                  <w:r w:rsidRPr="00FD3512">
                    <w:rPr>
                      <w:rFonts w:cstheme="minorHAnsi"/>
                    </w:rPr>
                    <w:t>obsahuje olovnatý pigment (olovnatá běloba?), C-čerň, baryt, žlutý okr;</w:t>
                  </w:r>
                </w:p>
                <w:p w:rsidR="00FD3512" w:rsidRPr="00FD3512" w:rsidRDefault="00FD3512" w:rsidP="00FD3512">
                  <w:pPr>
                    <w:spacing w:line="240" w:lineRule="auto"/>
                    <w:rPr>
                      <w:rFonts w:cstheme="minorHAnsi"/>
                    </w:rPr>
                  </w:pPr>
                </w:p>
                <w:p w:rsidR="00FD3512" w:rsidRPr="00FD3512" w:rsidRDefault="00FD3512" w:rsidP="00FD3512">
                  <w:pPr>
                    <w:spacing w:line="240" w:lineRule="auto"/>
                    <w:rPr>
                      <w:rFonts w:cstheme="minorHAnsi"/>
                    </w:rPr>
                  </w:pPr>
                  <w:r w:rsidRPr="00FD3512">
                    <w:rPr>
                      <w:rFonts w:cstheme="minorHAnsi"/>
                    </w:rPr>
                    <w:t>na povrchu tenká zčernalá vrstva organického původu (pravděpodobně fixáž nebo ztmavlý lak)</w:t>
                  </w:r>
                </w:p>
              </w:tc>
              <w:tc>
                <w:tcPr>
                  <w:tcW w:w="3419" w:type="dxa"/>
                  <w:tcBorders>
                    <w:right w:val="nil"/>
                  </w:tcBorders>
                  <w:shd w:val="clear" w:color="auto" w:fill="auto"/>
                </w:tcPr>
                <w:p w:rsidR="00FD3512" w:rsidRPr="00FD3512" w:rsidRDefault="00FD3512" w:rsidP="00FD3512">
                  <w:pPr>
                    <w:spacing w:line="240" w:lineRule="auto"/>
                    <w:rPr>
                      <w:rFonts w:cstheme="minorHAnsi"/>
                    </w:rPr>
                  </w:pPr>
                  <w:r w:rsidRPr="00FD3512">
                    <w:rPr>
                      <w:rFonts w:cstheme="minorHAnsi"/>
                      <w:b/>
                      <w:u w:val="single"/>
                    </w:rPr>
                    <w:t>org.</w:t>
                  </w:r>
                  <w:r w:rsidRPr="00FD3512">
                    <w:rPr>
                      <w:rFonts w:cstheme="minorHAnsi"/>
                    </w:rPr>
                    <w:t xml:space="preserve">, </w:t>
                  </w:r>
                  <w:r w:rsidRPr="00FD3512">
                    <w:rPr>
                      <w:rFonts w:cstheme="minorHAnsi"/>
                      <w:b/>
                      <w:u w:val="single"/>
                    </w:rPr>
                    <w:t>Pb</w:t>
                  </w:r>
                  <w:r w:rsidRPr="00FD3512">
                    <w:rPr>
                      <w:rFonts w:cstheme="minorHAnsi"/>
                    </w:rPr>
                    <w:t>, Si, Al, Ba, (Fe, Cu)</w:t>
                  </w:r>
                </w:p>
                <w:p w:rsidR="00FD3512" w:rsidRPr="00FD3512" w:rsidRDefault="00FD3512" w:rsidP="00FD3512">
                  <w:pPr>
                    <w:spacing w:line="240" w:lineRule="auto"/>
                    <w:rPr>
                      <w:rFonts w:cstheme="minorHAnsi"/>
                    </w:rPr>
                  </w:pPr>
                  <w:r w:rsidRPr="00FD3512">
                    <w:rPr>
                      <w:rFonts w:cstheme="minorHAnsi"/>
                    </w:rPr>
                    <w:t xml:space="preserve">C-čerň: </w:t>
                  </w:r>
                  <w:r w:rsidRPr="00FD3512">
                    <w:rPr>
                      <w:rFonts w:cstheme="minorHAnsi"/>
                      <w:b/>
                      <w:u w:val="single"/>
                    </w:rPr>
                    <w:t>C</w:t>
                  </w:r>
                  <w:r w:rsidRPr="00FD3512">
                    <w:rPr>
                      <w:rFonts w:cstheme="minorHAnsi"/>
                    </w:rPr>
                    <w:t>, Si, Al</w:t>
                  </w:r>
                </w:p>
                <w:p w:rsidR="00FD3512" w:rsidRPr="00FD3512" w:rsidRDefault="00FD3512" w:rsidP="00FD3512">
                  <w:pPr>
                    <w:spacing w:line="240" w:lineRule="auto"/>
                    <w:rPr>
                      <w:rFonts w:cstheme="minorHAnsi"/>
                    </w:rPr>
                  </w:pPr>
                  <w:r w:rsidRPr="00FD3512">
                    <w:rPr>
                      <w:rFonts w:cstheme="minorHAnsi"/>
                    </w:rPr>
                    <w:t xml:space="preserve">žlutý okr: </w:t>
                  </w:r>
                  <w:r w:rsidRPr="00FD3512">
                    <w:rPr>
                      <w:rFonts w:cstheme="minorHAnsi"/>
                      <w:b/>
                      <w:u w:val="single"/>
                    </w:rPr>
                    <w:t>Fe</w:t>
                  </w:r>
                  <w:r w:rsidRPr="00FD3512">
                    <w:rPr>
                      <w:rFonts w:cstheme="minorHAnsi"/>
                    </w:rPr>
                    <w:t>, Pb, As, (Si, Al)</w:t>
                  </w:r>
                </w:p>
                <w:p w:rsidR="00FD3512" w:rsidRPr="00FD3512" w:rsidRDefault="00FD3512" w:rsidP="00FD3512">
                  <w:pPr>
                    <w:spacing w:line="240" w:lineRule="auto"/>
                    <w:rPr>
                      <w:rFonts w:cstheme="minorHAnsi"/>
                      <w:b/>
                      <w:u w:val="single"/>
                    </w:rPr>
                  </w:pPr>
                  <w:r w:rsidRPr="00FD3512">
                    <w:rPr>
                      <w:rFonts w:cstheme="minorHAnsi"/>
                    </w:rPr>
                    <w:t xml:space="preserve">baryt: </w:t>
                  </w:r>
                  <w:r w:rsidRPr="00FD3512">
                    <w:rPr>
                      <w:rFonts w:cstheme="minorHAnsi"/>
                      <w:b/>
                      <w:u w:val="single"/>
                    </w:rPr>
                    <w:t>Ba</w:t>
                  </w:r>
                  <w:r w:rsidRPr="00FD3512">
                    <w:rPr>
                      <w:rFonts w:cstheme="minorHAnsi"/>
                    </w:rPr>
                    <w:t xml:space="preserve">, </w:t>
                  </w:r>
                  <w:r w:rsidRPr="00FD3512">
                    <w:rPr>
                      <w:rFonts w:cstheme="minorHAnsi"/>
                      <w:b/>
                      <w:u w:val="single"/>
                    </w:rPr>
                    <w:t>S</w:t>
                  </w:r>
                </w:p>
                <w:p w:rsidR="00FD3512" w:rsidRPr="00FD3512" w:rsidRDefault="00FD3512" w:rsidP="00FD3512">
                  <w:pPr>
                    <w:spacing w:line="240" w:lineRule="auto"/>
                    <w:rPr>
                      <w:rFonts w:cstheme="minorHAnsi"/>
                    </w:rPr>
                  </w:pPr>
                  <w:r w:rsidRPr="00FD3512">
                    <w:rPr>
                      <w:rFonts w:cstheme="minorHAnsi"/>
                    </w:rPr>
                    <w:t xml:space="preserve">olovnatý pigment (pravděpodobně olovnatá běloba): </w:t>
                  </w:r>
                  <w:r w:rsidRPr="00FD3512">
                    <w:rPr>
                      <w:rFonts w:cstheme="minorHAnsi"/>
                      <w:b/>
                      <w:u w:val="single"/>
                    </w:rPr>
                    <w:t>Pb</w:t>
                  </w:r>
                </w:p>
              </w:tc>
            </w:tr>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rPr>
                  </w:pPr>
                  <w:r w:rsidRPr="00FD3512">
                    <w:rPr>
                      <w:rFonts w:cstheme="minorHAnsi"/>
                    </w:rPr>
                    <w:t>6</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hnědá</w:t>
                  </w:r>
                </w:p>
              </w:tc>
              <w:tc>
                <w:tcPr>
                  <w:tcW w:w="3240" w:type="dxa"/>
                  <w:shd w:val="clear" w:color="auto" w:fill="auto"/>
                </w:tcPr>
                <w:p w:rsidR="00FD3512" w:rsidRPr="00FD3512" w:rsidRDefault="00FD3512" w:rsidP="00FD3512">
                  <w:pPr>
                    <w:spacing w:line="240" w:lineRule="auto"/>
                    <w:rPr>
                      <w:rFonts w:cstheme="minorHAnsi"/>
                    </w:rPr>
                  </w:pPr>
                  <w:r w:rsidRPr="00FD3512">
                    <w:rPr>
                      <w:rFonts w:cstheme="minorHAnsi"/>
                    </w:rPr>
                    <w:t>obsahuje olovnatý pigment (pravděpodobně olovnatou bělobu) přeměněnou na chlorid olovnatý, C-čerň, malou příměs uhličitanu vápenatého (křída nebo vápencová moučka);</w:t>
                  </w:r>
                </w:p>
              </w:tc>
              <w:tc>
                <w:tcPr>
                  <w:tcW w:w="3419" w:type="dxa"/>
                  <w:tcBorders>
                    <w:right w:val="nil"/>
                  </w:tcBorders>
                  <w:shd w:val="clear" w:color="auto" w:fill="auto"/>
                </w:tcPr>
                <w:p w:rsidR="00FD3512" w:rsidRPr="00FD3512" w:rsidRDefault="00FD3512" w:rsidP="00FD3512">
                  <w:pPr>
                    <w:spacing w:line="240" w:lineRule="auto"/>
                    <w:rPr>
                      <w:rFonts w:cstheme="minorHAnsi"/>
                    </w:rPr>
                  </w:pPr>
                  <w:r w:rsidRPr="00FD3512">
                    <w:rPr>
                      <w:rFonts w:cstheme="minorHAnsi"/>
                      <w:b/>
                      <w:u w:val="single"/>
                    </w:rPr>
                    <w:t>org.</w:t>
                  </w:r>
                  <w:r w:rsidRPr="00FD3512">
                    <w:rPr>
                      <w:rFonts w:cstheme="minorHAnsi"/>
                    </w:rPr>
                    <w:t xml:space="preserve">, (Pb, Cl, K, Ca, Si, Al, Na, </w:t>
                  </w:r>
                  <w:r w:rsidRPr="00FD3512">
                    <w:rPr>
                      <w:rFonts w:cstheme="minorHAnsi"/>
                      <w:i/>
                      <w:iCs/>
                    </w:rPr>
                    <w:t>Cu</w:t>
                  </w:r>
                  <w:r w:rsidRPr="00FD3512">
                    <w:rPr>
                      <w:rFonts w:cstheme="minorHAnsi"/>
                    </w:rPr>
                    <w:t>)</w:t>
                  </w:r>
                </w:p>
                <w:p w:rsidR="00FD3512" w:rsidRPr="00FD3512" w:rsidRDefault="00FD3512" w:rsidP="00FD3512">
                  <w:pPr>
                    <w:spacing w:line="240" w:lineRule="auto"/>
                    <w:rPr>
                      <w:rFonts w:cstheme="minorHAnsi"/>
                    </w:rPr>
                  </w:pPr>
                </w:p>
              </w:tc>
            </w:tr>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rPr>
                  </w:pPr>
                  <w:r w:rsidRPr="00FD3512">
                    <w:rPr>
                      <w:rFonts w:cstheme="minorHAnsi"/>
                    </w:rPr>
                    <w:t>5</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zlacení</w:t>
                  </w:r>
                </w:p>
              </w:tc>
              <w:tc>
                <w:tcPr>
                  <w:tcW w:w="3240" w:type="dxa"/>
                  <w:shd w:val="clear" w:color="auto" w:fill="auto"/>
                </w:tcPr>
                <w:p w:rsidR="00FD3512" w:rsidRPr="00FD3512" w:rsidRDefault="00FD3512" w:rsidP="00FD3512">
                  <w:pPr>
                    <w:spacing w:line="240" w:lineRule="auto"/>
                    <w:rPr>
                      <w:rFonts w:cstheme="minorHAnsi"/>
                    </w:rPr>
                  </w:pPr>
                  <w:r w:rsidRPr="00FD3512">
                    <w:rPr>
                      <w:rFonts w:cstheme="minorHAnsi"/>
                    </w:rPr>
                    <w:t>tenká vrstva nátěru – nejedná se o zlatou fólii</w:t>
                  </w:r>
                </w:p>
              </w:tc>
              <w:tc>
                <w:tcPr>
                  <w:tcW w:w="3419" w:type="dxa"/>
                  <w:tcBorders>
                    <w:right w:val="nil"/>
                  </w:tcBorders>
                  <w:shd w:val="clear" w:color="auto" w:fill="auto"/>
                </w:tcPr>
                <w:p w:rsidR="00FD3512" w:rsidRPr="00FD3512" w:rsidRDefault="00FD3512" w:rsidP="00FD3512">
                  <w:pPr>
                    <w:spacing w:line="240" w:lineRule="auto"/>
                    <w:rPr>
                      <w:rFonts w:cstheme="minorHAnsi"/>
                      <w:b/>
                      <w:u w:val="single"/>
                    </w:rPr>
                  </w:pPr>
                  <w:r w:rsidRPr="00FD3512">
                    <w:rPr>
                      <w:rFonts w:cstheme="minorHAnsi"/>
                      <w:b/>
                      <w:u w:val="single"/>
                    </w:rPr>
                    <w:t>Au</w:t>
                  </w:r>
                </w:p>
              </w:tc>
            </w:tr>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rPr>
                  </w:pPr>
                  <w:r w:rsidRPr="00FD3512">
                    <w:rPr>
                      <w:rFonts w:cstheme="minorHAnsi"/>
                    </w:rPr>
                    <w:lastRenderedPageBreak/>
                    <w:t>4</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hnědo- okrová</w:t>
                  </w:r>
                </w:p>
              </w:tc>
              <w:tc>
                <w:tcPr>
                  <w:tcW w:w="3240" w:type="dxa"/>
                  <w:shd w:val="clear" w:color="auto" w:fill="auto"/>
                </w:tcPr>
                <w:p w:rsidR="00FD3512" w:rsidRPr="00FD3512" w:rsidRDefault="00FD3512" w:rsidP="00FD3512">
                  <w:pPr>
                    <w:spacing w:line="240" w:lineRule="auto"/>
                    <w:rPr>
                      <w:rFonts w:cstheme="minorHAnsi"/>
                    </w:rPr>
                  </w:pPr>
                  <w:r w:rsidRPr="00FD3512">
                    <w:rPr>
                      <w:rFonts w:cstheme="minorHAnsi"/>
                    </w:rPr>
                    <w:t>vrstva transparentního charakteru organického původu s malou příměsí olovnatého pigmentu</w:t>
                  </w:r>
                </w:p>
              </w:tc>
              <w:tc>
                <w:tcPr>
                  <w:tcW w:w="3419" w:type="dxa"/>
                  <w:tcBorders>
                    <w:right w:val="nil"/>
                  </w:tcBorders>
                  <w:shd w:val="clear" w:color="auto" w:fill="auto"/>
                </w:tcPr>
                <w:p w:rsidR="00FD3512" w:rsidRPr="00FD3512" w:rsidRDefault="00FD3512" w:rsidP="00FD3512">
                  <w:pPr>
                    <w:spacing w:line="240" w:lineRule="auto"/>
                    <w:rPr>
                      <w:rFonts w:cstheme="minorHAnsi"/>
                    </w:rPr>
                  </w:pPr>
                  <w:r w:rsidRPr="00FD3512">
                    <w:rPr>
                      <w:rFonts w:cstheme="minorHAnsi"/>
                      <w:b/>
                      <w:u w:val="single"/>
                    </w:rPr>
                    <w:t>org.</w:t>
                  </w:r>
                  <w:r w:rsidRPr="00FD3512">
                    <w:rPr>
                      <w:rFonts w:cstheme="minorHAnsi"/>
                    </w:rPr>
                    <w:t xml:space="preserve">, Pb (Ca, Si, Al, </w:t>
                  </w:r>
                  <w:r w:rsidRPr="00FD3512">
                    <w:rPr>
                      <w:rFonts w:cstheme="minorHAnsi"/>
                      <w:i/>
                    </w:rPr>
                    <w:t>P</w:t>
                  </w:r>
                  <w:r w:rsidRPr="00FD3512">
                    <w:rPr>
                      <w:rFonts w:cstheme="minorHAnsi"/>
                    </w:rPr>
                    <w:t xml:space="preserve">, </w:t>
                  </w:r>
                  <w:r w:rsidRPr="00FD3512">
                    <w:rPr>
                      <w:rFonts w:cstheme="minorHAnsi"/>
                      <w:i/>
                    </w:rPr>
                    <w:t>Fe</w:t>
                  </w:r>
                  <w:r w:rsidRPr="00FD3512">
                    <w:rPr>
                      <w:rFonts w:cstheme="minorHAnsi"/>
                    </w:rPr>
                    <w:t>)</w:t>
                  </w:r>
                </w:p>
              </w:tc>
            </w:tr>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rPr>
                  </w:pPr>
                  <w:r w:rsidRPr="00FD3512">
                    <w:rPr>
                      <w:rFonts w:cstheme="minorHAnsi"/>
                    </w:rPr>
                    <w:t>3</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hnědo-okrová</w:t>
                  </w:r>
                </w:p>
              </w:tc>
              <w:tc>
                <w:tcPr>
                  <w:tcW w:w="3240" w:type="dxa"/>
                  <w:shd w:val="clear" w:color="auto" w:fill="auto"/>
                </w:tcPr>
                <w:p w:rsidR="00FD3512" w:rsidRPr="00FD3512" w:rsidRDefault="00FD3512" w:rsidP="00FD3512">
                  <w:pPr>
                    <w:spacing w:line="240" w:lineRule="auto"/>
                    <w:rPr>
                      <w:rFonts w:cstheme="minorHAnsi"/>
                    </w:rPr>
                  </w:pPr>
                  <w:r w:rsidRPr="00FD3512">
                    <w:rPr>
                      <w:rFonts w:cstheme="minorHAnsi"/>
                    </w:rPr>
                    <w:t>podkladová vrstva na bázi organických látek (nebo jejich směsi); obsahuje olovnatou bělobu, C-čerň, malou příměs uhličitanu vápenatého, žlutého okru; plnivem je mletý baryt</w:t>
                  </w:r>
                </w:p>
              </w:tc>
              <w:tc>
                <w:tcPr>
                  <w:tcW w:w="3419" w:type="dxa"/>
                  <w:tcBorders>
                    <w:right w:val="nil"/>
                  </w:tcBorders>
                  <w:shd w:val="clear" w:color="auto" w:fill="auto"/>
                </w:tcPr>
                <w:p w:rsidR="00FD3512" w:rsidRPr="00FD3512" w:rsidRDefault="00FD3512" w:rsidP="00FD3512">
                  <w:pPr>
                    <w:spacing w:line="240" w:lineRule="auto"/>
                    <w:rPr>
                      <w:rFonts w:cstheme="minorHAnsi"/>
                    </w:rPr>
                  </w:pPr>
                  <w:r w:rsidRPr="00FD3512">
                    <w:rPr>
                      <w:rFonts w:cstheme="minorHAnsi"/>
                      <w:b/>
                      <w:u w:val="single"/>
                    </w:rPr>
                    <w:t>org.</w:t>
                  </w:r>
                  <w:r w:rsidRPr="00FD3512">
                    <w:rPr>
                      <w:rFonts w:cstheme="minorHAnsi"/>
                    </w:rPr>
                    <w:t xml:space="preserve">, Pb (Ca, Si, Al, </w:t>
                  </w:r>
                  <w:r w:rsidRPr="00FD3512">
                    <w:rPr>
                      <w:rFonts w:cstheme="minorHAnsi"/>
                      <w:i/>
                    </w:rPr>
                    <w:t>Cu</w:t>
                  </w:r>
                  <w:r w:rsidRPr="00FD3512">
                    <w:rPr>
                      <w:rFonts w:cstheme="minorHAnsi"/>
                    </w:rPr>
                    <w:t>)</w:t>
                  </w:r>
                </w:p>
                <w:p w:rsidR="00FD3512" w:rsidRPr="00FD3512" w:rsidRDefault="00FD3512" w:rsidP="00FD3512">
                  <w:pPr>
                    <w:spacing w:line="240" w:lineRule="auto"/>
                    <w:rPr>
                      <w:rFonts w:cstheme="minorHAnsi"/>
                    </w:rPr>
                  </w:pPr>
                  <w:r w:rsidRPr="00FD3512">
                    <w:rPr>
                      <w:rFonts w:cstheme="minorHAnsi"/>
                    </w:rPr>
                    <w:t xml:space="preserve">olovnatý pigment: </w:t>
                  </w:r>
                  <w:r w:rsidRPr="00FD3512">
                    <w:rPr>
                      <w:rFonts w:cstheme="minorHAnsi"/>
                      <w:b/>
                      <w:u w:val="single"/>
                    </w:rPr>
                    <w:t>Pb</w:t>
                  </w:r>
                </w:p>
                <w:p w:rsidR="00FD3512" w:rsidRPr="00FD3512" w:rsidRDefault="00FD3512" w:rsidP="00FD3512">
                  <w:pPr>
                    <w:spacing w:line="240" w:lineRule="auto"/>
                    <w:rPr>
                      <w:rFonts w:cstheme="minorHAnsi"/>
                      <w:b/>
                      <w:u w:val="single"/>
                    </w:rPr>
                  </w:pPr>
                  <w:r w:rsidRPr="00FD3512">
                    <w:rPr>
                      <w:rFonts w:cstheme="minorHAnsi"/>
                    </w:rPr>
                    <w:t xml:space="preserve">C-čerň: </w:t>
                  </w:r>
                  <w:r w:rsidRPr="00FD3512">
                    <w:rPr>
                      <w:rFonts w:cstheme="minorHAnsi"/>
                      <w:b/>
                      <w:u w:val="single"/>
                    </w:rPr>
                    <w:t>C</w:t>
                  </w:r>
                </w:p>
                <w:p w:rsidR="00FD3512" w:rsidRPr="00FD3512" w:rsidRDefault="00FD3512" w:rsidP="00FD3512">
                  <w:pPr>
                    <w:spacing w:line="240" w:lineRule="auto"/>
                    <w:rPr>
                      <w:rFonts w:cstheme="minorHAnsi"/>
                    </w:rPr>
                  </w:pPr>
                  <w:r w:rsidRPr="00FD3512">
                    <w:rPr>
                      <w:rFonts w:cstheme="minorHAnsi"/>
                    </w:rPr>
                    <w:t xml:space="preserve">baryt: </w:t>
                  </w:r>
                  <w:r w:rsidRPr="00FD3512">
                    <w:rPr>
                      <w:rFonts w:cstheme="minorHAnsi"/>
                      <w:b/>
                      <w:u w:val="single"/>
                    </w:rPr>
                    <w:t>Ba,</w:t>
                  </w:r>
                  <w:r w:rsidRPr="00FD3512">
                    <w:rPr>
                      <w:rFonts w:cstheme="minorHAnsi"/>
                    </w:rPr>
                    <w:t xml:space="preserve"> </w:t>
                  </w:r>
                  <w:r w:rsidRPr="00FD3512">
                    <w:rPr>
                      <w:rFonts w:cstheme="minorHAnsi"/>
                      <w:b/>
                      <w:u w:val="single"/>
                    </w:rPr>
                    <w:t>S</w:t>
                  </w:r>
                </w:p>
              </w:tc>
            </w:tr>
            <w:tr w:rsidR="00FD3512" w:rsidRPr="00FD3512" w:rsidTr="00E65B98">
              <w:tc>
                <w:tcPr>
                  <w:tcW w:w="1134" w:type="dxa"/>
                  <w:tcBorders>
                    <w:left w:val="nil"/>
                    <w:right w:val="double" w:sz="4" w:space="0" w:color="auto"/>
                  </w:tcBorders>
                  <w:shd w:val="clear" w:color="auto" w:fill="auto"/>
                </w:tcPr>
                <w:p w:rsidR="00FD3512" w:rsidRPr="00FD3512" w:rsidRDefault="00FD3512" w:rsidP="00FD3512">
                  <w:pPr>
                    <w:spacing w:line="240" w:lineRule="auto"/>
                    <w:rPr>
                      <w:rFonts w:cstheme="minorHAnsi"/>
                    </w:rPr>
                  </w:pPr>
                  <w:r w:rsidRPr="00FD3512">
                    <w:rPr>
                      <w:rFonts w:cstheme="minorHAnsi"/>
                    </w:rPr>
                    <w:t>1</w:t>
                  </w:r>
                </w:p>
              </w:tc>
              <w:tc>
                <w:tcPr>
                  <w:tcW w:w="1314" w:type="dxa"/>
                  <w:tcBorders>
                    <w:left w:val="double" w:sz="4" w:space="0" w:color="auto"/>
                  </w:tcBorders>
                  <w:shd w:val="clear" w:color="auto" w:fill="auto"/>
                </w:tcPr>
                <w:p w:rsidR="00FD3512" w:rsidRPr="00FD3512" w:rsidRDefault="00FD3512" w:rsidP="00FD3512">
                  <w:pPr>
                    <w:spacing w:line="240" w:lineRule="auto"/>
                    <w:rPr>
                      <w:rFonts w:cstheme="minorHAnsi"/>
                      <w:b/>
                    </w:rPr>
                  </w:pPr>
                  <w:r w:rsidRPr="00FD3512">
                    <w:rPr>
                      <w:rFonts w:cstheme="minorHAnsi"/>
                      <w:b/>
                    </w:rPr>
                    <w:t>zeleno-hnědá</w:t>
                  </w:r>
                </w:p>
              </w:tc>
              <w:tc>
                <w:tcPr>
                  <w:tcW w:w="3240" w:type="dxa"/>
                  <w:shd w:val="clear" w:color="auto" w:fill="auto"/>
                </w:tcPr>
                <w:p w:rsidR="00FD3512" w:rsidRPr="00FD3512" w:rsidRDefault="00FD3512" w:rsidP="00FD3512">
                  <w:pPr>
                    <w:spacing w:line="240" w:lineRule="auto"/>
                    <w:rPr>
                      <w:rFonts w:cstheme="minorHAnsi"/>
                    </w:rPr>
                  </w:pPr>
                  <w:r w:rsidRPr="00FD3512">
                    <w:rPr>
                      <w:rFonts w:cstheme="minorHAnsi"/>
                    </w:rPr>
                    <w:t>dvě vrstvy laku, plnící funkci izolace; změna barevnosti do zeleného odstínu je způsobena reakcí s desky podkladu obsahující Cu</w:t>
                  </w:r>
                </w:p>
              </w:tc>
              <w:tc>
                <w:tcPr>
                  <w:tcW w:w="3419" w:type="dxa"/>
                  <w:tcBorders>
                    <w:right w:val="nil"/>
                  </w:tcBorders>
                  <w:shd w:val="clear" w:color="auto" w:fill="auto"/>
                </w:tcPr>
                <w:p w:rsidR="00FD3512" w:rsidRPr="00FD3512" w:rsidRDefault="00FD3512" w:rsidP="00FD3512">
                  <w:pPr>
                    <w:spacing w:line="240" w:lineRule="auto"/>
                    <w:rPr>
                      <w:rFonts w:cstheme="minorHAnsi"/>
                    </w:rPr>
                  </w:pPr>
                  <w:r w:rsidRPr="00FD3512">
                    <w:rPr>
                      <w:rFonts w:cstheme="minorHAnsi"/>
                    </w:rPr>
                    <w:t>-</w:t>
                  </w:r>
                </w:p>
              </w:tc>
            </w:tr>
          </w:tbl>
          <w:p w:rsidR="00FD3512" w:rsidRPr="00FD3512" w:rsidRDefault="00FD3512" w:rsidP="00FD3512">
            <w:pPr>
              <w:rPr>
                <w:rFonts w:cstheme="minorHAnsi"/>
                <w:b/>
                <w:u w:val="single"/>
              </w:rPr>
            </w:pPr>
          </w:p>
          <w:p w:rsidR="00FD3512" w:rsidRDefault="00FD3512" w:rsidP="00FD3512">
            <w:pPr>
              <w:rPr>
                <w:rFonts w:cstheme="minorHAnsi"/>
                <w:b/>
              </w:rPr>
            </w:pPr>
          </w:p>
          <w:p w:rsidR="00FD3512" w:rsidRPr="00FD3512" w:rsidRDefault="00FD3512" w:rsidP="00FD3512">
            <w:pPr>
              <w:rPr>
                <w:rFonts w:cstheme="minorHAnsi"/>
                <w:b/>
              </w:rPr>
            </w:pPr>
          </w:p>
          <w:p w:rsidR="00FD3512" w:rsidRPr="00FD3512" w:rsidRDefault="00FD3512" w:rsidP="00FD3512">
            <w:pPr>
              <w:rPr>
                <w:rFonts w:cstheme="minorHAnsi"/>
              </w:rPr>
            </w:pPr>
          </w:p>
          <w:p w:rsidR="00FD3512" w:rsidRPr="00FD3512" w:rsidRDefault="00FD3512" w:rsidP="00FD3512">
            <w:pPr>
              <w:rPr>
                <w:rFonts w:cstheme="minorHAnsi"/>
                <w:b/>
                <w:u w:val="single"/>
              </w:rPr>
            </w:pPr>
            <w:r w:rsidRPr="00FD3512">
              <w:rPr>
                <w:rFonts w:cstheme="minorHAnsi"/>
                <w:b/>
                <w:u w:val="single"/>
              </w:rPr>
              <w:t xml:space="preserve">RFA (Rentgenové Fluorescenční Analýzy): </w:t>
            </w:r>
          </w:p>
          <w:p w:rsidR="00FD3512" w:rsidRDefault="00FD3512" w:rsidP="00FD3512">
            <w:pPr>
              <w:jc w:val="both"/>
              <w:rPr>
                <w:rFonts w:cstheme="minorHAnsi"/>
              </w:rPr>
            </w:pPr>
            <w:r w:rsidRPr="00FD3512">
              <w:rPr>
                <w:rFonts w:cstheme="minorHAnsi"/>
              </w:rPr>
              <w:t>(provedeno ve spolupráci Katedrou dozimetrie a aplikace ionizujícího záření, Fakulta jaderné a fyzikálně inženýrské, ČVUT v Praze, zastoupené prof. Tomášem</w:t>
            </w:r>
            <w:r w:rsidRPr="00FD3512">
              <w:rPr>
                <w:rFonts w:cstheme="minorHAnsi"/>
                <w:color w:val="FF0000"/>
              </w:rPr>
              <w:t xml:space="preserve"> </w:t>
            </w:r>
            <w:r w:rsidRPr="00FD3512">
              <w:rPr>
                <w:rFonts w:cstheme="minorHAnsi"/>
              </w:rPr>
              <w:t>Čecháčkem). Značky K</w:t>
            </w:r>
            <w:r w:rsidRPr="00FD3512">
              <w:rPr>
                <w:rFonts w:cstheme="minorHAnsi"/>
              </w:rPr>
              <w:t>, K</w:t>
            </w:r>
            <w:r w:rsidRPr="00FD3512">
              <w:rPr>
                <w:rFonts w:cstheme="minorHAnsi"/>
              </w:rPr>
              <w:t xml:space="preserve">, apod. označují linie charakteristického záření daného prvku. Velikost „píku“ ve spektru blízce souvisí s koncentrací odpovídajícího prvku v analyzovaném místě. </w:t>
            </w:r>
          </w:p>
          <w:p w:rsidR="00FD3512" w:rsidRDefault="00FD3512" w:rsidP="00FD3512">
            <w:pPr>
              <w:jc w:val="both"/>
              <w:rPr>
                <w:rFonts w:cstheme="minorHAnsi"/>
              </w:rPr>
            </w:pPr>
          </w:p>
          <w:p w:rsidR="00FD3512" w:rsidRPr="00FD3512" w:rsidRDefault="00FD3512" w:rsidP="00FD3512">
            <w:pPr>
              <w:jc w:val="both"/>
              <w:rPr>
                <w:rFonts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3398"/>
            </w:tblGrid>
            <w:tr w:rsidR="00FD3512" w:rsidRPr="00FD3512" w:rsidTr="00E65B98">
              <w:tc>
                <w:tcPr>
                  <w:tcW w:w="5890"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drawing>
                      <wp:inline distT="0" distB="0" distL="0" distR="0">
                        <wp:extent cx="3600450" cy="22383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3398" w:type="dxa"/>
                  <w:shd w:val="clear" w:color="auto" w:fill="auto"/>
                </w:tcPr>
                <w:p w:rsidR="00FD3512" w:rsidRPr="00FD3512" w:rsidRDefault="00FD3512" w:rsidP="00FD3512">
                  <w:pPr>
                    <w:spacing w:line="240" w:lineRule="auto"/>
                    <w:rPr>
                      <w:rFonts w:cstheme="minorHAnsi"/>
                    </w:rPr>
                  </w:pPr>
                  <w:r w:rsidRPr="00FD3512">
                    <w:rPr>
                      <w:rFonts w:cstheme="minorHAnsi"/>
                      <w:u w:val="single"/>
                    </w:rPr>
                    <w:t>spektrum 1:</w:t>
                  </w:r>
                  <w:r w:rsidRPr="00FD3512">
                    <w:rPr>
                      <w:rFonts w:cstheme="minorHAnsi"/>
                    </w:rPr>
                    <w:t xml:space="preserve"> rubová strana podkladové desky – analýza složení kovu, popř. povrchové úpravy.</w:t>
                  </w:r>
                </w:p>
                <w:p w:rsidR="00FD3512" w:rsidRPr="00FD3512" w:rsidRDefault="00FD3512" w:rsidP="00FD3512">
                  <w:pPr>
                    <w:spacing w:line="240" w:lineRule="auto"/>
                    <w:rPr>
                      <w:rFonts w:cstheme="minorHAnsi"/>
                    </w:rPr>
                  </w:pPr>
                </w:p>
                <w:p w:rsidR="00FD3512" w:rsidRPr="00FD3512" w:rsidRDefault="00FD3512" w:rsidP="00FD3512">
                  <w:pPr>
                    <w:spacing w:line="240" w:lineRule="auto"/>
                    <w:rPr>
                      <w:rFonts w:cstheme="minorHAnsi"/>
                    </w:rPr>
                  </w:pPr>
                  <w:r w:rsidRPr="00FD3512">
                    <w:rPr>
                      <w:rFonts w:cstheme="minorHAnsi"/>
                      <w:b/>
                      <w:u w:val="single"/>
                    </w:rPr>
                    <w:t>Cu</w:t>
                  </w:r>
                  <w:r w:rsidRPr="00FD3512">
                    <w:rPr>
                      <w:rFonts w:cstheme="minorHAnsi"/>
                    </w:rPr>
                    <w:t>, (Pb)</w:t>
                  </w:r>
                </w:p>
                <w:p w:rsidR="00FD3512" w:rsidRPr="00FD3512" w:rsidRDefault="00FD3512" w:rsidP="00FD3512">
                  <w:pPr>
                    <w:spacing w:line="240" w:lineRule="auto"/>
                    <w:rPr>
                      <w:rFonts w:cstheme="minorHAnsi"/>
                    </w:rPr>
                  </w:pPr>
                </w:p>
              </w:tc>
            </w:tr>
          </w:tbl>
          <w:p w:rsidR="00FD3512" w:rsidRPr="00FD3512" w:rsidRDefault="00FD3512" w:rsidP="00FD3512">
            <w:pPr>
              <w:rPr>
                <w:rFonts w:cstheme="minorHAnsi"/>
              </w:rPr>
            </w:pPr>
          </w:p>
          <w:p w:rsidR="00FD3512" w:rsidRPr="00FD3512" w:rsidRDefault="00FD3512" w:rsidP="00FD3512">
            <w:pPr>
              <w:rPr>
                <w:rFonts w:cstheme="minorHAnsi"/>
              </w:rPr>
            </w:pPr>
          </w:p>
          <w:p w:rsidR="00FD3512" w:rsidRPr="00FD3512" w:rsidRDefault="00FD3512" w:rsidP="00FD3512">
            <w:pPr>
              <w:rPr>
                <w:rFonts w:cstheme="minorHAnsi"/>
              </w:rPr>
            </w:pPr>
          </w:p>
          <w:p w:rsidR="00FD3512" w:rsidRPr="00FD3512" w:rsidRDefault="00FD3512" w:rsidP="00FD351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948"/>
            </w:tblGrid>
            <w:tr w:rsidR="00FD3512" w:rsidRPr="00FD3512" w:rsidTr="00E65B98">
              <w:tc>
                <w:tcPr>
                  <w:tcW w:w="4606"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lastRenderedPageBreak/>
                    <w:drawing>
                      <wp:inline distT="0" distB="0" distL="0" distR="0">
                        <wp:extent cx="3600450" cy="22383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4606" w:type="dxa"/>
                  <w:shd w:val="clear" w:color="auto" w:fill="auto"/>
                </w:tcPr>
                <w:p w:rsidR="00FD3512" w:rsidRPr="00FD3512" w:rsidRDefault="00FD3512" w:rsidP="00FD3512">
                  <w:pPr>
                    <w:spacing w:line="240" w:lineRule="auto"/>
                    <w:rPr>
                      <w:rFonts w:cstheme="minorHAnsi"/>
                    </w:rPr>
                  </w:pPr>
                  <w:r w:rsidRPr="00FD3512">
                    <w:rPr>
                      <w:rFonts w:cstheme="minorHAnsi"/>
                      <w:u w:val="single"/>
                    </w:rPr>
                    <w:t>Spektrum 2:</w:t>
                  </w:r>
                  <w:r w:rsidRPr="00FD3512">
                    <w:rPr>
                      <w:rFonts w:cstheme="minorHAnsi"/>
                    </w:rPr>
                    <w:t xml:space="preserve"> šedo-černý nátěr </w:t>
                  </w:r>
                </w:p>
                <w:p w:rsidR="00FD3512" w:rsidRPr="00FD3512" w:rsidRDefault="00FD3512" w:rsidP="00FD3512">
                  <w:pPr>
                    <w:spacing w:line="240" w:lineRule="auto"/>
                    <w:rPr>
                      <w:rFonts w:cstheme="minorHAnsi"/>
                    </w:rPr>
                  </w:pPr>
                </w:p>
                <w:p w:rsidR="00FD3512" w:rsidRPr="00FD3512" w:rsidRDefault="00FD3512" w:rsidP="00FD3512">
                  <w:pPr>
                    <w:spacing w:line="240" w:lineRule="auto"/>
                    <w:rPr>
                      <w:rFonts w:cstheme="minorHAnsi"/>
                    </w:rPr>
                  </w:pPr>
                  <w:r w:rsidRPr="00FD3512">
                    <w:rPr>
                      <w:rFonts w:cstheme="minorHAnsi"/>
                    </w:rPr>
                    <w:t>Cu, Pb (Fe, Ba)</w:t>
                  </w:r>
                </w:p>
              </w:tc>
            </w:tr>
          </w:tbl>
          <w:p w:rsidR="00FD3512" w:rsidRPr="00FD3512" w:rsidRDefault="00FD3512" w:rsidP="00FD3512">
            <w:pPr>
              <w:rPr>
                <w:rFonts w:cstheme="minorHAnsi"/>
              </w:rPr>
            </w:pPr>
          </w:p>
          <w:p w:rsidR="00FD3512" w:rsidRPr="00FD3512" w:rsidRDefault="00FD3512" w:rsidP="00FD351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3398"/>
            </w:tblGrid>
            <w:tr w:rsidR="00FD3512" w:rsidRPr="00FD3512" w:rsidTr="00E65B98">
              <w:tc>
                <w:tcPr>
                  <w:tcW w:w="5890"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drawing>
                      <wp:inline distT="0" distB="0" distL="0" distR="0">
                        <wp:extent cx="3600450" cy="2238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3398" w:type="dxa"/>
                  <w:shd w:val="clear" w:color="auto" w:fill="auto"/>
                </w:tcPr>
                <w:p w:rsidR="00FD3512" w:rsidRPr="00FD3512" w:rsidRDefault="00FD3512" w:rsidP="00FD3512">
                  <w:pPr>
                    <w:spacing w:line="240" w:lineRule="auto"/>
                    <w:rPr>
                      <w:rFonts w:cstheme="minorHAnsi"/>
                    </w:rPr>
                  </w:pPr>
                  <w:r w:rsidRPr="00FD3512">
                    <w:rPr>
                      <w:rFonts w:cstheme="minorHAnsi"/>
                      <w:u w:val="single"/>
                    </w:rPr>
                    <w:t>spektrum 3:</w:t>
                  </w:r>
                  <w:r w:rsidRPr="00FD3512">
                    <w:rPr>
                      <w:rFonts w:cstheme="minorHAnsi"/>
                    </w:rPr>
                    <w:t xml:space="preserve"> zbytky zlacení, svatozář Ježíška</w:t>
                  </w:r>
                </w:p>
                <w:p w:rsidR="00FD3512" w:rsidRPr="00FD3512" w:rsidRDefault="00FD3512" w:rsidP="00FD3512">
                  <w:pPr>
                    <w:spacing w:line="240" w:lineRule="auto"/>
                    <w:rPr>
                      <w:rFonts w:cstheme="minorHAnsi"/>
                    </w:rPr>
                  </w:pPr>
                </w:p>
                <w:p w:rsidR="00FD3512" w:rsidRPr="00FD3512" w:rsidRDefault="00FD3512" w:rsidP="00FD3512">
                  <w:pPr>
                    <w:spacing w:line="240" w:lineRule="auto"/>
                    <w:rPr>
                      <w:rFonts w:cstheme="minorHAnsi"/>
                    </w:rPr>
                  </w:pPr>
                  <w:r w:rsidRPr="00FD3512">
                    <w:rPr>
                      <w:rFonts w:cstheme="minorHAnsi"/>
                    </w:rPr>
                    <w:t xml:space="preserve">prvkové složení: Cu, Pb (Fe, </w:t>
                  </w:r>
                  <w:r w:rsidRPr="00FD3512">
                    <w:rPr>
                      <w:rFonts w:cstheme="minorHAnsi"/>
                      <w:i/>
                    </w:rPr>
                    <w:t>Au</w:t>
                  </w:r>
                  <w:r w:rsidRPr="00FD3512">
                    <w:rPr>
                      <w:rFonts w:cstheme="minorHAnsi"/>
                    </w:rPr>
                    <w:t>)</w:t>
                  </w:r>
                </w:p>
              </w:tc>
            </w:tr>
          </w:tbl>
          <w:p w:rsidR="00FD3512" w:rsidRPr="00FD3512" w:rsidRDefault="00FD3512" w:rsidP="00FD3512">
            <w:pPr>
              <w:rPr>
                <w:rFonts w:cstheme="minorHAnsi"/>
              </w:rPr>
            </w:pPr>
          </w:p>
          <w:p w:rsidR="00FD3512" w:rsidRPr="00FD3512" w:rsidRDefault="00FD3512" w:rsidP="00FD351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948"/>
            </w:tblGrid>
            <w:tr w:rsidR="00FD3512" w:rsidRPr="00FD3512" w:rsidTr="00E65B98">
              <w:tc>
                <w:tcPr>
                  <w:tcW w:w="4606" w:type="dxa"/>
                  <w:shd w:val="clear" w:color="auto" w:fill="auto"/>
                </w:tcPr>
                <w:p w:rsidR="00FD3512" w:rsidRPr="00FD3512" w:rsidRDefault="00FD3512" w:rsidP="00FD3512">
                  <w:pPr>
                    <w:spacing w:line="240" w:lineRule="auto"/>
                    <w:rPr>
                      <w:rFonts w:cstheme="minorHAnsi"/>
                    </w:rPr>
                  </w:pPr>
                  <w:r w:rsidRPr="00FD3512">
                    <w:rPr>
                      <w:rFonts w:cstheme="minorHAnsi"/>
                      <w:noProof/>
                      <w:lang w:eastAsia="cs-CZ"/>
                    </w:rPr>
                    <w:drawing>
                      <wp:inline distT="0" distB="0" distL="0" distR="0">
                        <wp:extent cx="3600450" cy="2238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450" cy="2238375"/>
                                </a:xfrm>
                                <a:prstGeom prst="rect">
                                  <a:avLst/>
                                </a:prstGeom>
                                <a:noFill/>
                                <a:ln>
                                  <a:noFill/>
                                </a:ln>
                              </pic:spPr>
                            </pic:pic>
                          </a:graphicData>
                        </a:graphic>
                      </wp:inline>
                    </w:drawing>
                  </w:r>
                </w:p>
              </w:tc>
              <w:tc>
                <w:tcPr>
                  <w:tcW w:w="4606" w:type="dxa"/>
                  <w:shd w:val="clear" w:color="auto" w:fill="auto"/>
                </w:tcPr>
                <w:p w:rsidR="00FD3512" w:rsidRPr="00FD3512" w:rsidRDefault="00FD3512" w:rsidP="00FD3512">
                  <w:pPr>
                    <w:spacing w:line="240" w:lineRule="auto"/>
                    <w:rPr>
                      <w:rFonts w:cstheme="minorHAnsi"/>
                    </w:rPr>
                  </w:pPr>
                  <w:r w:rsidRPr="00FD3512">
                    <w:rPr>
                      <w:rFonts w:cstheme="minorHAnsi"/>
                      <w:u w:val="single"/>
                    </w:rPr>
                    <w:t>spektrum 4:</w:t>
                  </w:r>
                  <w:r w:rsidRPr="00FD3512">
                    <w:rPr>
                      <w:rFonts w:cstheme="minorHAnsi"/>
                    </w:rPr>
                    <w:t xml:space="preserve"> místo s chybějící barevnou vrstvou, plocha s malbou</w:t>
                  </w:r>
                </w:p>
                <w:p w:rsidR="00FD3512" w:rsidRPr="00FD3512" w:rsidRDefault="00FD3512" w:rsidP="00FD3512">
                  <w:pPr>
                    <w:spacing w:line="240" w:lineRule="auto"/>
                    <w:rPr>
                      <w:rFonts w:cstheme="minorHAnsi"/>
                    </w:rPr>
                  </w:pPr>
                </w:p>
                <w:p w:rsidR="00FD3512" w:rsidRPr="00FD3512" w:rsidRDefault="00FD3512" w:rsidP="00FD3512">
                  <w:pPr>
                    <w:spacing w:line="240" w:lineRule="auto"/>
                    <w:rPr>
                      <w:rFonts w:cstheme="minorHAnsi"/>
                    </w:rPr>
                  </w:pPr>
                  <w:r w:rsidRPr="00FD3512">
                    <w:rPr>
                      <w:rFonts w:cstheme="minorHAnsi"/>
                    </w:rPr>
                    <w:t>naměřené spektrum se velmi podobá výsledku měření č.1  </w:t>
                  </w:r>
                </w:p>
              </w:tc>
            </w:tr>
          </w:tbl>
          <w:p w:rsidR="00FD3512" w:rsidRPr="00FD3512" w:rsidRDefault="00FD3512" w:rsidP="00FD3512">
            <w:pPr>
              <w:rPr>
                <w:rFonts w:cstheme="minorHAnsi"/>
              </w:rPr>
            </w:pPr>
          </w:p>
          <w:p w:rsidR="00FD3512" w:rsidRPr="00FD3512" w:rsidRDefault="00FD3512" w:rsidP="00FD3512">
            <w:pPr>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ind w:firstLine="708"/>
              <w:rPr>
                <w:rFonts w:cstheme="minorHAnsi"/>
                <w:b/>
                <w:u w:val="single"/>
              </w:rPr>
            </w:pPr>
          </w:p>
          <w:p w:rsidR="00FD3512" w:rsidRPr="00FD3512" w:rsidRDefault="00FD3512" w:rsidP="00FD3512">
            <w:pPr>
              <w:rPr>
                <w:rFonts w:cstheme="minorHAnsi"/>
                <w:b/>
                <w:u w:val="single"/>
              </w:rPr>
            </w:pPr>
            <w:r w:rsidRPr="00FD3512">
              <w:rPr>
                <w:rFonts w:cstheme="minorHAnsi"/>
                <w:b/>
                <w:u w:val="single"/>
              </w:rPr>
              <w:t xml:space="preserve">Shrnutí výsledků: </w:t>
            </w:r>
          </w:p>
          <w:p w:rsidR="00FD3512" w:rsidRPr="00FD3512" w:rsidRDefault="00FD3512" w:rsidP="00FD3512">
            <w:pPr>
              <w:jc w:val="both"/>
              <w:rPr>
                <w:rFonts w:cstheme="minorHAnsi"/>
              </w:rPr>
            </w:pPr>
            <w:r w:rsidRPr="00FD3512">
              <w:rPr>
                <w:rFonts w:cstheme="minorHAnsi"/>
              </w:rPr>
              <w:t xml:space="preserve">Předmětem chemicko-technologického průzkumu byl deskový obraz Madony pocházející ze zámeckého pivovaru zámku v Litomyšli. Zadáním průzkumu bylo zjištění složení kovové desky, která tvoří podklad pod malbu; určení složení barevných vrstev i sekundárního nátěru, kterým byla původní malba opatřena v celé ploše. Při analýze složení vrstev (identifikace pigmentů, plniva, pojiva, popř. laků)  byly použity metody optické a elektronové mikroskopie, Rentgenové fluorescenční analýzy, IČ mikrospektroskopie a Rentgenové difrakce. Pro určení složení kovu podkladové desky byla použita Rentgenová fluorescenční analýza. Pro optickou a elektronovou mikroskopii byly odebrány dva vzorky barevných nátěrů; měření Rentgenovou Fluorescenční analýzou bylo provedeno in-situ přímo na deskové malbě. </w:t>
            </w:r>
          </w:p>
          <w:p w:rsidR="00FD3512" w:rsidRPr="00FD3512" w:rsidRDefault="00FD3512" w:rsidP="00FD3512">
            <w:pPr>
              <w:rPr>
                <w:rFonts w:cstheme="minorHAnsi"/>
                <w:b/>
              </w:rPr>
            </w:pPr>
          </w:p>
          <w:p w:rsidR="00FD3512" w:rsidRPr="00FD3512" w:rsidRDefault="00FD3512" w:rsidP="00FD3512">
            <w:pPr>
              <w:rPr>
                <w:rFonts w:cstheme="minorHAnsi"/>
                <w:b/>
              </w:rPr>
            </w:pPr>
          </w:p>
          <w:p w:rsidR="00FD3512" w:rsidRPr="00FF2D21" w:rsidRDefault="00FD3512" w:rsidP="00FF2D21">
            <w:pPr>
              <w:pStyle w:val="Odstavecseseznamem"/>
              <w:numPr>
                <w:ilvl w:val="0"/>
                <w:numId w:val="2"/>
              </w:numPr>
              <w:rPr>
                <w:rFonts w:cstheme="minorHAnsi"/>
                <w:b/>
              </w:rPr>
            </w:pPr>
            <w:r w:rsidRPr="00FF2D21">
              <w:rPr>
                <w:rFonts w:cstheme="minorHAnsi"/>
                <w:b/>
              </w:rPr>
              <w:t>Podklad a jeho povrchová úprava</w:t>
            </w:r>
          </w:p>
          <w:p w:rsidR="00FD3512" w:rsidRPr="00FD3512" w:rsidRDefault="00FD3512" w:rsidP="00FF2D21">
            <w:pPr>
              <w:jc w:val="both"/>
              <w:rPr>
                <w:rFonts w:cstheme="minorHAnsi"/>
              </w:rPr>
            </w:pPr>
            <w:r w:rsidRPr="00FD3512">
              <w:rPr>
                <w:rFonts w:cstheme="minorHAnsi"/>
              </w:rPr>
              <w:t xml:space="preserve">Podklad malby tvoří měděná deska; nejedná se o slitinu, neboť pomocí Rentgenové fluorescenční analýzy nebyl prokázán jiný prvek než Cu (spektrum 1, 4). Z provedených analýz je zřejmé, že povrch kovové desky byl původně upraven a izolován nátěrem organického laku, který vlivem působení Cu z podkladu změnil své zbarvení ze sv. okrové na zelenou. Přesné složení organického laku nebylo předmětem analýzy. U vzorku 3783 se na lakové vrstvě nachází červený nátěr organického původu, který měl pravděpodobně tvořit podklad pod malbu. Ve vrstvě jsou patrné izotropní červené částice bez viditelné morfologie, tyto částice obsahují Cu. Vzhledem k organickému charakteru vrstvy nelze složení vrstvy použitými metodami jednoznačně určit; mohlo by se však jednat o nátěr, kde bylo použito červené barvivo na bázi komplexu s Cu, případně se jedná o barevné komplexy, které mohly vzniknout reakcí organického pojiva nátěru s kovem. </w:t>
            </w:r>
          </w:p>
          <w:p w:rsidR="00FD3512" w:rsidRPr="00FD3512" w:rsidRDefault="00FD3512" w:rsidP="00FD3512">
            <w:pPr>
              <w:ind w:firstLine="708"/>
              <w:jc w:val="both"/>
              <w:rPr>
                <w:rFonts w:cstheme="minorHAnsi"/>
              </w:rPr>
            </w:pPr>
          </w:p>
          <w:p w:rsidR="00FD3512" w:rsidRPr="00FF2D21" w:rsidRDefault="00FD3512" w:rsidP="00FF2D21">
            <w:pPr>
              <w:pStyle w:val="Odstavecseseznamem"/>
              <w:numPr>
                <w:ilvl w:val="0"/>
                <w:numId w:val="2"/>
              </w:numPr>
              <w:jc w:val="both"/>
              <w:rPr>
                <w:rFonts w:cstheme="minorHAnsi"/>
                <w:b/>
              </w:rPr>
            </w:pPr>
            <w:r w:rsidRPr="00FF2D21">
              <w:rPr>
                <w:rFonts w:cstheme="minorHAnsi"/>
                <w:b/>
              </w:rPr>
              <w:t>Barevné vrstvy a zlacení</w:t>
            </w:r>
          </w:p>
          <w:p w:rsidR="00FD3512" w:rsidRPr="00FD3512" w:rsidRDefault="00FD3512" w:rsidP="00FF2D21">
            <w:pPr>
              <w:jc w:val="both"/>
              <w:rPr>
                <w:rFonts w:cstheme="minorHAnsi"/>
              </w:rPr>
            </w:pPr>
            <w:r w:rsidRPr="00FD3512">
              <w:rPr>
                <w:rFonts w:cstheme="minorHAnsi"/>
              </w:rPr>
              <w:t xml:space="preserve">U obou vzorků, z pozadí i z plochy pod korunkou, byly v nejstarších vrstvách nalezeny vrstvy zlacení (vzorek 3782, 3783, spektrum 3). Jedná se o homogenní, relativně hrubé vrstvy tloušťky cca 0,5 </w:t>
            </w:r>
            <w:r w:rsidRPr="00FD3512">
              <w:rPr>
                <w:rFonts w:cstheme="minorHAnsi"/>
              </w:rPr>
              <w:t xml:space="preserve">m. Vzhledem k tloušťce je zřejmé, že vrstvy nejsou tvořeny plátkovým zlatem, nýbrž vznikly jinou technikou (nátěrem, popř. žárovým zlacením). Podklad pod zlaté vrstvy je tvořen dvěma nátěry na organické bázi. Obě vrstvy (vrstva 3,4) obsahují olovnatou bělobu, malou příměs C-černi, vápencové moučky nebo křídy a žlutého okru, starší vrstva (vrstva 3) navíc obsahuje mletý baryt (nejedná se o syntetický baryt, nýbrž o namletý přírodní minerál). Pojivo barevné vrstvy nebylo předmětem analýzy. Vrstva zlacení byla na závěr opatřena lakem tónovaným přídavkem některých pigmentů a plniv (vrstva 6, vzorek 3782). </w:t>
            </w:r>
          </w:p>
          <w:p w:rsidR="00FD3512" w:rsidRPr="00FD3512" w:rsidRDefault="00FD3512" w:rsidP="00FD3512">
            <w:pPr>
              <w:jc w:val="both"/>
              <w:rPr>
                <w:rFonts w:cstheme="minorHAnsi"/>
              </w:rPr>
            </w:pPr>
          </w:p>
          <w:p w:rsidR="00FD3512" w:rsidRPr="00FF2D21" w:rsidRDefault="00FD3512" w:rsidP="00FF2D21">
            <w:pPr>
              <w:pStyle w:val="Odstavecseseznamem"/>
              <w:numPr>
                <w:ilvl w:val="0"/>
                <w:numId w:val="2"/>
              </w:numPr>
              <w:jc w:val="both"/>
              <w:rPr>
                <w:rFonts w:cstheme="minorHAnsi"/>
                <w:b/>
              </w:rPr>
            </w:pPr>
            <w:r w:rsidRPr="00FF2D21">
              <w:rPr>
                <w:rFonts w:cstheme="minorHAnsi"/>
                <w:b/>
              </w:rPr>
              <w:t>Sekundární barevné úpravy</w:t>
            </w:r>
          </w:p>
          <w:p w:rsidR="00FD3512" w:rsidRPr="00FD3512" w:rsidRDefault="00FD3512" w:rsidP="00FF2D21">
            <w:pPr>
              <w:jc w:val="both"/>
              <w:rPr>
                <w:rFonts w:cstheme="minorHAnsi"/>
              </w:rPr>
            </w:pPr>
            <w:r w:rsidRPr="00FD3512">
              <w:rPr>
                <w:rFonts w:cstheme="minorHAnsi"/>
              </w:rPr>
              <w:t>Malba obrazu byla později přemalován</w:t>
            </w:r>
            <w:r w:rsidR="00FF2D21">
              <w:rPr>
                <w:rFonts w:cstheme="minorHAnsi"/>
              </w:rPr>
              <w:t>a</w:t>
            </w:r>
            <w:r w:rsidRPr="00FD3512">
              <w:rPr>
                <w:rFonts w:cstheme="minorHAnsi"/>
              </w:rPr>
              <w:t xml:space="preserve"> dvěma vrstvami barevných nátěrů. U vzorku 3782 se jednalo o červeno-hnědý nátěr na bázi přírodních organických pojiv obsahující olovnatou bělobu, baryt, žlutý okr a uhlíkatou čerň. Tmavým nátěrem byla Vzhledem k použití syntetické barytové běloby lze říci, lze říci, že tato vrstva byla na povrch obrazu nanesena až v 2.pol. 19. století, kdy se začal tento pigment v umělecké tvorbě užívat. </w:t>
            </w:r>
          </w:p>
          <w:p w:rsidR="00FD3512" w:rsidRPr="00FD3512" w:rsidRDefault="00FD3512" w:rsidP="00FD3512">
            <w:pPr>
              <w:jc w:val="both"/>
              <w:rPr>
                <w:rFonts w:cstheme="minorHAnsi"/>
              </w:rPr>
            </w:pPr>
          </w:p>
          <w:p w:rsidR="00FD3512" w:rsidRPr="00FD3512" w:rsidRDefault="00FD3512" w:rsidP="00FD3512">
            <w:pPr>
              <w:jc w:val="both"/>
              <w:rPr>
                <w:rFonts w:cstheme="minorHAnsi"/>
              </w:rPr>
            </w:pPr>
            <w:r w:rsidRPr="00FD3512">
              <w:rPr>
                <w:rFonts w:cstheme="minorHAnsi"/>
              </w:rPr>
              <w:t>Zcela na povrchu se nacházel šedo-černý tenký nátěr organického původu, kterým byl opatřen i rub malby (vzorku č. 3783 (vrstva 6), spektrum 2). Původní domněnka, že by se mohlo jednat o vrstvu korozních produktů Cu byla vyvrácena pomocí RTG difrakce, kde bylo potvrzeno, že vrstva je tvořena převážně amorfními látkami organického původu. Anorganický podíl v nátěru tvoří olovnatá běloba. Analýza běloby však byla velice obtížná, neboť signál od těchto sloučenin byl silně potlačen  organickou matrix z pojiva nátěru, popř. C-černí. Proto nelze jednoznačně určit</w:t>
            </w:r>
            <w:r w:rsidR="00FF2D21">
              <w:rPr>
                <w:rFonts w:cstheme="minorHAnsi"/>
              </w:rPr>
              <w:t>,</w:t>
            </w:r>
            <w:r w:rsidRPr="00FD3512">
              <w:rPr>
                <w:rFonts w:cstheme="minorHAnsi"/>
              </w:rPr>
              <w:t xml:space="preserve"> zda původní zbarvení vrstvy bylo opravdu černé popř. zda nevzniklo až jako důsledek chemické přeměny organického pojiva, resp. použitého pigmentu. </w:t>
            </w:r>
          </w:p>
          <w:p w:rsidR="00FD3512" w:rsidRPr="00FD3512" w:rsidRDefault="00FD3512" w:rsidP="00FD3512">
            <w:pPr>
              <w:rPr>
                <w:rFonts w:cstheme="minorHAnsi"/>
              </w:rPr>
            </w:pPr>
          </w:p>
          <w:p w:rsidR="00FD3512" w:rsidRPr="00FD3512" w:rsidRDefault="00FD3512" w:rsidP="00FD3512">
            <w:pPr>
              <w:rPr>
                <w:rFonts w:cstheme="minorHAnsi"/>
              </w:rPr>
            </w:pPr>
          </w:p>
        </w:tc>
      </w:tr>
    </w:tbl>
    <w:p w:rsidR="009A03AE" w:rsidRPr="00FD3512" w:rsidRDefault="009A03AE" w:rsidP="00FD3512">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D3512" w:rsidTr="00CF54D3">
        <w:tc>
          <w:tcPr>
            <w:tcW w:w="10060" w:type="dxa"/>
          </w:tcPr>
          <w:p w:rsidR="00AA48FC" w:rsidRPr="00FD3512" w:rsidRDefault="00AA48FC" w:rsidP="00FD3512">
            <w:pPr>
              <w:rPr>
                <w:rFonts w:cstheme="minorHAnsi"/>
                <w:b/>
              </w:rPr>
            </w:pPr>
            <w:r w:rsidRPr="00FD3512">
              <w:rPr>
                <w:rFonts w:cstheme="minorHAnsi"/>
                <w:b/>
              </w:rPr>
              <w:t>Fotodokumentace analýzy</w:t>
            </w:r>
          </w:p>
        </w:tc>
      </w:tr>
      <w:tr w:rsidR="00AA48FC" w:rsidRPr="00FD3512" w:rsidTr="00CF54D3">
        <w:tc>
          <w:tcPr>
            <w:tcW w:w="10060" w:type="dxa"/>
          </w:tcPr>
          <w:p w:rsidR="00AA48FC" w:rsidRPr="00FD3512" w:rsidRDefault="00AA48FC" w:rsidP="00FD3512">
            <w:pPr>
              <w:rPr>
                <w:rFonts w:cstheme="minorHAnsi"/>
              </w:rPr>
            </w:pPr>
          </w:p>
        </w:tc>
      </w:tr>
    </w:tbl>
    <w:p w:rsidR="0022194F" w:rsidRPr="00FD3512" w:rsidRDefault="0022194F" w:rsidP="00FD3512">
      <w:pPr>
        <w:spacing w:line="240" w:lineRule="auto"/>
        <w:rPr>
          <w:rFonts w:cstheme="minorHAnsi"/>
        </w:rPr>
      </w:pPr>
    </w:p>
    <w:sectPr w:rsidR="0022194F" w:rsidRPr="00FD3512" w:rsidSect="00C624F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CC" w:rsidRDefault="00C34ACC" w:rsidP="00AA48FC">
      <w:pPr>
        <w:spacing w:after="0" w:line="240" w:lineRule="auto"/>
      </w:pPr>
      <w:r>
        <w:separator/>
      </w:r>
    </w:p>
  </w:endnote>
  <w:endnote w:type="continuationSeparator" w:id="0">
    <w:p w:rsidR="00C34ACC" w:rsidRDefault="00C34AC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CC" w:rsidRDefault="00C34ACC" w:rsidP="00AA48FC">
      <w:pPr>
        <w:spacing w:after="0" w:line="240" w:lineRule="auto"/>
      </w:pPr>
      <w:r>
        <w:separator/>
      </w:r>
    </w:p>
  </w:footnote>
  <w:footnote w:type="continuationSeparator" w:id="0">
    <w:p w:rsidR="00C34ACC" w:rsidRDefault="00C34AC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81C00"/>
    <w:multiLevelType w:val="hybridMultilevel"/>
    <w:tmpl w:val="A68E2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034113"/>
    <w:multiLevelType w:val="hybridMultilevel"/>
    <w:tmpl w:val="C6B81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1F20A2"/>
    <w:rsid w:val="0021097B"/>
    <w:rsid w:val="0022194F"/>
    <w:rsid w:val="002A6926"/>
    <w:rsid w:val="003D0950"/>
    <w:rsid w:val="00546251"/>
    <w:rsid w:val="005A54E0"/>
    <w:rsid w:val="005C155B"/>
    <w:rsid w:val="00844BCE"/>
    <w:rsid w:val="008862E7"/>
    <w:rsid w:val="00964496"/>
    <w:rsid w:val="009A03AE"/>
    <w:rsid w:val="00A86CF4"/>
    <w:rsid w:val="00AA48FC"/>
    <w:rsid w:val="00BF132F"/>
    <w:rsid w:val="00C06BBC"/>
    <w:rsid w:val="00C30ACE"/>
    <w:rsid w:val="00C34ACC"/>
    <w:rsid w:val="00C624F1"/>
    <w:rsid w:val="00C74C8C"/>
    <w:rsid w:val="00CC1EA8"/>
    <w:rsid w:val="00CF54D3"/>
    <w:rsid w:val="00EB0453"/>
    <w:rsid w:val="00F05260"/>
    <w:rsid w:val="00FD3512"/>
    <w:rsid w:val="00FF2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9E5234"/>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Odstavecseseznamem">
    <w:name w:val="List Paragraph"/>
    <w:basedOn w:val="Normln"/>
    <w:uiPriority w:val="34"/>
    <w:qFormat/>
    <w:rsid w:val="00FD3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51206">
      <w:bodyDiv w:val="1"/>
      <w:marLeft w:val="0"/>
      <w:marRight w:val="0"/>
      <w:marTop w:val="0"/>
      <w:marBottom w:val="0"/>
      <w:divBdr>
        <w:top w:val="none" w:sz="0" w:space="0" w:color="auto"/>
        <w:left w:val="none" w:sz="0" w:space="0" w:color="auto"/>
        <w:bottom w:val="none" w:sz="0" w:space="0" w:color="auto"/>
        <w:right w:val="none" w:sz="0" w:space="0" w:color="auto"/>
      </w:divBdr>
    </w:div>
    <w:div w:id="877661449">
      <w:bodyDiv w:val="1"/>
      <w:marLeft w:val="0"/>
      <w:marRight w:val="0"/>
      <w:marTop w:val="0"/>
      <w:marBottom w:val="0"/>
      <w:divBdr>
        <w:top w:val="none" w:sz="0" w:space="0" w:color="auto"/>
        <w:left w:val="none" w:sz="0" w:space="0" w:color="auto"/>
        <w:bottom w:val="none" w:sz="0" w:space="0" w:color="auto"/>
        <w:right w:val="none" w:sz="0" w:space="0" w:color="auto"/>
      </w:divBdr>
    </w:div>
    <w:div w:id="19543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992</Words>
  <Characters>5854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2022-03-10T08:24:00Z</dcterms:created>
  <dcterms:modified xsi:type="dcterms:W3CDTF">2022-03-10T09:11:00Z</dcterms:modified>
</cp:coreProperties>
</file>