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233E4" w:rsidTr="00CF54D3">
        <w:tc>
          <w:tcPr>
            <w:tcW w:w="4606" w:type="dxa"/>
          </w:tcPr>
          <w:p w:rsidR="0022194F" w:rsidRPr="007233E4" w:rsidRDefault="0022194F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7233E4" w:rsidRDefault="0022194F" w:rsidP="007233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233E4" w:rsidTr="00CF54D3">
        <w:tc>
          <w:tcPr>
            <w:tcW w:w="4606" w:type="dxa"/>
          </w:tcPr>
          <w:p w:rsidR="0022194F" w:rsidRPr="007233E4" w:rsidRDefault="0022194F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S6</w:t>
            </w:r>
          </w:p>
        </w:tc>
      </w:tr>
      <w:tr w:rsidR="00AA48FC" w:rsidRPr="007233E4" w:rsidTr="00CF54D3">
        <w:tc>
          <w:tcPr>
            <w:tcW w:w="4606" w:type="dxa"/>
          </w:tcPr>
          <w:p w:rsidR="00AA48FC" w:rsidRPr="007233E4" w:rsidRDefault="00AA48FC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7233E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22194F" w:rsidRPr="007233E4" w:rsidTr="00CF54D3">
        <w:tc>
          <w:tcPr>
            <w:tcW w:w="4606" w:type="dxa"/>
          </w:tcPr>
          <w:p w:rsidR="0022194F" w:rsidRPr="007233E4" w:rsidRDefault="0022194F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7233E4" w:rsidTr="00CF54D3">
        <w:tc>
          <w:tcPr>
            <w:tcW w:w="4606" w:type="dxa"/>
          </w:tcPr>
          <w:p w:rsidR="0022194F" w:rsidRPr="007233E4" w:rsidRDefault="0022194F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Chrám sv. Barbory</w:t>
            </w:r>
          </w:p>
        </w:tc>
      </w:tr>
      <w:tr w:rsidR="0022194F" w:rsidRPr="007233E4" w:rsidTr="00CF54D3">
        <w:tc>
          <w:tcPr>
            <w:tcW w:w="4606" w:type="dxa"/>
          </w:tcPr>
          <w:p w:rsidR="0022194F" w:rsidRPr="007233E4" w:rsidRDefault="0022194F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1327E9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 xml:space="preserve">vzorky S1-S5 </w:t>
            </w:r>
            <w:r w:rsidRPr="007233E4">
              <w:rPr>
                <w:rFonts w:cstheme="minorHAnsi"/>
                <w:sz w:val="24"/>
                <w:szCs w:val="24"/>
              </w:rPr>
              <w:tab/>
            </w:r>
            <w:r w:rsidRPr="007233E4">
              <w:rPr>
                <w:rFonts w:cstheme="minorHAnsi"/>
                <w:sz w:val="24"/>
                <w:szCs w:val="24"/>
              </w:rPr>
              <w:tab/>
              <w:t>ochoz triforia – reliéfy</w:t>
            </w:r>
          </w:p>
          <w:p w:rsidR="0022194F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 xml:space="preserve">vzorky S6, S7 </w:t>
            </w:r>
            <w:r w:rsidRPr="007233E4">
              <w:rPr>
                <w:rFonts w:cstheme="minorHAnsi"/>
                <w:sz w:val="24"/>
                <w:szCs w:val="24"/>
              </w:rPr>
              <w:tab/>
              <w:t>klenutý strop, presbyterium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6"/>
              <w:gridCol w:w="1627"/>
              <w:gridCol w:w="2395"/>
            </w:tblGrid>
            <w:tr w:rsidR="001327E9" w:rsidRPr="007233E4" w:rsidTr="0034569B">
              <w:tc>
                <w:tcPr>
                  <w:tcW w:w="1728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b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b/>
                      <w:sz w:val="24"/>
                      <w:szCs w:val="24"/>
                    </w:rPr>
                    <w:t>místo odběru vzorků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b/>
                      <w:sz w:val="24"/>
                      <w:szCs w:val="24"/>
                    </w:rPr>
                    <w:t>popis vzorku</w:t>
                  </w:r>
                </w:p>
              </w:tc>
            </w:tr>
            <w:tr w:rsidR="001327E9" w:rsidRPr="007233E4" w:rsidTr="0034569B">
              <w:tc>
                <w:tcPr>
                  <w:tcW w:w="1728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b/>
                      <w:sz w:val="24"/>
                      <w:szCs w:val="24"/>
                    </w:rPr>
                    <w:t>S1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7233E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7233E4">
                    <w:rPr>
                      <w:rFonts w:cstheme="minorHAnsi"/>
                      <w:sz w:val="24"/>
                      <w:szCs w:val="24"/>
                    </w:rPr>
                    <w:t>, dřík sloupu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7233E4" w:rsidTr="0034569B">
              <w:tc>
                <w:tcPr>
                  <w:tcW w:w="1728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b/>
                      <w:sz w:val="24"/>
                      <w:szCs w:val="24"/>
                    </w:rPr>
                    <w:t>S2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7233E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7233E4">
                    <w:rPr>
                      <w:rFonts w:cstheme="minorHAnsi"/>
                      <w:sz w:val="24"/>
                      <w:szCs w:val="24"/>
                    </w:rPr>
                    <w:t>, lilie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7233E4" w:rsidTr="0034569B">
              <w:tc>
                <w:tcPr>
                  <w:tcW w:w="1728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b/>
                      <w:sz w:val="24"/>
                      <w:szCs w:val="24"/>
                    </w:rPr>
                    <w:t>S3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7233E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7233E4">
                    <w:rPr>
                      <w:rFonts w:cstheme="minorHAnsi"/>
                      <w:sz w:val="24"/>
                      <w:szCs w:val="24"/>
                    </w:rPr>
                    <w:t>, pes (oko)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>černá vrstva</w:t>
                  </w:r>
                </w:p>
              </w:tc>
            </w:tr>
            <w:tr w:rsidR="001327E9" w:rsidRPr="007233E4" w:rsidTr="0034569B">
              <w:tc>
                <w:tcPr>
                  <w:tcW w:w="1728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b/>
                      <w:sz w:val="24"/>
                      <w:szCs w:val="24"/>
                    </w:rPr>
                    <w:t>S4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7233E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7233E4">
                    <w:rPr>
                      <w:rFonts w:cstheme="minorHAnsi"/>
                      <w:sz w:val="24"/>
                      <w:szCs w:val="24"/>
                    </w:rPr>
                    <w:t>, erb se lvem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7233E4" w:rsidTr="0034569B">
              <w:tc>
                <w:tcPr>
                  <w:tcW w:w="1728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b/>
                      <w:sz w:val="24"/>
                      <w:szCs w:val="24"/>
                    </w:rPr>
                    <w:t>S5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7233E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7233E4">
                    <w:rPr>
                      <w:rFonts w:cstheme="minorHAnsi"/>
                      <w:sz w:val="24"/>
                      <w:szCs w:val="24"/>
                    </w:rPr>
                    <w:t>, ocas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</w:tbl>
          <w:p w:rsidR="001327E9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</w:p>
          <w:p w:rsidR="001327E9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 xml:space="preserve">Klenutý strop - </w:t>
            </w:r>
            <w:proofErr w:type="spellStart"/>
            <w:r w:rsidRPr="007233E4">
              <w:rPr>
                <w:rFonts w:cstheme="minorHAnsi"/>
                <w:sz w:val="24"/>
                <w:szCs w:val="24"/>
              </w:rPr>
              <w:t>presbytérium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"/>
              <w:gridCol w:w="1935"/>
              <w:gridCol w:w="2401"/>
            </w:tblGrid>
            <w:tr w:rsidR="001327E9" w:rsidRPr="007233E4" w:rsidTr="0034569B">
              <w:tc>
                <w:tcPr>
                  <w:tcW w:w="1728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b/>
                      <w:sz w:val="24"/>
                      <w:szCs w:val="24"/>
                    </w:rPr>
                    <w:t>S6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 xml:space="preserve">strop, presbyterium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7233E4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7233E4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>zelený nátěr</w:t>
                  </w:r>
                </w:p>
              </w:tc>
            </w:tr>
            <w:tr w:rsidR="001327E9" w:rsidRPr="007233E4" w:rsidTr="0034569B">
              <w:tc>
                <w:tcPr>
                  <w:tcW w:w="1728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b/>
                      <w:sz w:val="24"/>
                      <w:szCs w:val="24"/>
                    </w:rPr>
                    <w:t>S7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 xml:space="preserve">strop, presbyterium – vnitřní plocha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7233E4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7233E4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7233E4" w:rsidRDefault="001327E9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>zelený nátěr se zbytky zeleno-okrového nátěru</w:t>
                  </w:r>
                </w:p>
              </w:tc>
            </w:tr>
          </w:tbl>
          <w:p w:rsidR="001327E9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233E4" w:rsidTr="00CF54D3">
        <w:tc>
          <w:tcPr>
            <w:tcW w:w="4606" w:type="dxa"/>
          </w:tcPr>
          <w:p w:rsidR="0022194F" w:rsidRPr="007233E4" w:rsidRDefault="0022194F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7233E4" w:rsidRDefault="0022194F" w:rsidP="007233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233E4" w:rsidTr="00CF54D3">
        <w:tc>
          <w:tcPr>
            <w:tcW w:w="4606" w:type="dxa"/>
          </w:tcPr>
          <w:p w:rsidR="0022194F" w:rsidRPr="007233E4" w:rsidRDefault="0022194F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7233E4" w:rsidTr="00CF54D3">
        <w:tc>
          <w:tcPr>
            <w:tcW w:w="4606" w:type="dxa"/>
          </w:tcPr>
          <w:p w:rsidR="0022194F" w:rsidRPr="007233E4" w:rsidRDefault="0022194F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7233E4" w:rsidTr="00CF54D3">
        <w:tc>
          <w:tcPr>
            <w:tcW w:w="4606" w:type="dxa"/>
          </w:tcPr>
          <w:p w:rsidR="0022194F" w:rsidRPr="007233E4" w:rsidRDefault="0022194F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7233E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1388-1558</w:t>
            </w:r>
          </w:p>
        </w:tc>
      </w:tr>
      <w:tr w:rsidR="0022194F" w:rsidRPr="007233E4" w:rsidTr="00CF54D3">
        <w:tc>
          <w:tcPr>
            <w:tcW w:w="4606" w:type="dxa"/>
          </w:tcPr>
          <w:p w:rsidR="0022194F" w:rsidRPr="007233E4" w:rsidRDefault="0022194F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7233E4" w:rsidTr="00CF54D3">
        <w:tc>
          <w:tcPr>
            <w:tcW w:w="4606" w:type="dxa"/>
          </w:tcPr>
          <w:p w:rsidR="0022194F" w:rsidRPr="007233E4" w:rsidRDefault="0022194F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7233E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5A54E0" w:rsidRPr="007233E4" w:rsidTr="00CF54D3">
        <w:tc>
          <w:tcPr>
            <w:tcW w:w="4606" w:type="dxa"/>
          </w:tcPr>
          <w:p w:rsidR="005A54E0" w:rsidRPr="007233E4" w:rsidRDefault="005A54E0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7233E4">
              <w:rPr>
                <w:rFonts w:cstheme="minorHAnsi"/>
                <w:b/>
                <w:sz w:val="24"/>
                <w:szCs w:val="24"/>
              </w:rPr>
              <w:t>databázi</w:t>
            </w:r>
            <w:r w:rsidRPr="007233E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233E4" w:rsidRDefault="001327E9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2007_7</w:t>
            </w:r>
          </w:p>
        </w:tc>
      </w:tr>
    </w:tbl>
    <w:p w:rsidR="00AA48FC" w:rsidRPr="007233E4" w:rsidRDefault="00AA48FC" w:rsidP="007233E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233E4" w:rsidTr="00CF54D3">
        <w:tc>
          <w:tcPr>
            <w:tcW w:w="10060" w:type="dxa"/>
          </w:tcPr>
          <w:p w:rsidR="00AA48FC" w:rsidRPr="007233E4" w:rsidRDefault="00AA48FC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lastRenderedPageBreak/>
              <w:t>Výsledky analýzy</w:t>
            </w:r>
          </w:p>
        </w:tc>
      </w:tr>
      <w:tr w:rsidR="00AA48FC" w:rsidRPr="007233E4" w:rsidTr="00CF54D3">
        <w:tc>
          <w:tcPr>
            <w:tcW w:w="10060" w:type="dxa"/>
          </w:tcPr>
          <w:p w:rsidR="007233E4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vzorek S6:</w:t>
            </w:r>
            <w:r w:rsidRPr="007233E4">
              <w:rPr>
                <w:rFonts w:cstheme="minorHAnsi"/>
                <w:sz w:val="24"/>
                <w:szCs w:val="24"/>
              </w:rPr>
              <w:t xml:space="preserve"> presbyterium, žebra</w:t>
            </w:r>
          </w:p>
          <w:p w:rsidR="007233E4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68"/>
              <w:gridCol w:w="540"/>
              <w:gridCol w:w="4604"/>
            </w:tblGrid>
            <w:tr w:rsidR="007233E4" w:rsidRPr="007233E4" w:rsidTr="0034569B">
              <w:tc>
                <w:tcPr>
                  <w:tcW w:w="4068" w:type="dxa"/>
                  <w:shd w:val="clear" w:color="auto" w:fill="auto"/>
                </w:tcPr>
                <w:p w:rsidR="007233E4" w:rsidRPr="007233E4" w:rsidRDefault="007233E4" w:rsidP="007233E4">
                  <w:pPr>
                    <w:spacing w:line="240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38400" cy="1828800"/>
                        <wp:effectExtent l="0" t="0" r="0" b="0"/>
                        <wp:docPr id="9" name="Obrázek 9" descr="S7_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7_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7233E4" w:rsidRPr="007233E4" w:rsidRDefault="007233E4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364490</wp:posOffset>
                            </wp:positionV>
                            <wp:extent cx="330200" cy="338455"/>
                            <wp:effectExtent l="17145" t="12065" r="14605" b="11430"/>
                            <wp:wrapNone/>
                            <wp:docPr id="1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30200" cy="338455"/>
                                    </a:xfrm>
                                    <a:custGeom>
                                      <a:avLst/>
                                      <a:gdLst>
                                        <a:gd name="T0" fmla="*/ 0 w 520"/>
                                        <a:gd name="T1" fmla="*/ 533 h 533"/>
                                        <a:gd name="T2" fmla="*/ 100 w 520"/>
                                        <a:gd name="T3" fmla="*/ 393 h 533"/>
                                        <a:gd name="T4" fmla="*/ 160 w 520"/>
                                        <a:gd name="T5" fmla="*/ 353 h 533"/>
                                        <a:gd name="T6" fmla="*/ 280 w 520"/>
                                        <a:gd name="T7" fmla="*/ 53 h 533"/>
                                        <a:gd name="T8" fmla="*/ 400 w 520"/>
                                        <a:gd name="T9" fmla="*/ 13 h 533"/>
                                        <a:gd name="T10" fmla="*/ 520 w 520"/>
                                        <a:gd name="T11" fmla="*/ 13 h 5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520" h="533">
                                          <a:moveTo>
                                            <a:pt x="0" y="533"/>
                                          </a:moveTo>
                                          <a:cubicBezTo>
                                            <a:pt x="100" y="500"/>
                                            <a:pt x="53" y="533"/>
                                            <a:pt x="100" y="393"/>
                                          </a:cubicBezTo>
                                          <a:cubicBezTo>
                                            <a:pt x="108" y="370"/>
                                            <a:pt x="140" y="366"/>
                                            <a:pt x="160" y="353"/>
                                          </a:cubicBezTo>
                                          <a:cubicBezTo>
                                            <a:pt x="221" y="262"/>
                                            <a:pt x="246" y="156"/>
                                            <a:pt x="280" y="53"/>
                                          </a:cubicBezTo>
                                          <a:cubicBezTo>
                                            <a:pt x="293" y="13"/>
                                            <a:pt x="360" y="26"/>
                                            <a:pt x="400" y="13"/>
                                          </a:cubicBezTo>
                                          <a:cubicBezTo>
                                            <a:pt x="438" y="0"/>
                                            <a:pt x="480" y="13"/>
                                            <a:pt x="520" y="1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19D0D9" id="Volný tvar 11" o:spid="_x0000_s1026" style="position:absolute;margin-left:-5.4pt;margin-top:28.7pt;width:26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" path="m,533v100,-33,53,,100,-140c108,370,140,366,160,353,221,262,246,156,280,53,293,13,360,26,400,13v38,-13,80,,120,e" filled="f" strokeweight="1.5pt">
                            <v:path arrowok="t" o:connecttype="custom" o:connectlocs="0,338455;63500,249555;101600,224155;177800,33655;254000,8255;330200,8255" o:connectangles="0,0,0,0,0,0"/>
                          </v:shape>
                        </w:pict>
                      </mc:Fallback>
                    </mc:AlternateContent>
                  </w:r>
                  <w:r w:rsidRPr="007233E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1003300</wp:posOffset>
                            </wp:positionV>
                            <wp:extent cx="330200" cy="92075"/>
                            <wp:effectExtent l="9525" t="12700" r="12700" b="9525"/>
                            <wp:wrapNone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30200" cy="92075"/>
                                    </a:xfrm>
                                    <a:custGeom>
                                      <a:avLst/>
                                      <a:gdLst>
                                        <a:gd name="T0" fmla="*/ 0 w 520"/>
                                        <a:gd name="T1" fmla="*/ 107 h 145"/>
                                        <a:gd name="T2" fmla="*/ 180 w 520"/>
                                        <a:gd name="T3" fmla="*/ 27 h 145"/>
                                        <a:gd name="T4" fmla="*/ 260 w 520"/>
                                        <a:gd name="T5" fmla="*/ 107 h 145"/>
                                        <a:gd name="T6" fmla="*/ 520 w 520"/>
                                        <a:gd name="T7" fmla="*/ 127 h 1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20" h="145">
                                          <a:moveTo>
                                            <a:pt x="0" y="107"/>
                                          </a:moveTo>
                                          <a:cubicBezTo>
                                            <a:pt x="65" y="85"/>
                                            <a:pt x="115" y="49"/>
                                            <a:pt x="180" y="27"/>
                                          </a:cubicBezTo>
                                          <a:cubicBezTo>
                                            <a:pt x="340" y="80"/>
                                            <a:pt x="153" y="0"/>
                                            <a:pt x="260" y="107"/>
                                          </a:cubicBezTo>
                                          <a:cubicBezTo>
                                            <a:pt x="298" y="145"/>
                                            <a:pt x="509" y="127"/>
                                            <a:pt x="520" y="12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459BD3" id="Volný tvar 10" o:spid="_x0000_s1026" style="position:absolute;margin-left:-5.25pt;margin-top:79pt;width:26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" path="m,107c65,85,115,49,180,27,340,80,153,,260,107v38,38,249,20,260,20e" filled="f">
                            <v:path arrowok="t" o:connecttype="custom" o:connectlocs="0,67945;114300,17145;165100,67945;330200,80645" o:connectangles="0,0,0,0"/>
                          </v:shape>
                        </w:pict>
                      </mc:Fallback>
                    </mc:AlternateContent>
                  </w:r>
                </w:p>
                <w:p w:rsidR="007233E4" w:rsidRPr="007233E4" w:rsidRDefault="007233E4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7233E4" w:rsidRPr="007233E4" w:rsidRDefault="007233E4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Pr="007233E4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7233E4" w:rsidRPr="007233E4" w:rsidRDefault="007233E4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7233E4" w:rsidRPr="007233E4" w:rsidRDefault="007233E4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7233E4" w:rsidRPr="007233E4" w:rsidRDefault="007233E4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7233E4" w:rsidRPr="007233E4" w:rsidRDefault="007233E4" w:rsidP="007233E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4" w:type="dxa"/>
                  <w:shd w:val="clear" w:color="auto" w:fill="auto"/>
                </w:tcPr>
                <w:p w:rsidR="007233E4" w:rsidRPr="007233E4" w:rsidRDefault="007233E4" w:rsidP="007233E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233E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8" name="Obrázek 8" descr="BS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S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33E4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</w:p>
          <w:p w:rsidR="007233E4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</w:p>
          <w:p w:rsidR="007233E4" w:rsidRPr="007233E4" w:rsidRDefault="007233E4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Popis a složení vrstev dle REM-EDS:</w:t>
            </w:r>
          </w:p>
          <w:p w:rsidR="007233E4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</w:p>
          <w:p w:rsidR="007233E4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0</w:t>
            </w:r>
            <w:r w:rsidRPr="007233E4">
              <w:rPr>
                <w:rFonts w:cstheme="minorHAnsi"/>
                <w:sz w:val="24"/>
                <w:szCs w:val="24"/>
              </w:rPr>
              <w:tab/>
            </w: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bílá</w:t>
            </w:r>
            <w:r w:rsidRPr="007233E4">
              <w:rPr>
                <w:rFonts w:cstheme="minorHAnsi"/>
                <w:sz w:val="24"/>
                <w:szCs w:val="24"/>
              </w:rPr>
              <w:t xml:space="preserve">; sádro-vápenný štuk s vyšším obsahem sádry, plnivo tvoří křemičitý písek, ve vrstvě byl analyzován vysoký podíl organického pojiva (spíše by se mohlo jednat o aditivum upravující zpracovatelnost a dobu tuhnutí štukové omítky) </w:t>
            </w:r>
          </w:p>
          <w:p w:rsidR="007233E4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 xml:space="preserve">složení dle REM-EDS: </w:t>
            </w:r>
            <w:r w:rsidRPr="007233E4">
              <w:rPr>
                <w:rFonts w:cstheme="minorHAnsi"/>
                <w:sz w:val="24"/>
                <w:szCs w:val="24"/>
              </w:rPr>
              <w:t xml:space="preserve"> </w:t>
            </w: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Ca, S</w:t>
            </w:r>
            <w:r w:rsidRPr="007233E4">
              <w:rPr>
                <w:rFonts w:cstheme="minorHAnsi"/>
                <w:sz w:val="24"/>
                <w:szCs w:val="24"/>
              </w:rPr>
              <w:t xml:space="preserve">, (Si, K), transparentní zrna plniva: </w:t>
            </w: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Si</w:t>
            </w:r>
            <w:r w:rsidRPr="007233E4">
              <w:rPr>
                <w:rFonts w:cstheme="minorHAnsi"/>
                <w:sz w:val="24"/>
                <w:szCs w:val="24"/>
              </w:rPr>
              <w:t>, zrna v </w:t>
            </w:r>
            <w:proofErr w:type="gramStart"/>
            <w:r w:rsidRPr="007233E4">
              <w:rPr>
                <w:rFonts w:cstheme="minorHAnsi"/>
                <w:sz w:val="24"/>
                <w:szCs w:val="24"/>
              </w:rPr>
              <w:t>matrix</w:t>
            </w:r>
            <w:proofErr w:type="gramEnd"/>
            <w:r w:rsidRPr="007233E4">
              <w:rPr>
                <w:rFonts w:cstheme="minorHAnsi"/>
                <w:sz w:val="24"/>
                <w:szCs w:val="24"/>
              </w:rPr>
              <w:t xml:space="preserve"> obsahující uhličitan vápenatý: </w:t>
            </w: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Ca</w:t>
            </w:r>
            <w:r w:rsidRPr="007233E4">
              <w:rPr>
                <w:rFonts w:cstheme="minorHAnsi"/>
                <w:sz w:val="24"/>
                <w:szCs w:val="24"/>
              </w:rPr>
              <w:t xml:space="preserve"> (K), okolní matrix: </w:t>
            </w: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Ca</w:t>
            </w:r>
            <w:r w:rsidRPr="007233E4">
              <w:rPr>
                <w:rFonts w:cstheme="minorHAnsi"/>
                <w:sz w:val="24"/>
                <w:szCs w:val="24"/>
              </w:rPr>
              <w:t xml:space="preserve">, </w:t>
            </w: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  <w:r w:rsidRPr="007233E4">
              <w:rPr>
                <w:rFonts w:cstheme="minorHAnsi"/>
                <w:sz w:val="24"/>
                <w:szCs w:val="24"/>
              </w:rPr>
              <w:t xml:space="preserve"> (1:1)</w:t>
            </w:r>
          </w:p>
          <w:p w:rsidR="007233E4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</w:p>
          <w:p w:rsidR="007233E4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7233E4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sz w:val="24"/>
                <w:szCs w:val="24"/>
              </w:rPr>
              <w:t>1</w:t>
            </w:r>
            <w:r w:rsidRPr="007233E4">
              <w:rPr>
                <w:rFonts w:cstheme="minorHAnsi"/>
                <w:sz w:val="24"/>
                <w:szCs w:val="24"/>
              </w:rPr>
              <w:tab/>
              <w:t xml:space="preserve">zelená; nátěr provedený technikou </w:t>
            </w:r>
            <w:proofErr w:type="spellStart"/>
            <w:r w:rsidRPr="007233E4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7233E4">
              <w:rPr>
                <w:rFonts w:cstheme="minorHAnsi"/>
                <w:sz w:val="24"/>
                <w:szCs w:val="24"/>
              </w:rPr>
              <w:t xml:space="preserve"> (nanesen do čerstvého podkladu), obsahuje síran vápenatý a zelený měďnatý pigment bazický chlorid měďnatý (</w:t>
            </w:r>
            <w:proofErr w:type="spellStart"/>
            <w:r w:rsidRPr="007233E4">
              <w:rPr>
                <w:rFonts w:cstheme="minorHAnsi"/>
                <w:sz w:val="24"/>
                <w:szCs w:val="24"/>
              </w:rPr>
              <w:t>atakamit</w:t>
            </w:r>
            <w:proofErr w:type="spellEnd"/>
            <w:r w:rsidRPr="007233E4">
              <w:rPr>
                <w:rFonts w:cstheme="minorHAnsi"/>
                <w:sz w:val="24"/>
                <w:szCs w:val="24"/>
              </w:rPr>
              <w:t xml:space="preserve">), plnivo je křemičité; na povrchu prachové nečistoty </w:t>
            </w:r>
          </w:p>
          <w:p w:rsidR="007233E4" w:rsidRPr="007233E4" w:rsidRDefault="007233E4" w:rsidP="007233E4">
            <w:pPr>
              <w:rPr>
                <w:rFonts w:cstheme="minorHAnsi"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 xml:space="preserve">složení dle REM-EDS: </w:t>
            </w:r>
            <w:r w:rsidRPr="007233E4">
              <w:rPr>
                <w:rFonts w:cstheme="minorHAnsi"/>
                <w:sz w:val="24"/>
                <w:szCs w:val="24"/>
              </w:rPr>
              <w:t xml:space="preserve"> </w:t>
            </w: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Ca,</w:t>
            </w:r>
            <w:r w:rsidRPr="007233E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  <w:r w:rsidRPr="007233E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233E4">
              <w:rPr>
                <w:rFonts w:cstheme="minorHAnsi"/>
                <w:sz w:val="24"/>
                <w:szCs w:val="24"/>
              </w:rPr>
              <w:t>Cu</w:t>
            </w:r>
            <w:proofErr w:type="spellEnd"/>
            <w:r w:rsidRPr="007233E4">
              <w:rPr>
                <w:rFonts w:cstheme="minorHAnsi"/>
                <w:sz w:val="24"/>
                <w:szCs w:val="24"/>
              </w:rPr>
              <w:t xml:space="preserve">, Cl (Si), matrix mezi zrny: </w:t>
            </w: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Ca,</w:t>
            </w:r>
            <w:r w:rsidRPr="007233E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  <w:r w:rsidRPr="007233E4">
              <w:rPr>
                <w:rFonts w:cstheme="minorHAnsi"/>
                <w:sz w:val="24"/>
                <w:szCs w:val="24"/>
              </w:rPr>
              <w:t xml:space="preserve"> (Si); zrna </w:t>
            </w:r>
            <w:proofErr w:type="spellStart"/>
            <w:r w:rsidRPr="007233E4">
              <w:rPr>
                <w:rFonts w:cstheme="minorHAnsi"/>
                <w:sz w:val="24"/>
                <w:szCs w:val="24"/>
              </w:rPr>
              <w:t>atakamitu</w:t>
            </w:r>
            <w:proofErr w:type="spellEnd"/>
            <w:r w:rsidRPr="007233E4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Cu</w:t>
            </w:r>
            <w:proofErr w:type="spellEnd"/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,</w:t>
            </w:r>
            <w:r w:rsidRPr="007233E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Cl</w:t>
            </w:r>
            <w:r w:rsidRPr="007233E4">
              <w:rPr>
                <w:rFonts w:cstheme="minorHAnsi"/>
                <w:sz w:val="24"/>
                <w:szCs w:val="24"/>
              </w:rPr>
              <w:t xml:space="preserve">, zrno křemičitého plniva: </w:t>
            </w:r>
            <w:proofErr w:type="gramStart"/>
            <w:r w:rsidRPr="007233E4">
              <w:rPr>
                <w:rFonts w:cstheme="minorHAnsi"/>
                <w:b/>
                <w:sz w:val="24"/>
                <w:szCs w:val="24"/>
                <w:u w:val="single"/>
              </w:rPr>
              <w:t>Si</w:t>
            </w:r>
            <w:proofErr w:type="gramEnd"/>
            <w:r w:rsidRPr="007233E4">
              <w:rPr>
                <w:rFonts w:cstheme="minorHAnsi"/>
                <w:sz w:val="24"/>
                <w:szCs w:val="24"/>
              </w:rPr>
              <w:t xml:space="preserve"> (Al, K)</w:t>
            </w:r>
          </w:p>
          <w:p w:rsidR="00AA48FC" w:rsidRPr="007233E4" w:rsidRDefault="00AA48FC" w:rsidP="007233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7233E4" w:rsidRDefault="009A03AE" w:rsidP="007233E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233E4" w:rsidTr="00CF54D3">
        <w:tc>
          <w:tcPr>
            <w:tcW w:w="10060" w:type="dxa"/>
          </w:tcPr>
          <w:p w:rsidR="00AA48FC" w:rsidRPr="007233E4" w:rsidRDefault="00AA48FC" w:rsidP="007233E4">
            <w:pPr>
              <w:rPr>
                <w:rFonts w:cstheme="minorHAnsi"/>
                <w:b/>
                <w:sz w:val="24"/>
                <w:szCs w:val="24"/>
              </w:rPr>
            </w:pPr>
            <w:r w:rsidRPr="007233E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7233E4" w:rsidTr="00CF54D3">
        <w:tc>
          <w:tcPr>
            <w:tcW w:w="10060" w:type="dxa"/>
          </w:tcPr>
          <w:p w:rsidR="00AA48FC" w:rsidRPr="007233E4" w:rsidRDefault="00AA48FC" w:rsidP="007233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7233E4" w:rsidRDefault="0022194F" w:rsidP="007233E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7233E4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06" w:rsidRDefault="00987C06" w:rsidP="00AA48FC">
      <w:pPr>
        <w:spacing w:after="0" w:line="240" w:lineRule="auto"/>
      </w:pPr>
      <w:r>
        <w:separator/>
      </w:r>
    </w:p>
  </w:endnote>
  <w:endnote w:type="continuationSeparator" w:id="0">
    <w:p w:rsidR="00987C06" w:rsidRDefault="00987C0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06" w:rsidRDefault="00987C06" w:rsidP="00AA48FC">
      <w:pPr>
        <w:spacing w:after="0" w:line="240" w:lineRule="auto"/>
      </w:pPr>
      <w:r>
        <w:separator/>
      </w:r>
    </w:p>
  </w:footnote>
  <w:footnote w:type="continuationSeparator" w:id="0">
    <w:p w:rsidR="00987C06" w:rsidRDefault="00987C0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E9"/>
    <w:rsid w:val="0021097B"/>
    <w:rsid w:val="0022194F"/>
    <w:rsid w:val="002A6926"/>
    <w:rsid w:val="003B31B7"/>
    <w:rsid w:val="003D0950"/>
    <w:rsid w:val="005A54E0"/>
    <w:rsid w:val="005C155B"/>
    <w:rsid w:val="007233E4"/>
    <w:rsid w:val="008862E7"/>
    <w:rsid w:val="00987C06"/>
    <w:rsid w:val="009A03AE"/>
    <w:rsid w:val="00A958B4"/>
    <w:rsid w:val="00AA48FC"/>
    <w:rsid w:val="00AF066C"/>
    <w:rsid w:val="00BF132F"/>
    <w:rsid w:val="00C30ACE"/>
    <w:rsid w:val="00C74C8C"/>
    <w:rsid w:val="00CC1EA8"/>
    <w:rsid w:val="00CF54D3"/>
    <w:rsid w:val="00D75D50"/>
    <w:rsid w:val="00E43FF9"/>
    <w:rsid w:val="00EB0453"/>
    <w:rsid w:val="00F05260"/>
    <w:rsid w:val="00F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AF66E2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2021-09-07T09:19:00Z</dcterms:created>
  <dcterms:modified xsi:type="dcterms:W3CDTF">2021-09-07T09:20:00Z</dcterms:modified>
</cp:coreProperties>
</file>