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263"/>
        <w:gridCol w:w="7797"/>
      </w:tblGrid>
      <w:tr w:rsidR="0022194F" w:rsidRPr="00422335" w:rsidTr="00876FC3">
        <w:tc>
          <w:tcPr>
            <w:tcW w:w="2263" w:type="dxa"/>
          </w:tcPr>
          <w:p w:rsidR="0022194F" w:rsidRPr="00422335" w:rsidRDefault="0022194F" w:rsidP="00422335">
            <w:pPr>
              <w:rPr>
                <w:rFonts w:cstheme="minorHAnsi"/>
                <w:b/>
              </w:rPr>
            </w:pPr>
            <w:r w:rsidRPr="00422335">
              <w:rPr>
                <w:rFonts w:cstheme="minorHAnsi"/>
                <w:b/>
              </w:rPr>
              <w:t>Archivní číslo vzorku</w:t>
            </w:r>
          </w:p>
        </w:tc>
        <w:tc>
          <w:tcPr>
            <w:tcW w:w="7797" w:type="dxa"/>
          </w:tcPr>
          <w:p w:rsidR="0022194F" w:rsidRPr="00422335" w:rsidRDefault="0022194F" w:rsidP="00422335">
            <w:pPr>
              <w:rPr>
                <w:rFonts w:cstheme="minorHAnsi"/>
              </w:rPr>
            </w:pP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 xml:space="preserve">Odběrové číslo vzorku </w:t>
            </w:r>
          </w:p>
        </w:tc>
        <w:tc>
          <w:tcPr>
            <w:tcW w:w="7797" w:type="dxa"/>
          </w:tcPr>
          <w:p w:rsidR="0022194F" w:rsidRPr="00422335" w:rsidRDefault="00422335" w:rsidP="00422335">
            <w:pPr>
              <w:rPr>
                <w:rFonts w:cstheme="minorHAnsi"/>
              </w:rPr>
            </w:pPr>
            <w:r w:rsidRPr="00422335">
              <w:rPr>
                <w:rFonts w:cstheme="minorHAnsi"/>
              </w:rPr>
              <w:t>S10</w:t>
            </w:r>
          </w:p>
        </w:tc>
      </w:tr>
      <w:tr w:rsidR="00AA48FC" w:rsidRPr="00422335" w:rsidTr="00876FC3">
        <w:tc>
          <w:tcPr>
            <w:tcW w:w="2263" w:type="dxa"/>
          </w:tcPr>
          <w:p w:rsidR="00AA48FC" w:rsidRPr="00422335" w:rsidRDefault="00AA48FC" w:rsidP="00422335">
            <w:pPr>
              <w:rPr>
                <w:rFonts w:cstheme="minorHAnsi"/>
                <w:b/>
              </w:rPr>
            </w:pPr>
            <w:r w:rsidRPr="00422335">
              <w:rPr>
                <w:rFonts w:cstheme="minorHAnsi"/>
                <w:b/>
              </w:rPr>
              <w:t xml:space="preserve">Pořadové číslo karty vzorku v </w:t>
            </w:r>
            <w:r w:rsidR="000A6440" w:rsidRPr="00422335">
              <w:rPr>
                <w:rFonts w:cstheme="minorHAnsi"/>
                <w:b/>
              </w:rPr>
              <w:t>databázi</w:t>
            </w:r>
          </w:p>
        </w:tc>
        <w:tc>
          <w:tcPr>
            <w:tcW w:w="7797" w:type="dxa"/>
          </w:tcPr>
          <w:p w:rsidR="00AA48FC" w:rsidRPr="00422335" w:rsidRDefault="00422335" w:rsidP="00422335">
            <w:pPr>
              <w:rPr>
                <w:rFonts w:cstheme="minorHAnsi"/>
              </w:rPr>
            </w:pPr>
            <w:r w:rsidRPr="00422335">
              <w:rPr>
                <w:rFonts w:cstheme="minorHAnsi"/>
              </w:rPr>
              <w:t>387</w:t>
            </w: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Místo</w:t>
            </w:r>
          </w:p>
        </w:tc>
        <w:tc>
          <w:tcPr>
            <w:tcW w:w="7797" w:type="dxa"/>
          </w:tcPr>
          <w:p w:rsidR="0022194F" w:rsidRPr="00422335" w:rsidRDefault="00C63460" w:rsidP="00422335">
            <w:pPr>
              <w:rPr>
                <w:rFonts w:cstheme="minorHAnsi"/>
              </w:rPr>
            </w:pPr>
            <w:r w:rsidRPr="00422335">
              <w:rPr>
                <w:rFonts w:cstheme="minorHAnsi"/>
              </w:rPr>
              <w:t>Praha, Vodičkova Ulice</w:t>
            </w: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Objekt</w:t>
            </w:r>
          </w:p>
        </w:tc>
        <w:tc>
          <w:tcPr>
            <w:tcW w:w="7797" w:type="dxa"/>
          </w:tcPr>
          <w:p w:rsidR="0022194F" w:rsidRPr="00422335" w:rsidRDefault="00C63460" w:rsidP="00422335">
            <w:pPr>
              <w:rPr>
                <w:rFonts w:cstheme="minorHAnsi"/>
              </w:rPr>
            </w:pPr>
            <w:r w:rsidRPr="00422335">
              <w:rPr>
                <w:rFonts w:cstheme="minorHAnsi"/>
              </w:rPr>
              <w:t>Nástěnná malba Mikoláš Aleš</w:t>
            </w: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Místo odběru popis</w:t>
            </w:r>
          </w:p>
        </w:tc>
        <w:tc>
          <w:tcPr>
            <w:tcW w:w="7797" w:type="dxa"/>
          </w:tcPr>
          <w:p w:rsidR="0022194F" w:rsidRPr="00422335" w:rsidRDefault="0022194F" w:rsidP="00422335">
            <w:pPr>
              <w:jc w:val="both"/>
              <w:rPr>
                <w:rFonts w:cstheme="minorHAnsi"/>
              </w:rPr>
            </w:pP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Místo odběru foto</w:t>
            </w:r>
          </w:p>
        </w:tc>
        <w:tc>
          <w:tcPr>
            <w:tcW w:w="7797" w:type="dxa"/>
          </w:tcPr>
          <w:p w:rsidR="00876FC3" w:rsidRPr="00422335" w:rsidRDefault="00876FC3" w:rsidP="00422335">
            <w:pPr>
              <w:rPr>
                <w:rFonts w:cstheme="minorHAnsi"/>
                <w:b/>
                <w:bCs/>
                <w:u w:val="single"/>
              </w:rPr>
            </w:pPr>
            <w:r w:rsidRPr="00422335">
              <w:rPr>
                <w:rFonts w:cstheme="minorHAnsi"/>
                <w:b/>
                <w:bCs/>
                <w:u w:val="single"/>
              </w:rPr>
              <w:t>Seznam vzorků k analýze, místa odběru vzorků:</w:t>
            </w:r>
          </w:p>
          <w:p w:rsidR="00876FC3" w:rsidRPr="00422335" w:rsidRDefault="00876FC3" w:rsidP="00422335">
            <w:pPr>
              <w:rPr>
                <w:rFonts w:cstheme="minorHAnsi"/>
              </w:rPr>
            </w:pPr>
          </w:p>
          <w:p w:rsidR="00876FC3" w:rsidRPr="00422335" w:rsidRDefault="00876FC3" w:rsidP="0042233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3"/>
              <w:gridCol w:w="3348"/>
            </w:tblGrid>
            <w:tr w:rsidR="00876FC3" w:rsidRPr="00422335" w:rsidTr="00753E8D">
              <w:tblPrEx>
                <w:tblCellMar>
                  <w:top w:w="0" w:type="dxa"/>
                  <w:bottom w:w="0" w:type="dxa"/>
                </w:tblCellMar>
              </w:tblPrEx>
              <w:tc>
                <w:tcPr>
                  <w:tcW w:w="4606" w:type="dxa"/>
                </w:tcPr>
                <w:p w:rsidR="00876FC3" w:rsidRPr="00422335" w:rsidRDefault="00876FC3" w:rsidP="00422335">
                  <w:pPr>
                    <w:pStyle w:val="Nadpis2"/>
                    <w:spacing w:line="240" w:lineRule="auto"/>
                    <w:rPr>
                      <w:rFonts w:asciiTheme="minorHAnsi" w:hAnsiTheme="minorHAnsi" w:cstheme="minorHAnsi"/>
                      <w:color w:val="FFFFFF"/>
                      <w:sz w:val="22"/>
                      <w:szCs w:val="22"/>
                      <w:highlight w:val="black"/>
                    </w:rPr>
                  </w:pPr>
                  <w:r w:rsidRPr="00422335">
                    <w:rPr>
                      <w:rFonts w:asciiTheme="minorHAnsi" w:hAnsiTheme="minorHAnsi" w:cstheme="minorHAnsi"/>
                      <w:noProof/>
                      <w:color w:val="FFFFFF"/>
                      <w:sz w:val="22"/>
                      <w:szCs w:val="22"/>
                      <w:highlight w:val="black"/>
                    </w:rPr>
                    <w:drawing>
                      <wp:inline distT="0" distB="0" distL="0" distR="0">
                        <wp:extent cx="2143125" cy="2714625"/>
                        <wp:effectExtent l="0" t="0" r="9525" b="9525"/>
                        <wp:docPr id="6" name="Obrázek 6" descr="Han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á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714625"/>
                                </a:xfrm>
                                <a:prstGeom prst="rect">
                                  <a:avLst/>
                                </a:prstGeom>
                                <a:noFill/>
                                <a:ln>
                                  <a:noFill/>
                                </a:ln>
                              </pic:spPr>
                            </pic:pic>
                          </a:graphicData>
                        </a:graphic>
                      </wp:inline>
                    </w:drawing>
                  </w:r>
                </w:p>
                <w:p w:rsidR="00876FC3" w:rsidRPr="00422335" w:rsidRDefault="00876FC3" w:rsidP="00422335">
                  <w:pPr>
                    <w:pStyle w:val="Nadpis2"/>
                    <w:spacing w:line="240" w:lineRule="auto"/>
                    <w:rPr>
                      <w:rFonts w:asciiTheme="minorHAnsi" w:hAnsiTheme="minorHAnsi" w:cstheme="minorHAnsi"/>
                      <w:color w:val="FFFFFF"/>
                      <w:sz w:val="22"/>
                      <w:szCs w:val="22"/>
                    </w:rPr>
                  </w:pPr>
                  <w:r w:rsidRPr="00422335">
                    <w:rPr>
                      <w:rFonts w:asciiTheme="minorHAnsi" w:hAnsiTheme="minorHAnsi" w:cstheme="minorHAnsi"/>
                      <w:color w:val="FFFFFF"/>
                      <w:sz w:val="22"/>
                      <w:szCs w:val="22"/>
                      <w:highlight w:val="black"/>
                    </w:rPr>
                    <w:t>transfer I</w:t>
                  </w:r>
                </w:p>
              </w:tc>
              <w:tc>
                <w:tcPr>
                  <w:tcW w:w="4606" w:type="dxa"/>
                </w:tcPr>
                <w:p w:rsidR="00876FC3" w:rsidRPr="00422335" w:rsidRDefault="00876FC3" w:rsidP="00422335">
                  <w:pPr>
                    <w:spacing w:line="240" w:lineRule="auto"/>
                    <w:rPr>
                      <w:rFonts w:cstheme="minorHAnsi"/>
                    </w:rPr>
                  </w:pPr>
                  <w:r w:rsidRPr="00422335">
                    <w:rPr>
                      <w:rFonts w:cstheme="minorHAnsi"/>
                      <w:b/>
                      <w:bCs/>
                    </w:rPr>
                    <w:t xml:space="preserve">3289 (1) – </w:t>
                  </w:r>
                  <w:r w:rsidRPr="00422335">
                    <w:rPr>
                      <w:rFonts w:cstheme="minorHAnsi"/>
                    </w:rPr>
                    <w:t>červená linie kresby</w:t>
                  </w:r>
                </w:p>
              </w:tc>
            </w:tr>
            <w:tr w:rsidR="00876FC3" w:rsidRPr="00422335" w:rsidTr="00753E8D">
              <w:tblPrEx>
                <w:tblCellMar>
                  <w:top w:w="0" w:type="dxa"/>
                  <w:bottom w:w="0" w:type="dxa"/>
                </w:tblCellMar>
              </w:tblPrEx>
              <w:tc>
                <w:tcPr>
                  <w:tcW w:w="4606" w:type="dxa"/>
                </w:tcPr>
                <w:p w:rsidR="00876FC3" w:rsidRPr="00422335" w:rsidRDefault="00876FC3" w:rsidP="00422335">
                  <w:pPr>
                    <w:spacing w:line="240" w:lineRule="auto"/>
                    <w:rPr>
                      <w:rFonts w:cstheme="minorHAnsi"/>
                    </w:rPr>
                  </w:pPr>
                  <w:r w:rsidRPr="00422335">
                    <w:rPr>
                      <w:rFonts w:cstheme="minorHAnsi"/>
                      <w:noProof/>
                      <w:lang w:eastAsia="cs-CZ"/>
                    </w:rPr>
                    <w:drawing>
                      <wp:inline distT="0" distB="0" distL="0" distR="0">
                        <wp:extent cx="2162175" cy="2762250"/>
                        <wp:effectExtent l="0" t="0" r="9525" b="0"/>
                        <wp:docPr id="5" name="Obrázek 5" descr="Hlídač hlávek-bač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ídač hlávek-bača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762250"/>
                                </a:xfrm>
                                <a:prstGeom prst="rect">
                                  <a:avLst/>
                                </a:prstGeom>
                                <a:noFill/>
                                <a:ln>
                                  <a:noFill/>
                                </a:ln>
                              </pic:spPr>
                            </pic:pic>
                          </a:graphicData>
                        </a:graphic>
                      </wp:inline>
                    </w:drawing>
                  </w:r>
                </w:p>
                <w:p w:rsidR="00876FC3" w:rsidRPr="00422335" w:rsidRDefault="00876FC3" w:rsidP="00422335">
                  <w:pPr>
                    <w:spacing w:line="240" w:lineRule="auto"/>
                    <w:rPr>
                      <w:rFonts w:cstheme="minorHAnsi"/>
                      <w:b/>
                      <w:bCs/>
                      <w:color w:val="FFFFFF"/>
                    </w:rPr>
                  </w:pPr>
                  <w:r w:rsidRPr="00422335">
                    <w:rPr>
                      <w:rFonts w:cstheme="minorHAnsi"/>
                      <w:b/>
                      <w:bCs/>
                      <w:color w:val="FFFFFF"/>
                      <w:highlight w:val="black"/>
                    </w:rPr>
                    <w:t>transfer II</w:t>
                  </w:r>
                </w:p>
              </w:tc>
              <w:tc>
                <w:tcPr>
                  <w:tcW w:w="4606" w:type="dxa"/>
                </w:tcPr>
                <w:p w:rsidR="00876FC3" w:rsidRPr="00422335" w:rsidRDefault="00876FC3" w:rsidP="00422335">
                  <w:pPr>
                    <w:spacing w:line="240" w:lineRule="auto"/>
                    <w:jc w:val="both"/>
                    <w:rPr>
                      <w:rFonts w:cstheme="minorHAnsi"/>
                    </w:rPr>
                  </w:pPr>
                  <w:r w:rsidRPr="00422335">
                    <w:rPr>
                      <w:rFonts w:cstheme="minorHAnsi"/>
                      <w:b/>
                      <w:bCs/>
                    </w:rPr>
                    <w:t xml:space="preserve">3210 (1) - </w:t>
                  </w:r>
                  <w:r w:rsidRPr="00422335">
                    <w:rPr>
                      <w:rFonts w:cstheme="minorHAnsi"/>
                    </w:rPr>
                    <w:t>šedo-okrové pozadí, místo</w:t>
                  </w:r>
                </w:p>
                <w:p w:rsidR="00876FC3" w:rsidRPr="00422335" w:rsidRDefault="00876FC3" w:rsidP="00422335">
                  <w:pPr>
                    <w:spacing w:line="240" w:lineRule="auto"/>
                    <w:jc w:val="both"/>
                    <w:rPr>
                      <w:rFonts w:cstheme="minorHAnsi"/>
                      <w:b/>
                      <w:bCs/>
                    </w:rPr>
                  </w:pPr>
                  <w:r w:rsidRPr="00422335">
                    <w:rPr>
                      <w:rFonts w:cstheme="minorHAnsi"/>
                    </w:rPr>
                    <w:t xml:space="preserve">                 doplňku</w:t>
                  </w:r>
                </w:p>
                <w:p w:rsidR="00876FC3" w:rsidRPr="00422335" w:rsidRDefault="00876FC3" w:rsidP="00422335">
                  <w:pPr>
                    <w:spacing w:line="240" w:lineRule="auto"/>
                    <w:jc w:val="both"/>
                    <w:rPr>
                      <w:rFonts w:cstheme="minorHAnsi"/>
                      <w:b/>
                      <w:bCs/>
                    </w:rPr>
                  </w:pPr>
                  <w:r w:rsidRPr="00422335">
                    <w:rPr>
                      <w:rFonts w:cstheme="minorHAnsi"/>
                      <w:b/>
                      <w:bCs/>
                    </w:rPr>
                    <w:t xml:space="preserve">3211 (2) - </w:t>
                  </w:r>
                  <w:r w:rsidRPr="00422335">
                    <w:rPr>
                      <w:rFonts w:cstheme="minorHAnsi"/>
                    </w:rPr>
                    <w:t>šedo-okrové pozadí</w:t>
                  </w:r>
                </w:p>
                <w:p w:rsidR="00876FC3" w:rsidRPr="00422335" w:rsidRDefault="00876FC3" w:rsidP="00422335">
                  <w:pPr>
                    <w:spacing w:line="240" w:lineRule="auto"/>
                    <w:jc w:val="both"/>
                    <w:rPr>
                      <w:rFonts w:cstheme="minorHAnsi"/>
                      <w:b/>
                      <w:bCs/>
                    </w:rPr>
                  </w:pPr>
                  <w:r w:rsidRPr="00422335">
                    <w:rPr>
                      <w:rFonts w:cstheme="minorHAnsi"/>
                      <w:b/>
                      <w:bCs/>
                    </w:rPr>
                    <w:t xml:space="preserve">2763 (3) - </w:t>
                  </w:r>
                  <w:r w:rsidRPr="00422335">
                    <w:rPr>
                      <w:rFonts w:cstheme="minorHAnsi"/>
                    </w:rPr>
                    <w:t>modrá kontura, plášť</w:t>
                  </w:r>
                </w:p>
                <w:p w:rsidR="00876FC3" w:rsidRPr="00422335" w:rsidRDefault="00876FC3" w:rsidP="00422335">
                  <w:pPr>
                    <w:spacing w:line="240" w:lineRule="auto"/>
                    <w:jc w:val="both"/>
                    <w:rPr>
                      <w:rFonts w:cstheme="minorHAnsi"/>
                      <w:b/>
                      <w:bCs/>
                    </w:rPr>
                  </w:pPr>
                  <w:r w:rsidRPr="00422335">
                    <w:rPr>
                      <w:rFonts w:cstheme="minorHAnsi"/>
                      <w:b/>
                      <w:bCs/>
                    </w:rPr>
                    <w:t xml:space="preserve">3292 (4) - </w:t>
                  </w:r>
                  <w:r w:rsidRPr="00422335">
                    <w:rPr>
                      <w:rFonts w:cstheme="minorHAnsi"/>
                    </w:rPr>
                    <w:t>šedo-okrové pozadí</w:t>
                  </w:r>
                </w:p>
                <w:p w:rsidR="00876FC3" w:rsidRPr="00422335" w:rsidRDefault="00876FC3" w:rsidP="00422335">
                  <w:pPr>
                    <w:spacing w:line="240" w:lineRule="auto"/>
                    <w:jc w:val="both"/>
                    <w:rPr>
                      <w:rFonts w:cstheme="minorHAnsi"/>
                    </w:rPr>
                  </w:pPr>
                  <w:r w:rsidRPr="00422335">
                    <w:rPr>
                      <w:rFonts w:cstheme="minorHAnsi"/>
                      <w:b/>
                      <w:bCs/>
                    </w:rPr>
                    <w:t xml:space="preserve">3293 (5) - </w:t>
                  </w:r>
                  <w:r w:rsidRPr="00422335">
                    <w:rPr>
                      <w:rFonts w:cstheme="minorHAnsi"/>
                    </w:rPr>
                    <w:t>žluto-zelené pozadí</w:t>
                  </w:r>
                </w:p>
                <w:p w:rsidR="00876FC3" w:rsidRPr="00422335" w:rsidRDefault="00876FC3" w:rsidP="00422335">
                  <w:pPr>
                    <w:spacing w:line="240" w:lineRule="auto"/>
                    <w:jc w:val="both"/>
                    <w:rPr>
                      <w:rFonts w:cstheme="minorHAnsi"/>
                      <w:b/>
                      <w:bCs/>
                    </w:rPr>
                  </w:pPr>
                  <w:r w:rsidRPr="00422335">
                    <w:rPr>
                      <w:rFonts w:cstheme="minorHAnsi"/>
                      <w:b/>
                      <w:bCs/>
                    </w:rPr>
                    <w:tab/>
                  </w:r>
                </w:p>
                <w:p w:rsidR="00876FC3" w:rsidRPr="00422335" w:rsidRDefault="00876FC3" w:rsidP="00422335">
                  <w:pPr>
                    <w:spacing w:line="240" w:lineRule="auto"/>
                    <w:jc w:val="both"/>
                    <w:rPr>
                      <w:rFonts w:cstheme="minorHAnsi"/>
                    </w:rPr>
                  </w:pPr>
                </w:p>
                <w:p w:rsidR="00876FC3" w:rsidRPr="00422335" w:rsidRDefault="00876FC3" w:rsidP="00422335">
                  <w:pPr>
                    <w:spacing w:line="240" w:lineRule="auto"/>
                    <w:jc w:val="both"/>
                    <w:rPr>
                      <w:rFonts w:cstheme="minorHAnsi"/>
                      <w:b/>
                      <w:bCs/>
                    </w:rPr>
                  </w:pPr>
                </w:p>
                <w:p w:rsidR="00876FC3" w:rsidRPr="00422335" w:rsidRDefault="00876FC3" w:rsidP="00422335">
                  <w:pPr>
                    <w:spacing w:line="240" w:lineRule="auto"/>
                    <w:rPr>
                      <w:rFonts w:cstheme="minorHAnsi"/>
                    </w:rPr>
                  </w:pPr>
                </w:p>
              </w:tc>
            </w:tr>
            <w:tr w:rsidR="00876FC3" w:rsidRPr="00422335" w:rsidTr="00753E8D">
              <w:tblPrEx>
                <w:tblCellMar>
                  <w:top w:w="0" w:type="dxa"/>
                  <w:bottom w:w="0" w:type="dxa"/>
                </w:tblCellMar>
              </w:tblPrEx>
              <w:tc>
                <w:tcPr>
                  <w:tcW w:w="4606" w:type="dxa"/>
                </w:tcPr>
                <w:p w:rsidR="00876FC3" w:rsidRPr="00422335" w:rsidRDefault="00876FC3" w:rsidP="00422335">
                  <w:pPr>
                    <w:spacing w:line="240" w:lineRule="auto"/>
                    <w:rPr>
                      <w:rFonts w:cstheme="minorHAnsi"/>
                    </w:rPr>
                  </w:pPr>
                  <w:r w:rsidRPr="00422335">
                    <w:rPr>
                      <w:rFonts w:cstheme="minorHAnsi"/>
                      <w:noProof/>
                      <w:lang w:eastAsia="cs-CZ"/>
                    </w:rPr>
                    <w:lastRenderedPageBreak/>
                    <w:drawing>
                      <wp:inline distT="0" distB="0" distL="0" distR="0">
                        <wp:extent cx="2162175" cy="3114675"/>
                        <wp:effectExtent l="0" t="0" r="9525" b="9525"/>
                        <wp:docPr id="4" name="Obrázek 4"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3114675"/>
                                </a:xfrm>
                                <a:prstGeom prst="rect">
                                  <a:avLst/>
                                </a:prstGeom>
                                <a:noFill/>
                                <a:ln>
                                  <a:noFill/>
                                </a:ln>
                              </pic:spPr>
                            </pic:pic>
                          </a:graphicData>
                        </a:graphic>
                      </wp:inline>
                    </w:drawing>
                  </w:r>
                </w:p>
                <w:p w:rsidR="00876FC3" w:rsidRPr="00422335" w:rsidRDefault="00876FC3" w:rsidP="00422335">
                  <w:pPr>
                    <w:spacing w:line="240" w:lineRule="auto"/>
                    <w:rPr>
                      <w:rFonts w:cstheme="minorHAnsi"/>
                      <w:b/>
                      <w:bCs/>
                      <w:color w:val="FFFFFF"/>
                    </w:rPr>
                  </w:pPr>
                  <w:r w:rsidRPr="00422335">
                    <w:rPr>
                      <w:rFonts w:cstheme="minorHAnsi"/>
                      <w:b/>
                      <w:bCs/>
                      <w:color w:val="FFFFFF"/>
                      <w:highlight w:val="black"/>
                    </w:rPr>
                    <w:t>transfer III</w:t>
                  </w:r>
                </w:p>
              </w:tc>
              <w:tc>
                <w:tcPr>
                  <w:tcW w:w="4606" w:type="dxa"/>
                </w:tcPr>
                <w:p w:rsidR="00876FC3" w:rsidRPr="00422335" w:rsidRDefault="00876FC3" w:rsidP="00422335">
                  <w:pPr>
                    <w:pStyle w:val="Zkladntext"/>
                    <w:spacing w:line="240" w:lineRule="auto"/>
                    <w:rPr>
                      <w:rFonts w:cstheme="minorHAnsi"/>
                    </w:rPr>
                  </w:pPr>
                  <w:r w:rsidRPr="00422335">
                    <w:rPr>
                      <w:rFonts w:cstheme="minorHAnsi"/>
                      <w:b/>
                      <w:bCs/>
                    </w:rPr>
                    <w:t xml:space="preserve">S2 – </w:t>
                  </w:r>
                  <w:proofErr w:type="spellStart"/>
                  <w:r w:rsidRPr="00422335">
                    <w:rPr>
                      <w:rFonts w:cstheme="minorHAnsi"/>
                    </w:rPr>
                    <w:t>okrovo</w:t>
                  </w:r>
                  <w:proofErr w:type="spellEnd"/>
                  <w:r w:rsidRPr="00422335">
                    <w:rPr>
                      <w:rFonts w:cstheme="minorHAnsi"/>
                    </w:rPr>
                    <w:t>-zelená, límec dívky</w:t>
                  </w:r>
                </w:p>
                <w:p w:rsidR="00876FC3" w:rsidRPr="00422335" w:rsidRDefault="00876FC3" w:rsidP="00422335">
                  <w:pPr>
                    <w:pStyle w:val="Zkladntext"/>
                    <w:spacing w:line="240" w:lineRule="auto"/>
                    <w:rPr>
                      <w:rFonts w:cstheme="minorHAnsi"/>
                    </w:rPr>
                  </w:pPr>
                  <w:r w:rsidRPr="00422335">
                    <w:rPr>
                      <w:rFonts w:cstheme="minorHAnsi"/>
                      <w:b/>
                      <w:bCs/>
                    </w:rPr>
                    <w:t xml:space="preserve">S3 - </w:t>
                  </w:r>
                  <w:proofErr w:type="spellStart"/>
                  <w:r w:rsidRPr="00422335">
                    <w:rPr>
                      <w:rFonts w:cstheme="minorHAnsi"/>
                    </w:rPr>
                    <w:t>okrovo</w:t>
                  </w:r>
                  <w:proofErr w:type="spellEnd"/>
                  <w:r w:rsidRPr="00422335">
                    <w:rPr>
                      <w:rFonts w:cstheme="minorHAnsi"/>
                    </w:rPr>
                    <w:t xml:space="preserve">-zelené pozadí, </w:t>
                  </w:r>
                  <w:proofErr w:type="gramStart"/>
                  <w:r w:rsidRPr="00422335">
                    <w:rPr>
                      <w:rFonts w:cstheme="minorHAnsi"/>
                    </w:rPr>
                    <w:t>nad</w:t>
                  </w:r>
                  <w:proofErr w:type="gramEnd"/>
                </w:p>
                <w:p w:rsidR="00876FC3" w:rsidRPr="00422335" w:rsidRDefault="00876FC3" w:rsidP="00422335">
                  <w:pPr>
                    <w:pStyle w:val="Zkladntext"/>
                    <w:spacing w:line="240" w:lineRule="auto"/>
                    <w:rPr>
                      <w:rFonts w:cstheme="minorHAnsi"/>
                      <w:b/>
                      <w:bCs/>
                    </w:rPr>
                  </w:pPr>
                  <w:r w:rsidRPr="00422335">
                    <w:rPr>
                      <w:rFonts w:cstheme="minorHAnsi"/>
                    </w:rPr>
                    <w:t xml:space="preserve">        hlavou chlapce                                 </w:t>
                  </w:r>
                  <w:r w:rsidRPr="00422335">
                    <w:rPr>
                      <w:rFonts w:cstheme="minorHAnsi"/>
                      <w:b/>
                      <w:bCs/>
                    </w:rPr>
                    <w:t xml:space="preserve"> </w:t>
                  </w:r>
                </w:p>
                <w:p w:rsidR="00876FC3" w:rsidRPr="00422335" w:rsidRDefault="00876FC3" w:rsidP="00422335">
                  <w:pPr>
                    <w:pStyle w:val="Zkladntext"/>
                    <w:spacing w:line="240" w:lineRule="auto"/>
                    <w:rPr>
                      <w:rFonts w:cstheme="minorHAnsi"/>
                    </w:rPr>
                  </w:pPr>
                  <w:r w:rsidRPr="00422335">
                    <w:rPr>
                      <w:rFonts w:cstheme="minorHAnsi"/>
                      <w:b/>
                      <w:bCs/>
                    </w:rPr>
                    <w:t xml:space="preserve">S4 – </w:t>
                  </w:r>
                  <w:r w:rsidRPr="00422335">
                    <w:rPr>
                      <w:rFonts w:cstheme="minorHAnsi"/>
                    </w:rPr>
                    <w:t>černá linka kresby, čepec dívky</w:t>
                  </w:r>
                </w:p>
                <w:p w:rsidR="00876FC3" w:rsidRPr="00422335" w:rsidRDefault="00876FC3" w:rsidP="00422335">
                  <w:pPr>
                    <w:pStyle w:val="Zkladntext"/>
                    <w:spacing w:line="240" w:lineRule="auto"/>
                    <w:rPr>
                      <w:rFonts w:cstheme="minorHAnsi"/>
                    </w:rPr>
                  </w:pPr>
                  <w:r w:rsidRPr="00422335">
                    <w:rPr>
                      <w:rFonts w:cstheme="minorHAnsi"/>
                      <w:b/>
                      <w:bCs/>
                    </w:rPr>
                    <w:t xml:space="preserve">S5 – </w:t>
                  </w:r>
                  <w:r w:rsidRPr="00422335">
                    <w:rPr>
                      <w:rFonts w:cstheme="minorHAnsi"/>
                    </w:rPr>
                    <w:t>okrová, místo přechodu lunety</w:t>
                  </w:r>
                </w:p>
                <w:p w:rsidR="00876FC3" w:rsidRPr="00422335" w:rsidRDefault="00876FC3" w:rsidP="00422335">
                  <w:pPr>
                    <w:pStyle w:val="Zkladntext"/>
                    <w:spacing w:line="240" w:lineRule="auto"/>
                    <w:rPr>
                      <w:rFonts w:cstheme="minorHAnsi"/>
                    </w:rPr>
                  </w:pPr>
                  <w:r w:rsidRPr="00422335">
                    <w:rPr>
                      <w:rFonts w:cstheme="minorHAnsi"/>
                    </w:rPr>
                    <w:t xml:space="preserve">        na cvikl</w:t>
                  </w:r>
                </w:p>
                <w:p w:rsidR="00876FC3" w:rsidRPr="00422335" w:rsidRDefault="00876FC3" w:rsidP="00422335">
                  <w:pPr>
                    <w:pStyle w:val="Zkladntext"/>
                    <w:spacing w:line="240" w:lineRule="auto"/>
                    <w:rPr>
                      <w:rFonts w:cstheme="minorHAnsi"/>
                    </w:rPr>
                  </w:pPr>
                  <w:r w:rsidRPr="00422335">
                    <w:rPr>
                      <w:rFonts w:cstheme="minorHAnsi"/>
                      <w:b/>
                      <w:bCs/>
                    </w:rPr>
                    <w:t>S6</w:t>
                  </w:r>
                  <w:r w:rsidRPr="00422335">
                    <w:rPr>
                      <w:rFonts w:cstheme="minorHAnsi"/>
                    </w:rPr>
                    <w:t xml:space="preserve"> – rub transferu</w:t>
                  </w:r>
                </w:p>
                <w:p w:rsidR="00876FC3" w:rsidRPr="00422335" w:rsidRDefault="00876FC3" w:rsidP="00422335">
                  <w:pPr>
                    <w:pStyle w:val="Zkladntext"/>
                    <w:spacing w:line="240" w:lineRule="auto"/>
                    <w:rPr>
                      <w:rFonts w:cstheme="minorHAnsi"/>
                    </w:rPr>
                  </w:pPr>
                  <w:r w:rsidRPr="00422335">
                    <w:rPr>
                      <w:rFonts w:cstheme="minorHAnsi"/>
                      <w:b/>
                      <w:bCs/>
                    </w:rPr>
                    <w:t xml:space="preserve">S7 – </w:t>
                  </w:r>
                  <w:r w:rsidRPr="00422335">
                    <w:rPr>
                      <w:rFonts w:cstheme="minorHAnsi"/>
                    </w:rPr>
                    <w:t>cvikl transferu</w:t>
                  </w:r>
                </w:p>
                <w:p w:rsidR="00876FC3" w:rsidRPr="00422335" w:rsidRDefault="00876FC3" w:rsidP="00422335">
                  <w:pPr>
                    <w:pStyle w:val="Zkladntext"/>
                    <w:spacing w:line="240" w:lineRule="auto"/>
                    <w:rPr>
                      <w:rFonts w:cstheme="minorHAnsi"/>
                      <w:b/>
                      <w:bCs/>
                    </w:rPr>
                  </w:pPr>
                  <w:r w:rsidRPr="00422335">
                    <w:rPr>
                      <w:rFonts w:cstheme="minorHAnsi"/>
                      <w:b/>
                      <w:bCs/>
                    </w:rPr>
                    <w:t xml:space="preserve">S9 – </w:t>
                  </w:r>
                  <w:r w:rsidRPr="00422335">
                    <w:rPr>
                      <w:rFonts w:cstheme="minorHAnsi"/>
                    </w:rPr>
                    <w:t>tmel, rukáv chlapce</w:t>
                  </w:r>
                </w:p>
                <w:p w:rsidR="00876FC3" w:rsidRPr="00422335" w:rsidRDefault="00876FC3" w:rsidP="00422335">
                  <w:pPr>
                    <w:pStyle w:val="Zkladntext"/>
                    <w:spacing w:line="240" w:lineRule="auto"/>
                    <w:rPr>
                      <w:rFonts w:cstheme="minorHAnsi"/>
                    </w:rPr>
                  </w:pPr>
                  <w:r w:rsidRPr="00422335">
                    <w:rPr>
                      <w:rFonts w:cstheme="minorHAnsi"/>
                      <w:b/>
                      <w:bCs/>
                    </w:rPr>
                    <w:t xml:space="preserve">S10 – </w:t>
                  </w:r>
                  <w:r w:rsidRPr="00422335">
                    <w:rPr>
                      <w:rFonts w:cstheme="minorHAnsi"/>
                    </w:rPr>
                    <w:t>modrá kontura kresby, sukně</w:t>
                  </w:r>
                </w:p>
                <w:p w:rsidR="00876FC3" w:rsidRPr="00422335" w:rsidRDefault="00876FC3" w:rsidP="00422335">
                  <w:pPr>
                    <w:pStyle w:val="Zkladntext"/>
                    <w:spacing w:line="240" w:lineRule="auto"/>
                    <w:rPr>
                      <w:rFonts w:cstheme="minorHAnsi"/>
                    </w:rPr>
                  </w:pPr>
                  <w:r w:rsidRPr="00422335">
                    <w:rPr>
                      <w:rFonts w:cstheme="minorHAnsi"/>
                    </w:rPr>
                    <w:t xml:space="preserve">          dívky</w:t>
                  </w:r>
                </w:p>
                <w:p w:rsidR="00876FC3" w:rsidRPr="00422335" w:rsidRDefault="00876FC3" w:rsidP="00422335">
                  <w:pPr>
                    <w:spacing w:line="240" w:lineRule="auto"/>
                    <w:rPr>
                      <w:rFonts w:cstheme="minorHAnsi"/>
                    </w:rPr>
                  </w:pPr>
                  <w:r w:rsidRPr="00422335">
                    <w:rPr>
                      <w:rFonts w:cstheme="minorHAnsi"/>
                      <w:b/>
                      <w:bCs/>
                    </w:rPr>
                    <w:t xml:space="preserve">                       </w:t>
                  </w:r>
                </w:p>
              </w:tc>
            </w:tr>
            <w:tr w:rsidR="00876FC3" w:rsidRPr="00422335" w:rsidTr="00753E8D">
              <w:tblPrEx>
                <w:tblCellMar>
                  <w:top w:w="0" w:type="dxa"/>
                  <w:bottom w:w="0" w:type="dxa"/>
                </w:tblCellMar>
              </w:tblPrEx>
              <w:tc>
                <w:tcPr>
                  <w:tcW w:w="4606" w:type="dxa"/>
                </w:tcPr>
                <w:p w:rsidR="00876FC3" w:rsidRPr="00422335" w:rsidRDefault="00876FC3" w:rsidP="00422335">
                  <w:pPr>
                    <w:spacing w:line="240" w:lineRule="auto"/>
                    <w:rPr>
                      <w:rFonts w:cstheme="minorHAnsi"/>
                    </w:rPr>
                  </w:pPr>
                  <w:r w:rsidRPr="00422335">
                    <w:rPr>
                      <w:rFonts w:cstheme="minorHAnsi"/>
                      <w:noProof/>
                      <w:lang w:eastAsia="cs-CZ"/>
                    </w:rPr>
                    <w:drawing>
                      <wp:inline distT="0" distB="0" distL="0" distR="0">
                        <wp:extent cx="2162175" cy="3257550"/>
                        <wp:effectExtent l="0" t="0" r="9525" b="0"/>
                        <wp:docPr id="3" name="Obrázek 3" descr="Zmožený truňkem kopi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ožený truňkem kopi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57550"/>
                                </a:xfrm>
                                <a:prstGeom prst="rect">
                                  <a:avLst/>
                                </a:prstGeom>
                                <a:noFill/>
                                <a:ln>
                                  <a:noFill/>
                                </a:ln>
                              </pic:spPr>
                            </pic:pic>
                          </a:graphicData>
                        </a:graphic>
                      </wp:inline>
                    </w:drawing>
                  </w:r>
                </w:p>
                <w:p w:rsidR="00876FC3" w:rsidRPr="00422335" w:rsidRDefault="00876FC3" w:rsidP="00422335">
                  <w:pPr>
                    <w:spacing w:line="240" w:lineRule="auto"/>
                    <w:rPr>
                      <w:rFonts w:cstheme="minorHAnsi"/>
                      <w:b/>
                      <w:bCs/>
                      <w:color w:val="FFFFFF"/>
                    </w:rPr>
                  </w:pPr>
                  <w:r w:rsidRPr="00422335">
                    <w:rPr>
                      <w:rFonts w:cstheme="minorHAnsi"/>
                      <w:b/>
                      <w:bCs/>
                      <w:color w:val="FFFFFF"/>
                      <w:highlight w:val="black"/>
                    </w:rPr>
                    <w:t>transfer V</w:t>
                  </w:r>
                </w:p>
              </w:tc>
              <w:tc>
                <w:tcPr>
                  <w:tcW w:w="4606" w:type="dxa"/>
                </w:tcPr>
                <w:p w:rsidR="00876FC3" w:rsidRPr="00422335" w:rsidRDefault="00876FC3" w:rsidP="00422335">
                  <w:pPr>
                    <w:spacing w:line="240" w:lineRule="auto"/>
                    <w:jc w:val="both"/>
                    <w:rPr>
                      <w:rFonts w:cstheme="minorHAnsi"/>
                    </w:rPr>
                  </w:pPr>
                  <w:r w:rsidRPr="00422335">
                    <w:rPr>
                      <w:rFonts w:cstheme="minorHAnsi"/>
                      <w:b/>
                      <w:bCs/>
                    </w:rPr>
                    <w:t xml:space="preserve">3185 - </w:t>
                  </w:r>
                  <w:r w:rsidRPr="00422335">
                    <w:rPr>
                      <w:rFonts w:cstheme="minorHAnsi"/>
                    </w:rPr>
                    <w:t xml:space="preserve">černá linka kresby, kabátec </w:t>
                  </w:r>
                </w:p>
                <w:p w:rsidR="00876FC3" w:rsidRPr="00422335" w:rsidRDefault="00876FC3" w:rsidP="00422335">
                  <w:pPr>
                    <w:spacing w:line="240" w:lineRule="auto"/>
                    <w:jc w:val="both"/>
                    <w:rPr>
                      <w:rFonts w:cstheme="minorHAnsi"/>
                    </w:rPr>
                  </w:pPr>
                  <w:r w:rsidRPr="00422335">
                    <w:rPr>
                      <w:rFonts w:cstheme="minorHAnsi"/>
                      <w:b/>
                      <w:bCs/>
                    </w:rPr>
                    <w:t xml:space="preserve">3186 – </w:t>
                  </w:r>
                  <w:r w:rsidRPr="00422335">
                    <w:rPr>
                      <w:rFonts w:cstheme="minorHAnsi"/>
                    </w:rPr>
                    <w:t xml:space="preserve">okrové pozadí, místo doplňku ve </w:t>
                  </w:r>
                  <w:r w:rsidRPr="00422335">
                    <w:rPr>
                      <w:rFonts w:cstheme="minorHAnsi"/>
                    </w:rPr>
                    <w:t>tvaru čtverce</w:t>
                  </w:r>
                </w:p>
                <w:p w:rsidR="00876FC3" w:rsidRPr="00422335" w:rsidRDefault="00876FC3" w:rsidP="00422335">
                  <w:pPr>
                    <w:spacing w:line="240" w:lineRule="auto"/>
                    <w:rPr>
                      <w:rFonts w:cstheme="minorHAnsi"/>
                    </w:rPr>
                  </w:pPr>
                  <w:r w:rsidRPr="00422335">
                    <w:rPr>
                      <w:rFonts w:cstheme="minorHAnsi"/>
                      <w:b/>
                      <w:bCs/>
                    </w:rPr>
                    <w:t xml:space="preserve">3216 - </w:t>
                  </w:r>
                  <w:r w:rsidRPr="00422335">
                    <w:rPr>
                      <w:rFonts w:cstheme="minorHAnsi"/>
                    </w:rPr>
                    <w:t>ze</w:t>
                  </w:r>
                  <w:r w:rsidRPr="00422335">
                    <w:rPr>
                      <w:rFonts w:cstheme="minorHAnsi"/>
                    </w:rPr>
                    <w:t xml:space="preserve">leno-okrové pozadí, plocha pod </w:t>
                  </w:r>
                  <w:r w:rsidRPr="00422335">
                    <w:rPr>
                      <w:rFonts w:cstheme="minorHAnsi"/>
                    </w:rPr>
                    <w:t>květináčem</w:t>
                  </w:r>
                </w:p>
                <w:p w:rsidR="00876FC3" w:rsidRPr="00422335" w:rsidRDefault="00876FC3" w:rsidP="00422335">
                  <w:pPr>
                    <w:spacing w:line="240" w:lineRule="auto"/>
                    <w:rPr>
                      <w:rFonts w:cstheme="minorHAnsi"/>
                    </w:rPr>
                  </w:pPr>
                  <w:r w:rsidRPr="00422335">
                    <w:rPr>
                      <w:rFonts w:cstheme="minorHAnsi"/>
                      <w:b/>
                      <w:bCs/>
                    </w:rPr>
                    <w:t xml:space="preserve">3217 - </w:t>
                  </w:r>
                  <w:r w:rsidRPr="00422335">
                    <w:rPr>
                      <w:rFonts w:cstheme="minorHAnsi"/>
                    </w:rPr>
                    <w:t>z</w:t>
                  </w:r>
                  <w:r w:rsidRPr="00422335">
                    <w:rPr>
                      <w:rFonts w:cstheme="minorHAnsi"/>
                    </w:rPr>
                    <w:t>eleno-okrové pozadí, plocha pod</w:t>
                  </w:r>
                  <w:r w:rsidRPr="00422335">
                    <w:rPr>
                      <w:rFonts w:cstheme="minorHAnsi"/>
                    </w:rPr>
                    <w:t xml:space="preserve"> ředkví</w:t>
                  </w:r>
                </w:p>
                <w:p w:rsidR="00876FC3" w:rsidRPr="00422335" w:rsidRDefault="00876FC3" w:rsidP="00422335">
                  <w:pPr>
                    <w:spacing w:line="240" w:lineRule="auto"/>
                    <w:ind w:left="360"/>
                    <w:jc w:val="both"/>
                    <w:rPr>
                      <w:rFonts w:cstheme="minorHAnsi"/>
                    </w:rPr>
                  </w:pPr>
                </w:p>
                <w:p w:rsidR="00876FC3" w:rsidRPr="00422335" w:rsidRDefault="00876FC3" w:rsidP="00422335">
                  <w:pPr>
                    <w:spacing w:line="240" w:lineRule="auto"/>
                    <w:rPr>
                      <w:rFonts w:cstheme="minorHAnsi"/>
                    </w:rPr>
                  </w:pPr>
                </w:p>
              </w:tc>
            </w:tr>
            <w:tr w:rsidR="00876FC3" w:rsidRPr="00422335" w:rsidTr="00753E8D">
              <w:tblPrEx>
                <w:tblCellMar>
                  <w:top w:w="0" w:type="dxa"/>
                  <w:bottom w:w="0" w:type="dxa"/>
                </w:tblCellMar>
              </w:tblPrEx>
              <w:tc>
                <w:tcPr>
                  <w:tcW w:w="4606" w:type="dxa"/>
                </w:tcPr>
                <w:p w:rsidR="00876FC3" w:rsidRPr="00422335" w:rsidRDefault="00876FC3" w:rsidP="00422335">
                  <w:pPr>
                    <w:spacing w:line="240" w:lineRule="auto"/>
                    <w:rPr>
                      <w:rFonts w:cstheme="minorHAnsi"/>
                    </w:rPr>
                  </w:pPr>
                  <w:r w:rsidRPr="00422335">
                    <w:rPr>
                      <w:rFonts w:cstheme="minorHAnsi"/>
                      <w:noProof/>
                      <w:lang w:eastAsia="cs-CZ"/>
                    </w:rPr>
                    <w:lastRenderedPageBreak/>
                    <w:drawing>
                      <wp:inline distT="0" distB="0" distL="0" distR="0">
                        <wp:extent cx="2162175" cy="3209925"/>
                        <wp:effectExtent l="0" t="0" r="9525" b="9525"/>
                        <wp:docPr id="2" name="Obrázek 2" descr="Vinobraní-dív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obraní-dívka kop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3209925"/>
                                </a:xfrm>
                                <a:prstGeom prst="rect">
                                  <a:avLst/>
                                </a:prstGeom>
                                <a:noFill/>
                                <a:ln>
                                  <a:noFill/>
                                </a:ln>
                              </pic:spPr>
                            </pic:pic>
                          </a:graphicData>
                        </a:graphic>
                      </wp:inline>
                    </w:drawing>
                  </w:r>
                </w:p>
                <w:p w:rsidR="00876FC3" w:rsidRPr="00422335" w:rsidRDefault="00876FC3" w:rsidP="00422335">
                  <w:pPr>
                    <w:spacing w:line="240" w:lineRule="auto"/>
                    <w:rPr>
                      <w:rFonts w:cstheme="minorHAnsi"/>
                      <w:b/>
                      <w:bCs/>
                      <w:color w:val="FFFFFF"/>
                    </w:rPr>
                  </w:pPr>
                  <w:r w:rsidRPr="00422335">
                    <w:rPr>
                      <w:rFonts w:cstheme="minorHAnsi"/>
                      <w:b/>
                      <w:bCs/>
                      <w:color w:val="FFFFFF"/>
                      <w:highlight w:val="black"/>
                    </w:rPr>
                    <w:t>transfer VII</w:t>
                  </w:r>
                </w:p>
              </w:tc>
              <w:tc>
                <w:tcPr>
                  <w:tcW w:w="4606" w:type="dxa"/>
                </w:tcPr>
                <w:p w:rsidR="00876FC3" w:rsidRPr="00422335" w:rsidRDefault="00876FC3" w:rsidP="00422335">
                  <w:pPr>
                    <w:spacing w:line="240" w:lineRule="auto"/>
                    <w:jc w:val="both"/>
                    <w:rPr>
                      <w:rFonts w:cstheme="minorHAnsi"/>
                    </w:rPr>
                  </w:pPr>
                  <w:r w:rsidRPr="00422335">
                    <w:rPr>
                      <w:rFonts w:cstheme="minorHAnsi"/>
                      <w:b/>
                      <w:bCs/>
                    </w:rPr>
                    <w:t xml:space="preserve">3149 (1): </w:t>
                  </w:r>
                  <w:r w:rsidRPr="00422335">
                    <w:rPr>
                      <w:rFonts w:cstheme="minorHAnsi"/>
                    </w:rPr>
                    <w:t xml:space="preserve">zeleno-okrové pozadí, rám </w:t>
                  </w:r>
                </w:p>
                <w:p w:rsidR="00876FC3" w:rsidRPr="00422335" w:rsidRDefault="00876FC3" w:rsidP="00422335">
                  <w:pPr>
                    <w:spacing w:line="240" w:lineRule="auto"/>
                    <w:jc w:val="both"/>
                    <w:rPr>
                      <w:rFonts w:cstheme="minorHAnsi"/>
                    </w:rPr>
                  </w:pPr>
                  <w:r w:rsidRPr="00422335">
                    <w:rPr>
                      <w:rFonts w:cstheme="minorHAnsi"/>
                      <w:b/>
                      <w:bCs/>
                    </w:rPr>
                    <w:t xml:space="preserve">3150 (2): </w:t>
                  </w:r>
                  <w:r w:rsidRPr="00422335">
                    <w:rPr>
                      <w:rFonts w:cstheme="minorHAnsi"/>
                    </w:rPr>
                    <w:t xml:space="preserve">zeleno-okrové pozadí, před </w:t>
                  </w:r>
                  <w:r w:rsidRPr="00422335">
                    <w:rPr>
                      <w:rFonts w:cstheme="minorHAnsi"/>
                    </w:rPr>
                    <w:t>obličejem dívky</w:t>
                  </w:r>
                </w:p>
                <w:p w:rsidR="00876FC3" w:rsidRPr="00422335" w:rsidRDefault="00876FC3" w:rsidP="00422335">
                  <w:pPr>
                    <w:spacing w:line="240" w:lineRule="auto"/>
                    <w:jc w:val="both"/>
                    <w:rPr>
                      <w:rFonts w:cstheme="minorHAnsi"/>
                    </w:rPr>
                  </w:pPr>
                  <w:r w:rsidRPr="00422335">
                    <w:rPr>
                      <w:rFonts w:cstheme="minorHAnsi"/>
                      <w:b/>
                      <w:bCs/>
                    </w:rPr>
                    <w:t>3151 (3):</w:t>
                  </w:r>
                  <w:r w:rsidRPr="00422335">
                    <w:rPr>
                      <w:rFonts w:cstheme="minorHAnsi"/>
                    </w:rPr>
                    <w:t xml:space="preserve"> dekor, pravá část, tmel</w:t>
                  </w:r>
                </w:p>
                <w:p w:rsidR="00876FC3" w:rsidRPr="00422335" w:rsidRDefault="00876FC3" w:rsidP="00422335">
                  <w:pPr>
                    <w:spacing w:line="240" w:lineRule="auto"/>
                    <w:jc w:val="both"/>
                    <w:rPr>
                      <w:rFonts w:cstheme="minorHAnsi"/>
                    </w:rPr>
                  </w:pPr>
                  <w:r w:rsidRPr="00422335">
                    <w:rPr>
                      <w:rFonts w:cstheme="minorHAnsi"/>
                      <w:b/>
                      <w:bCs/>
                    </w:rPr>
                    <w:t>3152 (4):</w:t>
                  </w:r>
                  <w:r w:rsidRPr="00422335">
                    <w:rPr>
                      <w:rFonts w:cstheme="minorHAnsi"/>
                    </w:rPr>
                    <w:t xml:space="preserve"> sukně dívky, tmel </w:t>
                  </w:r>
                </w:p>
                <w:p w:rsidR="00876FC3" w:rsidRPr="00422335" w:rsidRDefault="00876FC3" w:rsidP="00422335">
                  <w:pPr>
                    <w:spacing w:line="240" w:lineRule="auto"/>
                    <w:jc w:val="both"/>
                    <w:rPr>
                      <w:rFonts w:cstheme="minorHAnsi"/>
                    </w:rPr>
                  </w:pPr>
                  <w:r w:rsidRPr="00422335">
                    <w:rPr>
                      <w:rFonts w:cstheme="minorHAnsi"/>
                      <w:b/>
                      <w:bCs/>
                    </w:rPr>
                    <w:t>3159 (6):</w:t>
                  </w:r>
                  <w:r w:rsidRPr="00422335">
                    <w:rPr>
                      <w:rFonts w:cstheme="minorHAnsi"/>
                    </w:rPr>
                    <w:t xml:space="preserve"> dekor, vlevo, tmel</w:t>
                  </w:r>
                </w:p>
                <w:p w:rsidR="00876FC3" w:rsidRPr="00422335" w:rsidRDefault="00876FC3" w:rsidP="00422335">
                  <w:pPr>
                    <w:spacing w:line="240" w:lineRule="auto"/>
                    <w:jc w:val="both"/>
                    <w:rPr>
                      <w:rFonts w:cstheme="minorHAnsi"/>
                    </w:rPr>
                  </w:pPr>
                  <w:r w:rsidRPr="00422335">
                    <w:rPr>
                      <w:rFonts w:cstheme="minorHAnsi"/>
                      <w:b/>
                      <w:bCs/>
                    </w:rPr>
                    <w:t>3160 (7):</w:t>
                  </w:r>
                  <w:r w:rsidRPr="00422335">
                    <w:rPr>
                      <w:rFonts w:cstheme="minorHAnsi"/>
                    </w:rPr>
                    <w:t xml:space="preserve"> sukně dívky, tmel</w:t>
                  </w:r>
                </w:p>
                <w:p w:rsidR="00876FC3" w:rsidRPr="00422335" w:rsidRDefault="00876FC3" w:rsidP="00422335">
                  <w:pPr>
                    <w:spacing w:line="240" w:lineRule="auto"/>
                    <w:rPr>
                      <w:rFonts w:cstheme="minorHAnsi"/>
                    </w:rPr>
                  </w:pPr>
                  <w:r w:rsidRPr="00422335">
                    <w:rPr>
                      <w:rFonts w:cstheme="minorHAnsi"/>
                      <w:b/>
                      <w:bCs/>
                    </w:rPr>
                    <w:t>3161 (8):</w:t>
                  </w:r>
                  <w:r w:rsidRPr="00422335">
                    <w:rPr>
                      <w:rFonts w:cstheme="minorHAnsi"/>
                    </w:rPr>
                    <w:t xml:space="preserve"> místo rámu, z</w:t>
                  </w:r>
                  <w:r w:rsidRPr="00422335">
                    <w:rPr>
                      <w:rFonts w:cstheme="minorHAnsi"/>
                    </w:rPr>
                    <w:t xml:space="preserve">eleno-okrové </w:t>
                  </w:r>
                  <w:r w:rsidRPr="00422335">
                    <w:rPr>
                      <w:rFonts w:cstheme="minorHAnsi"/>
                    </w:rPr>
                    <w:t xml:space="preserve">pozadí                                      </w:t>
                  </w:r>
                </w:p>
                <w:p w:rsidR="00876FC3" w:rsidRPr="00422335" w:rsidRDefault="00876FC3" w:rsidP="00422335">
                  <w:pPr>
                    <w:spacing w:line="240" w:lineRule="auto"/>
                    <w:rPr>
                      <w:rFonts w:cstheme="minorHAnsi"/>
                    </w:rPr>
                  </w:pPr>
                  <w:r w:rsidRPr="00422335">
                    <w:rPr>
                      <w:rFonts w:cstheme="minorHAnsi"/>
                      <w:b/>
                      <w:bCs/>
                    </w:rPr>
                    <w:t>3162 (9):</w:t>
                  </w:r>
                  <w:r w:rsidRPr="00422335">
                    <w:rPr>
                      <w:rFonts w:cstheme="minorHAnsi"/>
                    </w:rPr>
                    <w:t xml:space="preserve"> místo rámu, tmel</w:t>
                  </w:r>
                </w:p>
                <w:p w:rsidR="00876FC3" w:rsidRPr="00422335" w:rsidRDefault="00876FC3" w:rsidP="00422335">
                  <w:pPr>
                    <w:spacing w:line="240" w:lineRule="auto"/>
                    <w:rPr>
                      <w:rFonts w:cstheme="minorHAnsi"/>
                    </w:rPr>
                  </w:pPr>
                  <w:r w:rsidRPr="00422335">
                    <w:rPr>
                      <w:rFonts w:cstheme="minorHAnsi"/>
                      <w:b/>
                      <w:bCs/>
                    </w:rPr>
                    <w:t>3163 (10):</w:t>
                  </w:r>
                  <w:r w:rsidRPr="00422335">
                    <w:rPr>
                      <w:rFonts w:cstheme="minorHAnsi"/>
                    </w:rPr>
                    <w:t xml:space="preserve">místo rámu, zeleno-okrové </w:t>
                  </w:r>
                  <w:r w:rsidRPr="00422335">
                    <w:rPr>
                      <w:rFonts w:cstheme="minorHAnsi"/>
                    </w:rPr>
                    <w:t>pozadí</w:t>
                  </w:r>
                </w:p>
              </w:tc>
            </w:tr>
            <w:tr w:rsidR="00876FC3" w:rsidRPr="00422335" w:rsidTr="00753E8D">
              <w:tblPrEx>
                <w:tblCellMar>
                  <w:top w:w="0" w:type="dxa"/>
                  <w:bottom w:w="0" w:type="dxa"/>
                </w:tblCellMar>
              </w:tblPrEx>
              <w:tc>
                <w:tcPr>
                  <w:tcW w:w="4606" w:type="dxa"/>
                </w:tcPr>
                <w:p w:rsidR="00876FC3" w:rsidRPr="00422335" w:rsidRDefault="00876FC3" w:rsidP="00422335">
                  <w:pPr>
                    <w:spacing w:line="240" w:lineRule="auto"/>
                    <w:rPr>
                      <w:rFonts w:cstheme="minorHAnsi"/>
                      <w:b/>
                      <w:bCs/>
                      <w:color w:val="FFFFFF"/>
                    </w:rPr>
                  </w:pPr>
                  <w:r w:rsidRPr="00422335">
                    <w:rPr>
                      <w:rFonts w:cstheme="minorHAnsi"/>
                      <w:b/>
                      <w:bCs/>
                      <w:color w:val="FFFFFF"/>
                      <w:highlight w:val="black"/>
                    </w:rPr>
                    <w:t>transfer VIII</w:t>
                  </w:r>
                </w:p>
              </w:tc>
              <w:tc>
                <w:tcPr>
                  <w:tcW w:w="4606" w:type="dxa"/>
                </w:tcPr>
                <w:p w:rsidR="00876FC3" w:rsidRPr="00422335" w:rsidRDefault="00876FC3" w:rsidP="00422335">
                  <w:pPr>
                    <w:spacing w:line="240" w:lineRule="auto"/>
                    <w:rPr>
                      <w:rFonts w:cstheme="minorHAnsi"/>
                    </w:rPr>
                  </w:pPr>
                  <w:r w:rsidRPr="00422335">
                    <w:rPr>
                      <w:rFonts w:cstheme="minorHAnsi"/>
                      <w:b/>
                      <w:bCs/>
                    </w:rPr>
                    <w:t xml:space="preserve">1 - </w:t>
                  </w:r>
                  <w:r w:rsidRPr="00422335">
                    <w:rPr>
                      <w:rFonts w:cstheme="minorHAnsi"/>
                    </w:rPr>
                    <w:t xml:space="preserve">hnědo-okrové pozadí, pravá strana </w:t>
                  </w:r>
                  <w:proofErr w:type="gramStart"/>
                  <w:r w:rsidRPr="00422335">
                    <w:rPr>
                      <w:rFonts w:cstheme="minorHAnsi"/>
                    </w:rPr>
                    <w:t>od</w:t>
                  </w:r>
                  <w:proofErr w:type="gramEnd"/>
                </w:p>
                <w:p w:rsidR="00876FC3" w:rsidRPr="00422335" w:rsidRDefault="00876FC3" w:rsidP="00422335">
                  <w:pPr>
                    <w:spacing w:line="240" w:lineRule="auto"/>
                    <w:rPr>
                      <w:rFonts w:cstheme="minorHAnsi"/>
                      <w:b/>
                      <w:bCs/>
                    </w:rPr>
                  </w:pPr>
                  <w:r w:rsidRPr="00422335">
                    <w:rPr>
                      <w:rFonts w:cstheme="minorHAnsi"/>
                    </w:rPr>
                    <w:t xml:space="preserve">     košile mladíka</w:t>
                  </w:r>
                  <w:r w:rsidRPr="00422335">
                    <w:rPr>
                      <w:rFonts w:cstheme="minorHAnsi"/>
                      <w:b/>
                      <w:bCs/>
                    </w:rPr>
                    <w:t xml:space="preserve"> </w:t>
                  </w:r>
                </w:p>
                <w:p w:rsidR="00876FC3" w:rsidRPr="00422335" w:rsidRDefault="00876FC3" w:rsidP="00422335">
                  <w:pPr>
                    <w:spacing w:line="240" w:lineRule="auto"/>
                    <w:rPr>
                      <w:rFonts w:cstheme="minorHAnsi"/>
                    </w:rPr>
                  </w:pPr>
                  <w:r w:rsidRPr="00422335">
                    <w:rPr>
                      <w:rFonts w:cstheme="minorHAnsi"/>
                      <w:b/>
                      <w:bCs/>
                    </w:rPr>
                    <w:t xml:space="preserve">2 - </w:t>
                  </w:r>
                  <w:r w:rsidRPr="00422335">
                    <w:rPr>
                      <w:rFonts w:cstheme="minorHAnsi"/>
                    </w:rPr>
                    <w:t>hnědo-okrové pozadí, u ornamentu</w:t>
                  </w:r>
                </w:p>
                <w:p w:rsidR="00876FC3" w:rsidRPr="00422335" w:rsidRDefault="00876FC3" w:rsidP="00422335">
                  <w:pPr>
                    <w:pStyle w:val="Nadpis1"/>
                    <w:rPr>
                      <w:rFonts w:asciiTheme="minorHAnsi" w:hAnsiTheme="minorHAnsi" w:cstheme="minorHAnsi"/>
                      <w:b w:val="0"/>
                      <w:bCs w:val="0"/>
                      <w:sz w:val="22"/>
                      <w:szCs w:val="22"/>
                    </w:rPr>
                  </w:pPr>
                  <w:r w:rsidRPr="00422335">
                    <w:rPr>
                      <w:rFonts w:asciiTheme="minorHAnsi" w:hAnsiTheme="minorHAnsi" w:cstheme="minorHAnsi"/>
                      <w:sz w:val="22"/>
                      <w:szCs w:val="22"/>
                    </w:rPr>
                    <w:t>3 -</w:t>
                  </w:r>
                  <w:r w:rsidRPr="00422335">
                    <w:rPr>
                      <w:rFonts w:asciiTheme="minorHAnsi" w:hAnsiTheme="minorHAnsi" w:cstheme="minorHAnsi"/>
                      <w:b w:val="0"/>
                      <w:bCs w:val="0"/>
                      <w:sz w:val="22"/>
                      <w:szCs w:val="22"/>
                    </w:rPr>
                    <w:t>černá linka kresby, levá strana</w:t>
                  </w:r>
                </w:p>
                <w:p w:rsidR="00876FC3" w:rsidRPr="00422335" w:rsidRDefault="00876FC3" w:rsidP="00422335">
                  <w:pPr>
                    <w:pStyle w:val="Zkladntext3"/>
                    <w:jc w:val="both"/>
                    <w:rPr>
                      <w:rFonts w:asciiTheme="minorHAnsi" w:hAnsiTheme="minorHAnsi" w:cstheme="minorHAnsi"/>
                      <w:sz w:val="22"/>
                      <w:szCs w:val="22"/>
                    </w:rPr>
                  </w:pPr>
                </w:p>
                <w:p w:rsidR="00876FC3" w:rsidRPr="00422335" w:rsidRDefault="00876FC3" w:rsidP="00422335">
                  <w:pPr>
                    <w:spacing w:line="240" w:lineRule="auto"/>
                    <w:jc w:val="both"/>
                    <w:rPr>
                      <w:rFonts w:cstheme="minorHAnsi"/>
                      <w:b/>
                      <w:bCs/>
                    </w:rPr>
                  </w:pPr>
                </w:p>
              </w:tc>
            </w:tr>
            <w:tr w:rsidR="00876FC3" w:rsidRPr="00422335" w:rsidTr="00753E8D">
              <w:tblPrEx>
                <w:tblCellMar>
                  <w:top w:w="0" w:type="dxa"/>
                  <w:bottom w:w="0" w:type="dxa"/>
                </w:tblCellMar>
              </w:tblPrEx>
              <w:tc>
                <w:tcPr>
                  <w:tcW w:w="4606" w:type="dxa"/>
                </w:tcPr>
                <w:p w:rsidR="00876FC3" w:rsidRPr="00422335" w:rsidRDefault="00876FC3" w:rsidP="00422335">
                  <w:pPr>
                    <w:spacing w:line="240" w:lineRule="auto"/>
                    <w:rPr>
                      <w:rFonts w:cstheme="minorHAnsi"/>
                      <w:b/>
                      <w:bCs/>
                    </w:rPr>
                  </w:pPr>
                  <w:r w:rsidRPr="00422335">
                    <w:rPr>
                      <w:rFonts w:cstheme="minorHAnsi"/>
                      <w:b/>
                      <w:bCs/>
                      <w:noProof/>
                      <w:lang w:eastAsia="cs-CZ"/>
                    </w:rPr>
                    <w:drawing>
                      <wp:inline distT="0" distB="0" distL="0" distR="0">
                        <wp:extent cx="2162175" cy="3228975"/>
                        <wp:effectExtent l="0" t="0" r="9525" b="9525"/>
                        <wp:docPr id="1" name="Obrázek 1" descr="Zabíjačka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íjačka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3228975"/>
                                </a:xfrm>
                                <a:prstGeom prst="rect">
                                  <a:avLst/>
                                </a:prstGeom>
                                <a:noFill/>
                                <a:ln>
                                  <a:noFill/>
                                </a:ln>
                              </pic:spPr>
                            </pic:pic>
                          </a:graphicData>
                        </a:graphic>
                      </wp:inline>
                    </w:drawing>
                  </w:r>
                </w:p>
                <w:p w:rsidR="00876FC3" w:rsidRPr="00422335" w:rsidRDefault="00876FC3" w:rsidP="00422335">
                  <w:pPr>
                    <w:spacing w:line="240" w:lineRule="auto"/>
                    <w:rPr>
                      <w:rFonts w:cstheme="minorHAnsi"/>
                      <w:b/>
                      <w:bCs/>
                      <w:color w:val="FFFFFF"/>
                    </w:rPr>
                  </w:pPr>
                  <w:r w:rsidRPr="00422335">
                    <w:rPr>
                      <w:rFonts w:cstheme="minorHAnsi"/>
                      <w:b/>
                      <w:bCs/>
                      <w:color w:val="FFFFFF"/>
                      <w:highlight w:val="black"/>
                    </w:rPr>
                    <w:t>transfer IX</w:t>
                  </w:r>
                </w:p>
              </w:tc>
              <w:tc>
                <w:tcPr>
                  <w:tcW w:w="4606" w:type="dxa"/>
                </w:tcPr>
                <w:p w:rsidR="00876FC3" w:rsidRPr="00422335" w:rsidRDefault="00876FC3" w:rsidP="00422335">
                  <w:pPr>
                    <w:spacing w:line="240" w:lineRule="auto"/>
                    <w:jc w:val="both"/>
                    <w:rPr>
                      <w:rFonts w:cstheme="minorHAnsi"/>
                    </w:rPr>
                  </w:pPr>
                  <w:r w:rsidRPr="00422335">
                    <w:rPr>
                      <w:rFonts w:cstheme="minorHAnsi"/>
                      <w:b/>
                      <w:bCs/>
                    </w:rPr>
                    <w:t xml:space="preserve">3255 (1) - </w:t>
                  </w:r>
                  <w:r w:rsidRPr="00422335">
                    <w:rPr>
                      <w:rFonts w:cstheme="minorHAnsi"/>
                    </w:rPr>
                    <w:t>cvikl transferu</w:t>
                  </w:r>
                </w:p>
                <w:p w:rsidR="00876FC3" w:rsidRPr="00422335" w:rsidRDefault="00876FC3" w:rsidP="00422335">
                  <w:pPr>
                    <w:spacing w:line="240" w:lineRule="auto"/>
                    <w:rPr>
                      <w:rFonts w:cstheme="minorHAnsi"/>
                    </w:rPr>
                  </w:pPr>
                  <w:r w:rsidRPr="00422335">
                    <w:rPr>
                      <w:rFonts w:cstheme="minorHAnsi"/>
                      <w:b/>
                      <w:bCs/>
                    </w:rPr>
                    <w:t xml:space="preserve">3256 (2) - </w:t>
                  </w:r>
                  <w:r w:rsidRPr="00422335">
                    <w:rPr>
                      <w:rFonts w:cstheme="minorHAnsi"/>
                    </w:rPr>
                    <w:t>zeleno-okrová, kabátec</w:t>
                  </w:r>
                </w:p>
                <w:p w:rsidR="00876FC3" w:rsidRPr="00422335" w:rsidRDefault="00876FC3" w:rsidP="00422335">
                  <w:pPr>
                    <w:spacing w:line="240" w:lineRule="auto"/>
                    <w:rPr>
                      <w:rFonts w:cstheme="minorHAnsi"/>
                    </w:rPr>
                  </w:pPr>
                  <w:r w:rsidRPr="00422335">
                    <w:rPr>
                      <w:rFonts w:cstheme="minorHAnsi"/>
                      <w:b/>
                      <w:bCs/>
                    </w:rPr>
                    <w:t xml:space="preserve">3257 (3) - </w:t>
                  </w:r>
                  <w:r w:rsidRPr="00422335">
                    <w:rPr>
                      <w:rFonts w:cstheme="minorHAnsi"/>
                    </w:rPr>
                    <w:t xml:space="preserve">černá linka kresby, hlava </w:t>
                  </w:r>
                </w:p>
                <w:p w:rsidR="00876FC3" w:rsidRPr="00422335" w:rsidRDefault="00876FC3" w:rsidP="00422335">
                  <w:pPr>
                    <w:spacing w:line="240" w:lineRule="auto"/>
                    <w:rPr>
                      <w:rFonts w:cstheme="minorHAnsi"/>
                    </w:rPr>
                  </w:pPr>
                  <w:r w:rsidRPr="00422335">
                    <w:rPr>
                      <w:rFonts w:cstheme="minorHAnsi"/>
                    </w:rPr>
                    <w:t xml:space="preserve">                 prasete</w:t>
                  </w:r>
                </w:p>
                <w:p w:rsidR="00876FC3" w:rsidRPr="00422335" w:rsidRDefault="00876FC3" w:rsidP="00422335">
                  <w:pPr>
                    <w:spacing w:line="240" w:lineRule="auto"/>
                    <w:rPr>
                      <w:rFonts w:cstheme="minorHAnsi"/>
                      <w:b/>
                      <w:bCs/>
                    </w:rPr>
                  </w:pPr>
                </w:p>
              </w:tc>
            </w:tr>
          </w:tbl>
          <w:p w:rsidR="00876FC3" w:rsidRPr="00422335" w:rsidRDefault="00876FC3" w:rsidP="00422335">
            <w:pPr>
              <w:rPr>
                <w:rFonts w:cstheme="minorHAnsi"/>
              </w:rPr>
            </w:pPr>
          </w:p>
          <w:p w:rsidR="0022194F" w:rsidRPr="00422335" w:rsidRDefault="0022194F" w:rsidP="00422335">
            <w:pPr>
              <w:rPr>
                <w:rFonts w:cstheme="minorHAnsi"/>
              </w:rPr>
            </w:pP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lastRenderedPageBreak/>
              <w:t>Typ díla</w:t>
            </w:r>
          </w:p>
        </w:tc>
        <w:tc>
          <w:tcPr>
            <w:tcW w:w="7797" w:type="dxa"/>
          </w:tcPr>
          <w:p w:rsidR="0022194F" w:rsidRPr="00422335" w:rsidRDefault="00641FD8" w:rsidP="00422335">
            <w:pPr>
              <w:rPr>
                <w:rFonts w:cstheme="minorHAnsi"/>
              </w:rPr>
            </w:pPr>
            <w:r w:rsidRPr="00422335">
              <w:rPr>
                <w:rFonts w:cstheme="minorHAnsi"/>
              </w:rPr>
              <w:t>Nástěnná malba</w:t>
            </w: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Typ podložky (v případě vzorků povrchových úprav / barevných vrstev)</w:t>
            </w:r>
          </w:p>
        </w:tc>
        <w:tc>
          <w:tcPr>
            <w:tcW w:w="7797" w:type="dxa"/>
          </w:tcPr>
          <w:p w:rsidR="0022194F" w:rsidRPr="00422335" w:rsidRDefault="0022194F" w:rsidP="00422335">
            <w:pPr>
              <w:rPr>
                <w:rFonts w:cstheme="minorHAnsi"/>
              </w:rPr>
            </w:pP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Datace</w:t>
            </w:r>
            <w:r w:rsidR="00AA48FC" w:rsidRPr="00422335">
              <w:rPr>
                <w:rFonts w:cstheme="minorHAnsi"/>
                <w:b/>
              </w:rPr>
              <w:t xml:space="preserve"> objektu</w:t>
            </w:r>
          </w:p>
        </w:tc>
        <w:tc>
          <w:tcPr>
            <w:tcW w:w="7797" w:type="dxa"/>
          </w:tcPr>
          <w:p w:rsidR="0022194F" w:rsidRPr="00422335" w:rsidRDefault="00641FD8" w:rsidP="00422335">
            <w:pPr>
              <w:rPr>
                <w:rFonts w:cstheme="minorHAnsi"/>
              </w:rPr>
            </w:pPr>
            <w:r w:rsidRPr="00422335">
              <w:rPr>
                <w:rFonts w:cstheme="minorHAnsi"/>
              </w:rPr>
              <w:t>1893</w:t>
            </w: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Zpracovatel analýzy</w:t>
            </w:r>
          </w:p>
        </w:tc>
        <w:tc>
          <w:tcPr>
            <w:tcW w:w="7797" w:type="dxa"/>
          </w:tcPr>
          <w:p w:rsidR="0022194F" w:rsidRPr="00422335" w:rsidRDefault="00641FD8" w:rsidP="00422335">
            <w:pPr>
              <w:rPr>
                <w:rFonts w:cstheme="minorHAnsi"/>
              </w:rPr>
            </w:pPr>
            <w:r w:rsidRPr="00422335">
              <w:rPr>
                <w:rFonts w:cstheme="minorHAnsi"/>
              </w:rPr>
              <w:t>Vyskočilová Renata, Bayer Karol</w:t>
            </w:r>
          </w:p>
        </w:tc>
      </w:tr>
      <w:tr w:rsidR="0022194F" w:rsidRPr="00422335" w:rsidTr="00876FC3">
        <w:tc>
          <w:tcPr>
            <w:tcW w:w="2263" w:type="dxa"/>
          </w:tcPr>
          <w:p w:rsidR="0022194F" w:rsidRPr="00422335" w:rsidRDefault="0022194F" w:rsidP="00422335">
            <w:pPr>
              <w:rPr>
                <w:rFonts w:cstheme="minorHAnsi"/>
                <w:b/>
              </w:rPr>
            </w:pPr>
            <w:r w:rsidRPr="00422335">
              <w:rPr>
                <w:rFonts w:cstheme="minorHAnsi"/>
                <w:b/>
              </w:rPr>
              <w:t>Datum zpracování zprávy</w:t>
            </w:r>
            <w:r w:rsidR="00AA48FC" w:rsidRPr="00422335">
              <w:rPr>
                <w:rFonts w:cstheme="minorHAnsi"/>
                <w:b/>
              </w:rPr>
              <w:t xml:space="preserve"> k analýze</w:t>
            </w:r>
          </w:p>
        </w:tc>
        <w:tc>
          <w:tcPr>
            <w:tcW w:w="7797" w:type="dxa"/>
          </w:tcPr>
          <w:p w:rsidR="0022194F" w:rsidRPr="00422335" w:rsidRDefault="00641FD8" w:rsidP="00422335">
            <w:pPr>
              <w:rPr>
                <w:rFonts w:cstheme="minorHAnsi"/>
              </w:rPr>
            </w:pPr>
            <w:r w:rsidRPr="00422335">
              <w:rPr>
                <w:rFonts w:cstheme="minorHAnsi"/>
              </w:rPr>
              <w:t>2004</w:t>
            </w:r>
          </w:p>
        </w:tc>
      </w:tr>
      <w:tr w:rsidR="005A54E0" w:rsidRPr="00422335" w:rsidTr="00876FC3">
        <w:tc>
          <w:tcPr>
            <w:tcW w:w="2263" w:type="dxa"/>
          </w:tcPr>
          <w:p w:rsidR="005A54E0" w:rsidRPr="00422335" w:rsidRDefault="005A54E0" w:rsidP="00422335">
            <w:pPr>
              <w:rPr>
                <w:rFonts w:cstheme="minorHAnsi"/>
                <w:b/>
              </w:rPr>
            </w:pPr>
            <w:r w:rsidRPr="00422335">
              <w:rPr>
                <w:rFonts w:cstheme="minorHAnsi"/>
                <w:b/>
              </w:rPr>
              <w:t>Číslo příslušné zprávy v </w:t>
            </w:r>
            <w:r w:rsidR="000A6440" w:rsidRPr="00422335">
              <w:rPr>
                <w:rFonts w:cstheme="minorHAnsi"/>
                <w:b/>
              </w:rPr>
              <w:t>databázi</w:t>
            </w:r>
            <w:r w:rsidRPr="00422335">
              <w:rPr>
                <w:rFonts w:cstheme="minorHAnsi"/>
                <w:b/>
              </w:rPr>
              <w:t xml:space="preserve"> zpráv </w:t>
            </w:r>
          </w:p>
        </w:tc>
        <w:tc>
          <w:tcPr>
            <w:tcW w:w="7797" w:type="dxa"/>
          </w:tcPr>
          <w:p w:rsidR="005A54E0" w:rsidRPr="00422335" w:rsidRDefault="00B77809" w:rsidP="00422335">
            <w:pPr>
              <w:rPr>
                <w:rFonts w:cstheme="minorHAnsi"/>
              </w:rPr>
            </w:pPr>
            <w:r w:rsidRPr="00422335">
              <w:rPr>
                <w:rFonts w:cstheme="minorHAnsi"/>
              </w:rPr>
              <w:t>2004_18</w:t>
            </w:r>
          </w:p>
        </w:tc>
      </w:tr>
    </w:tbl>
    <w:p w:rsidR="00AA48FC" w:rsidRPr="00422335" w:rsidRDefault="00AA48FC" w:rsidP="0042233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22335" w:rsidTr="00CF54D3">
        <w:tc>
          <w:tcPr>
            <w:tcW w:w="10060" w:type="dxa"/>
          </w:tcPr>
          <w:p w:rsidR="00AA48FC" w:rsidRPr="00422335" w:rsidRDefault="00AA48FC" w:rsidP="00422335">
            <w:pPr>
              <w:rPr>
                <w:rFonts w:cstheme="minorHAnsi"/>
                <w:b/>
              </w:rPr>
            </w:pPr>
            <w:r w:rsidRPr="00422335">
              <w:rPr>
                <w:rFonts w:cstheme="minorHAnsi"/>
                <w:b/>
              </w:rPr>
              <w:t>Výsledky analýzy</w:t>
            </w:r>
          </w:p>
        </w:tc>
      </w:tr>
      <w:tr w:rsidR="00AA48FC" w:rsidRPr="00422335" w:rsidTr="00CF54D3">
        <w:tc>
          <w:tcPr>
            <w:tcW w:w="10060" w:type="dxa"/>
          </w:tcPr>
          <w:p w:rsidR="006567DB" w:rsidRPr="00422335" w:rsidRDefault="006567DB" w:rsidP="00422335">
            <w:pPr>
              <w:rPr>
                <w:rFonts w:cstheme="minorHAnsi"/>
                <w:b/>
                <w:bCs/>
                <w:u w:val="single"/>
              </w:rPr>
            </w:pPr>
          </w:p>
          <w:p w:rsidR="004F7FB8" w:rsidRPr="00422335" w:rsidRDefault="004F7FB8" w:rsidP="00422335">
            <w:pPr>
              <w:rPr>
                <w:rFonts w:cstheme="minorHAnsi"/>
                <w:b/>
                <w:bCs/>
                <w:u w:val="single"/>
              </w:rPr>
            </w:pPr>
            <w:r w:rsidRPr="00422335">
              <w:rPr>
                <w:rFonts w:cstheme="minorHAnsi"/>
                <w:b/>
                <w:bCs/>
                <w:u w:val="single"/>
              </w:rPr>
              <w:t>transfer III: Hlídač hlávek - Dostaveníčko</w:t>
            </w:r>
          </w:p>
          <w:p w:rsidR="004F7FB8" w:rsidRPr="00422335" w:rsidRDefault="004F7FB8" w:rsidP="00422335">
            <w:pPr>
              <w:rPr>
                <w:rFonts w:cstheme="minorHAnsi"/>
              </w:rPr>
            </w:pPr>
          </w:p>
          <w:p w:rsidR="004F7FB8" w:rsidRPr="00422335" w:rsidRDefault="004F7FB8" w:rsidP="00422335">
            <w:pPr>
              <w:pStyle w:val="Zkladntext"/>
              <w:rPr>
                <w:rFonts w:cstheme="minorHAnsi"/>
              </w:rPr>
            </w:pPr>
            <w:r w:rsidRPr="00422335">
              <w:rPr>
                <w:rFonts w:cstheme="minorHAnsi"/>
              </w:rPr>
              <w:t xml:space="preserve">Transfer III byl předmětem důkladného průzkumu barevných vrstev. Pro tuto zprávu byly z množství odebraných vzorků vybrány tyto: ze zeleno-okrového pozadí v ploše lunety (S2, S3), černé linky kresby (S4), </w:t>
            </w:r>
            <w:proofErr w:type="spellStart"/>
            <w:r w:rsidRPr="00422335">
              <w:rPr>
                <w:rFonts w:cstheme="minorHAnsi"/>
              </w:rPr>
              <w:t>cviklu</w:t>
            </w:r>
            <w:proofErr w:type="spellEnd"/>
            <w:r w:rsidRPr="00422335">
              <w:rPr>
                <w:rFonts w:cstheme="minorHAnsi"/>
              </w:rPr>
              <w:t xml:space="preserve"> transferu (S5) a modré kontury kresby (S10).</w:t>
            </w:r>
          </w:p>
          <w:p w:rsidR="00243BD2" w:rsidRPr="00422335" w:rsidRDefault="00243BD2" w:rsidP="00422335">
            <w:pPr>
              <w:pStyle w:val="Zkladntext"/>
              <w:rPr>
                <w:rFonts w:cstheme="minorHAnsi"/>
              </w:rPr>
            </w:pPr>
          </w:p>
          <w:p w:rsidR="00422335" w:rsidRPr="00422335" w:rsidRDefault="00422335" w:rsidP="00422335">
            <w:pPr>
              <w:rPr>
                <w:rFonts w:cstheme="minorHAnsi"/>
                <w:b/>
                <w:bCs/>
              </w:rPr>
            </w:pPr>
            <w:r w:rsidRPr="00422335">
              <w:rPr>
                <w:rFonts w:cstheme="minorHAnsi"/>
                <w:b/>
                <w:bCs/>
                <w:u w:val="single"/>
              </w:rPr>
              <w:t>vzorek 10:</w:t>
            </w:r>
            <w:r w:rsidRPr="00422335">
              <w:rPr>
                <w:rFonts w:cstheme="minorHAnsi"/>
                <w:b/>
                <w:bCs/>
              </w:rPr>
              <w:t xml:space="preserve"> modrá kontura kresby, červená linka v sukni dívky</w:t>
            </w:r>
          </w:p>
          <w:p w:rsidR="00422335" w:rsidRPr="00422335" w:rsidRDefault="00422335" w:rsidP="00422335">
            <w:pPr>
              <w:rPr>
                <w:rFonts w:cstheme="minorHAnsi"/>
                <w:b/>
                <w:bCs/>
              </w:rPr>
            </w:pPr>
          </w:p>
          <w:p w:rsidR="00422335" w:rsidRPr="00422335" w:rsidRDefault="00422335" w:rsidP="00422335">
            <w:pPr>
              <w:pStyle w:val="Zkladntext"/>
              <w:rPr>
                <w:rFonts w:cstheme="minorHAnsi"/>
              </w:rPr>
            </w:pPr>
            <w:r w:rsidRPr="00422335">
              <w:rPr>
                <w:rFonts w:cstheme="minorHAnsi"/>
              </w:rPr>
              <w:t xml:space="preserve">Fotografováno v dopadajícím bílém světle na </w:t>
            </w:r>
            <w:proofErr w:type="gramStart"/>
            <w:r w:rsidRPr="00422335">
              <w:rPr>
                <w:rFonts w:cstheme="minorHAnsi"/>
              </w:rPr>
              <w:t>optickému</w:t>
            </w:r>
            <w:proofErr w:type="gramEnd"/>
            <w:r w:rsidRPr="00422335">
              <w:rPr>
                <w:rFonts w:cstheme="minorHAnsi"/>
              </w:rPr>
              <w:t xml:space="preserve"> mikroskopu OPTIPHOT2-POL při zvětšení na mikroskopu 200x.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gridCol w:w="1042"/>
            </w:tblGrid>
            <w:tr w:rsidR="00422335" w:rsidRPr="00422335" w:rsidTr="00753E8D">
              <w:tblPrEx>
                <w:tblCellMar>
                  <w:top w:w="0" w:type="dxa"/>
                  <w:bottom w:w="0" w:type="dxa"/>
                </w:tblCellMar>
              </w:tblPrEx>
              <w:tc>
                <w:tcPr>
                  <w:tcW w:w="5434" w:type="dxa"/>
                </w:tcPr>
                <w:p w:rsidR="00422335" w:rsidRPr="00422335" w:rsidRDefault="00422335" w:rsidP="00422335">
                  <w:pPr>
                    <w:spacing w:line="240" w:lineRule="auto"/>
                    <w:rPr>
                      <w:rFonts w:cstheme="minorHAnsi"/>
                    </w:rPr>
                  </w:pPr>
                  <w:r w:rsidRPr="00422335">
                    <w:rPr>
                      <w:rFonts w:cstheme="minorHAnsi"/>
                      <w:noProof/>
                      <w:lang w:eastAsia="cs-CZ"/>
                    </w:rPr>
                    <w:drawing>
                      <wp:inline distT="0" distB="0" distL="0" distR="0">
                        <wp:extent cx="3362325" cy="2524125"/>
                        <wp:effectExtent l="0" t="0" r="9525" b="9525"/>
                        <wp:docPr id="105" name="Obrázek 105" descr="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31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736" w:type="dxa"/>
                </w:tcPr>
                <w:p w:rsidR="00422335" w:rsidRPr="00422335" w:rsidRDefault="00422335" w:rsidP="00422335">
                  <w:pPr>
                    <w:spacing w:line="240" w:lineRule="auto"/>
                    <w:rPr>
                      <w:rFonts w:cstheme="minorHAnsi"/>
                    </w:rPr>
                  </w:pPr>
                  <w:r w:rsidRPr="00422335">
                    <w:rPr>
                      <w:rFonts w:cstheme="minorHAnsi"/>
                      <w:noProof/>
                      <w:lang w:eastAsia="cs-CZ"/>
                    </w:rPr>
                    <mc:AlternateContent>
                      <mc:Choice Requires="wps">
                        <w:drawing>
                          <wp:anchor distT="0" distB="0" distL="114300" distR="114300" simplePos="0" relativeHeight="251716608" behindDoc="0" locked="0" layoutInCell="1" allowOverlap="1">
                            <wp:simplePos x="0" y="0"/>
                            <wp:positionH relativeFrom="column">
                              <wp:posOffset>-45720</wp:posOffset>
                            </wp:positionH>
                            <wp:positionV relativeFrom="paragraph">
                              <wp:posOffset>366395</wp:posOffset>
                            </wp:positionV>
                            <wp:extent cx="1716405" cy="228600"/>
                            <wp:effectExtent l="5715" t="13970" r="11430" b="5080"/>
                            <wp:wrapSquare wrapText="bothSides"/>
                            <wp:docPr id="112" name="Volný tvar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6405" cy="228600"/>
                                    </a:xfrm>
                                    <a:custGeom>
                                      <a:avLst/>
                                      <a:gdLst>
                                        <a:gd name="T0" fmla="*/ 0 w 2703"/>
                                        <a:gd name="T1" fmla="*/ 353 h 360"/>
                                        <a:gd name="T2" fmla="*/ 312 w 2703"/>
                                        <a:gd name="T3" fmla="*/ 326 h 360"/>
                                        <a:gd name="T4" fmla="*/ 435 w 2703"/>
                                        <a:gd name="T5" fmla="*/ 285 h 360"/>
                                        <a:gd name="T6" fmla="*/ 475 w 2703"/>
                                        <a:gd name="T7" fmla="*/ 272 h 360"/>
                                        <a:gd name="T8" fmla="*/ 503 w 2703"/>
                                        <a:gd name="T9" fmla="*/ 245 h 360"/>
                                        <a:gd name="T10" fmla="*/ 584 w 2703"/>
                                        <a:gd name="T11" fmla="*/ 217 h 360"/>
                                        <a:gd name="T12" fmla="*/ 747 w 2703"/>
                                        <a:gd name="T13" fmla="*/ 109 h 360"/>
                                        <a:gd name="T14" fmla="*/ 937 w 2703"/>
                                        <a:gd name="T15" fmla="*/ 41 h 360"/>
                                        <a:gd name="T16" fmla="*/ 1073 w 2703"/>
                                        <a:gd name="T17" fmla="*/ 0 h 360"/>
                                        <a:gd name="T18" fmla="*/ 1290 w 2703"/>
                                        <a:gd name="T19" fmla="*/ 14 h 360"/>
                                        <a:gd name="T20" fmla="*/ 1318 w 2703"/>
                                        <a:gd name="T21" fmla="*/ 41 h 360"/>
                                        <a:gd name="T22" fmla="*/ 1358 w 2703"/>
                                        <a:gd name="T23" fmla="*/ 54 h 360"/>
                                        <a:gd name="T24" fmla="*/ 1644 w 2703"/>
                                        <a:gd name="T25" fmla="*/ 82 h 360"/>
                                        <a:gd name="T26" fmla="*/ 2119 w 2703"/>
                                        <a:gd name="T27" fmla="*/ 82 h 360"/>
                                        <a:gd name="T28" fmla="*/ 2649 w 2703"/>
                                        <a:gd name="T29" fmla="*/ 95 h 360"/>
                                        <a:gd name="T30" fmla="*/ 2703 w 2703"/>
                                        <a:gd name="T31" fmla="*/ 122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03" h="360">
                                          <a:moveTo>
                                            <a:pt x="0" y="353"/>
                                          </a:moveTo>
                                          <a:cubicBezTo>
                                            <a:pt x="170" y="344"/>
                                            <a:pt x="198" y="360"/>
                                            <a:pt x="312" y="326"/>
                                          </a:cubicBezTo>
                                          <a:cubicBezTo>
                                            <a:pt x="359" y="312"/>
                                            <a:pt x="391" y="300"/>
                                            <a:pt x="435" y="285"/>
                                          </a:cubicBezTo>
                                          <a:cubicBezTo>
                                            <a:pt x="448" y="281"/>
                                            <a:pt x="475" y="272"/>
                                            <a:pt x="475" y="272"/>
                                          </a:cubicBezTo>
                                          <a:cubicBezTo>
                                            <a:pt x="484" y="263"/>
                                            <a:pt x="491" y="251"/>
                                            <a:pt x="503" y="245"/>
                                          </a:cubicBezTo>
                                          <a:cubicBezTo>
                                            <a:pt x="529" y="232"/>
                                            <a:pt x="584" y="217"/>
                                            <a:pt x="584" y="217"/>
                                          </a:cubicBezTo>
                                          <a:cubicBezTo>
                                            <a:pt x="640" y="176"/>
                                            <a:pt x="680" y="130"/>
                                            <a:pt x="747" y="109"/>
                                          </a:cubicBezTo>
                                          <a:cubicBezTo>
                                            <a:pt x="796" y="35"/>
                                            <a:pt x="848" y="52"/>
                                            <a:pt x="937" y="41"/>
                                          </a:cubicBezTo>
                                          <a:cubicBezTo>
                                            <a:pt x="1037" y="8"/>
                                            <a:pt x="991" y="21"/>
                                            <a:pt x="1073" y="0"/>
                                          </a:cubicBezTo>
                                          <a:cubicBezTo>
                                            <a:pt x="1145" y="5"/>
                                            <a:pt x="1219" y="2"/>
                                            <a:pt x="1290" y="14"/>
                                          </a:cubicBezTo>
                                          <a:cubicBezTo>
                                            <a:pt x="1303" y="16"/>
                                            <a:pt x="1307" y="34"/>
                                            <a:pt x="1318" y="41"/>
                                          </a:cubicBezTo>
                                          <a:cubicBezTo>
                                            <a:pt x="1330" y="48"/>
                                            <a:pt x="1344" y="51"/>
                                            <a:pt x="1358" y="54"/>
                                          </a:cubicBezTo>
                                          <a:cubicBezTo>
                                            <a:pt x="1464" y="81"/>
                                            <a:pt x="1507" y="73"/>
                                            <a:pt x="1644" y="82"/>
                                          </a:cubicBezTo>
                                          <a:cubicBezTo>
                                            <a:pt x="1891" y="116"/>
                                            <a:pt x="1604" y="82"/>
                                            <a:pt x="2119" y="82"/>
                                          </a:cubicBezTo>
                                          <a:cubicBezTo>
                                            <a:pt x="2296" y="82"/>
                                            <a:pt x="2472" y="91"/>
                                            <a:pt x="2649" y="95"/>
                                          </a:cubicBezTo>
                                          <a:cubicBezTo>
                                            <a:pt x="2694" y="124"/>
                                            <a:pt x="2674" y="122"/>
                                            <a:pt x="2703" y="1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B527" id="Volný tvar 112" o:spid="_x0000_s1026" style="position:absolute;margin-left:-3.6pt;margin-top:28.85pt;width:135.1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" path="m,353v170,-9,198,7,312,-27c359,312,391,300,435,285v13,-4,40,-13,40,-13c484,263,491,251,503,245v26,-13,81,-28,81,-28c640,176,680,130,747,109,796,35,848,52,937,41,1037,8,991,21,1073,v72,5,146,2,217,14c1303,16,1307,34,1318,41v12,7,26,10,40,13c1464,81,1507,73,1644,82v247,34,-40,,475,c2296,82,2472,91,2649,95v45,29,25,27,54,27e" filled="f">
                            <v:path arrowok="t" o:connecttype="custom" o:connectlocs="0,224155;198120,207010;276225,180975;301625,172720;319405,155575;370840,137795;474345,69215;594995,26035;681355,0;819150,8890;836930,26035;862330,34290;1043940,52070;1345565,52070;1682115,60325;1716405,77470" o:connectangles="0,0,0,0,0,0,0,0,0,0,0,0,0,0,0,0"/>
                            <w10:wrap type="square"/>
                          </v:shape>
                        </w:pict>
                      </mc:Fallback>
                    </mc:AlternateContent>
                  </w:r>
                  <w:r w:rsidRPr="00422335">
                    <w:rPr>
                      <w:rFonts w:cstheme="minorHAnsi"/>
                      <w:noProof/>
                      <w:lang w:eastAsia="cs-CZ"/>
                    </w:rPr>
                    <mc:AlternateContent>
                      <mc:Choice Requires="wps">
                        <w:drawing>
                          <wp:anchor distT="0" distB="0" distL="114300" distR="114300" simplePos="0" relativeHeight="251715584" behindDoc="0" locked="0" layoutInCell="1" allowOverlap="1">
                            <wp:simplePos x="0" y="0"/>
                            <wp:positionH relativeFrom="column">
                              <wp:posOffset>1144905</wp:posOffset>
                            </wp:positionH>
                            <wp:positionV relativeFrom="paragraph">
                              <wp:posOffset>418465</wp:posOffset>
                            </wp:positionV>
                            <wp:extent cx="525780" cy="68580"/>
                            <wp:effectExtent l="8890" t="18415" r="8255" b="8255"/>
                            <wp:wrapSquare wrapText="bothSides"/>
                            <wp:docPr id="111" name="Volný tvar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68580"/>
                                    </a:xfrm>
                                    <a:custGeom>
                                      <a:avLst/>
                                      <a:gdLst>
                                        <a:gd name="T0" fmla="*/ 0 w 828"/>
                                        <a:gd name="T1" fmla="*/ 67 h 108"/>
                                        <a:gd name="T2" fmla="*/ 163 w 828"/>
                                        <a:gd name="T3" fmla="*/ 0 h 108"/>
                                        <a:gd name="T4" fmla="*/ 638 w 828"/>
                                        <a:gd name="T5" fmla="*/ 13 h 108"/>
                                        <a:gd name="T6" fmla="*/ 828 w 828"/>
                                        <a:gd name="T7" fmla="*/ 108 h 108"/>
                                      </a:gdLst>
                                      <a:ahLst/>
                                      <a:cxnLst>
                                        <a:cxn ang="0">
                                          <a:pos x="T0" y="T1"/>
                                        </a:cxn>
                                        <a:cxn ang="0">
                                          <a:pos x="T2" y="T3"/>
                                        </a:cxn>
                                        <a:cxn ang="0">
                                          <a:pos x="T4" y="T5"/>
                                        </a:cxn>
                                        <a:cxn ang="0">
                                          <a:pos x="T6" y="T7"/>
                                        </a:cxn>
                                      </a:cxnLst>
                                      <a:rect l="0" t="0" r="r" b="b"/>
                                      <a:pathLst>
                                        <a:path w="828" h="108">
                                          <a:moveTo>
                                            <a:pt x="0" y="67"/>
                                          </a:moveTo>
                                          <a:cubicBezTo>
                                            <a:pt x="61" y="47"/>
                                            <a:pt x="105" y="18"/>
                                            <a:pt x="163" y="0"/>
                                          </a:cubicBezTo>
                                          <a:cubicBezTo>
                                            <a:pt x="321" y="4"/>
                                            <a:pt x="480" y="5"/>
                                            <a:pt x="638" y="13"/>
                                          </a:cubicBezTo>
                                          <a:cubicBezTo>
                                            <a:pt x="677" y="15"/>
                                            <a:pt x="778" y="84"/>
                                            <a:pt x="828" y="1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6221" id="Volný tvar 111" o:spid="_x0000_s1026" style="position:absolute;margin-left:90.15pt;margin-top:32.95pt;width:41.4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" path="m,67c61,47,105,18,163,,321,4,480,5,638,13v39,2,140,71,190,95e" filled="f">
                            <v:path arrowok="t" o:connecttype="custom" o:connectlocs="0,42545;103505,0;405130,8255;525780,68580" o:connectangles="0,0,0,0"/>
                            <w10:wrap type="square"/>
                          </v:shape>
                        </w:pict>
                      </mc:Fallback>
                    </mc:AlternateContent>
                  </w:r>
                  <w:r w:rsidRPr="00422335">
                    <w:rPr>
                      <w:rFonts w:cstheme="minorHAnsi"/>
                      <w:noProof/>
                      <w:lang w:eastAsia="cs-CZ"/>
                    </w:rPr>
                    <mc:AlternateContent>
                      <mc:Choice Requires="wps">
                        <w:drawing>
                          <wp:anchor distT="0" distB="0" distL="114300" distR="114300" simplePos="0" relativeHeight="251714560" behindDoc="0" locked="0" layoutInCell="1" allowOverlap="1">
                            <wp:simplePos x="0" y="0"/>
                            <wp:positionH relativeFrom="column">
                              <wp:posOffset>-45720</wp:posOffset>
                            </wp:positionH>
                            <wp:positionV relativeFrom="paragraph">
                              <wp:posOffset>375285</wp:posOffset>
                            </wp:positionV>
                            <wp:extent cx="1078230" cy="289560"/>
                            <wp:effectExtent l="5715" t="13335" r="11430" b="11430"/>
                            <wp:wrapSquare wrapText="bothSides"/>
                            <wp:docPr id="110" name="Volný tvar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230" cy="289560"/>
                                    </a:xfrm>
                                    <a:custGeom>
                                      <a:avLst/>
                                      <a:gdLst>
                                        <a:gd name="T0" fmla="*/ 0 w 1698"/>
                                        <a:gd name="T1" fmla="*/ 448 h 456"/>
                                        <a:gd name="T2" fmla="*/ 190 w 1698"/>
                                        <a:gd name="T3" fmla="*/ 421 h 456"/>
                                        <a:gd name="T4" fmla="*/ 353 w 1698"/>
                                        <a:gd name="T5" fmla="*/ 298 h 456"/>
                                        <a:gd name="T6" fmla="*/ 706 w 1698"/>
                                        <a:gd name="T7" fmla="*/ 149 h 456"/>
                                        <a:gd name="T8" fmla="*/ 910 w 1698"/>
                                        <a:gd name="T9" fmla="*/ 40 h 456"/>
                                        <a:gd name="T10" fmla="*/ 1059 w 1698"/>
                                        <a:gd name="T11" fmla="*/ 0 h 456"/>
                                        <a:gd name="T12" fmla="*/ 1182 w 1698"/>
                                        <a:gd name="T13" fmla="*/ 13 h 456"/>
                                        <a:gd name="T14" fmla="*/ 1345 w 1698"/>
                                        <a:gd name="T15" fmla="*/ 68 h 456"/>
                                        <a:gd name="T16" fmla="*/ 1698 w 1698"/>
                                        <a:gd name="T17" fmla="*/ 163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98" h="456">
                                          <a:moveTo>
                                            <a:pt x="0" y="448"/>
                                          </a:moveTo>
                                          <a:cubicBezTo>
                                            <a:pt x="64" y="442"/>
                                            <a:pt x="137" y="456"/>
                                            <a:pt x="190" y="421"/>
                                          </a:cubicBezTo>
                                          <a:cubicBezTo>
                                            <a:pt x="243" y="386"/>
                                            <a:pt x="289" y="319"/>
                                            <a:pt x="353" y="298"/>
                                          </a:cubicBezTo>
                                          <a:cubicBezTo>
                                            <a:pt x="478" y="257"/>
                                            <a:pt x="589" y="208"/>
                                            <a:pt x="706" y="149"/>
                                          </a:cubicBezTo>
                                          <a:cubicBezTo>
                                            <a:pt x="775" y="114"/>
                                            <a:pt x="840" y="75"/>
                                            <a:pt x="910" y="40"/>
                                          </a:cubicBezTo>
                                          <a:cubicBezTo>
                                            <a:pt x="956" y="17"/>
                                            <a:pt x="1059" y="0"/>
                                            <a:pt x="1059" y="0"/>
                                          </a:cubicBezTo>
                                          <a:cubicBezTo>
                                            <a:pt x="1100" y="4"/>
                                            <a:pt x="1142" y="5"/>
                                            <a:pt x="1182" y="13"/>
                                          </a:cubicBezTo>
                                          <a:cubicBezTo>
                                            <a:pt x="1237" y="24"/>
                                            <a:pt x="1290" y="59"/>
                                            <a:pt x="1345" y="68"/>
                                          </a:cubicBezTo>
                                          <a:cubicBezTo>
                                            <a:pt x="1458" y="86"/>
                                            <a:pt x="1595" y="109"/>
                                            <a:pt x="1698" y="1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3443" id="Volný tvar 110" o:spid="_x0000_s1026" style="position:absolute;margin-left:-3.6pt;margin-top:29.55pt;width:84.9pt;height:2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" path="m,448v64,-6,137,8,190,-27c243,386,289,319,353,298,478,257,589,208,706,149,775,114,840,75,910,40,956,17,1059,,1059,v41,4,83,5,123,13c1237,24,1290,59,1345,68v113,18,250,41,353,95e" filled="f">
                            <v:path arrowok="t" o:connecttype="custom" o:connectlocs="0,284480;120650,267335;224155,189230;448310,94615;577850,25400;672465,0;750570,8255;854075,43180;1078230,103505" o:connectangles="0,0,0,0,0,0,0,0,0"/>
                            <w10:wrap type="square"/>
                          </v:shape>
                        </w:pict>
                      </mc:Fallback>
                    </mc:AlternateContent>
                  </w:r>
                  <w:r w:rsidRPr="00422335">
                    <w:rPr>
                      <w:rFonts w:cstheme="minorHAnsi"/>
                      <w:noProof/>
                      <w:lang w:eastAsia="cs-CZ"/>
                    </w:rPr>
                    <mc:AlternateContent>
                      <mc:Choice Requires="wps">
                        <w:drawing>
                          <wp:anchor distT="0" distB="0" distL="114300" distR="114300" simplePos="0" relativeHeight="251713536" behindDoc="0" locked="0" layoutInCell="1" allowOverlap="1">
                            <wp:simplePos x="0" y="0"/>
                            <wp:positionH relativeFrom="column">
                              <wp:posOffset>-37465</wp:posOffset>
                            </wp:positionH>
                            <wp:positionV relativeFrom="paragraph">
                              <wp:posOffset>452755</wp:posOffset>
                            </wp:positionV>
                            <wp:extent cx="1717040" cy="302260"/>
                            <wp:effectExtent l="13970" t="14605" r="12065" b="6985"/>
                            <wp:wrapSquare wrapText="bothSides"/>
                            <wp:docPr id="109" name="Volný tvar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040" cy="302260"/>
                                    </a:xfrm>
                                    <a:custGeom>
                                      <a:avLst/>
                                      <a:gdLst>
                                        <a:gd name="T0" fmla="*/ 0 w 2704"/>
                                        <a:gd name="T1" fmla="*/ 475 h 476"/>
                                        <a:gd name="T2" fmla="*/ 150 w 2704"/>
                                        <a:gd name="T3" fmla="*/ 462 h 476"/>
                                        <a:gd name="T4" fmla="*/ 299 w 2704"/>
                                        <a:gd name="T5" fmla="*/ 367 h 476"/>
                                        <a:gd name="T6" fmla="*/ 408 w 2704"/>
                                        <a:gd name="T7" fmla="*/ 272 h 476"/>
                                        <a:gd name="T8" fmla="*/ 911 w 2704"/>
                                        <a:gd name="T9" fmla="*/ 122 h 476"/>
                                        <a:gd name="T10" fmla="*/ 1114 w 2704"/>
                                        <a:gd name="T11" fmla="*/ 81 h 476"/>
                                        <a:gd name="T12" fmla="*/ 1563 w 2704"/>
                                        <a:gd name="T13" fmla="*/ 68 h 476"/>
                                        <a:gd name="T14" fmla="*/ 1821 w 2704"/>
                                        <a:gd name="T15" fmla="*/ 0 h 476"/>
                                        <a:gd name="T16" fmla="*/ 2419 w 2704"/>
                                        <a:gd name="T17" fmla="*/ 13 h 476"/>
                                        <a:gd name="T18" fmla="*/ 2622 w 2704"/>
                                        <a:gd name="T19" fmla="*/ 122 h 476"/>
                                        <a:gd name="T20" fmla="*/ 2704 w 2704"/>
                                        <a:gd name="T21" fmla="*/ 176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04" h="476">
                                          <a:moveTo>
                                            <a:pt x="0" y="475"/>
                                          </a:moveTo>
                                          <a:cubicBezTo>
                                            <a:pt x="50" y="471"/>
                                            <a:pt x="102" y="476"/>
                                            <a:pt x="150" y="462"/>
                                          </a:cubicBezTo>
                                          <a:cubicBezTo>
                                            <a:pt x="212" y="444"/>
                                            <a:pt x="239" y="387"/>
                                            <a:pt x="299" y="367"/>
                                          </a:cubicBezTo>
                                          <a:cubicBezTo>
                                            <a:pt x="342" y="337"/>
                                            <a:pt x="361" y="296"/>
                                            <a:pt x="408" y="272"/>
                                          </a:cubicBezTo>
                                          <a:cubicBezTo>
                                            <a:pt x="569" y="192"/>
                                            <a:pt x="738" y="165"/>
                                            <a:pt x="911" y="122"/>
                                          </a:cubicBezTo>
                                          <a:cubicBezTo>
                                            <a:pt x="978" y="105"/>
                                            <a:pt x="1044" y="84"/>
                                            <a:pt x="1114" y="81"/>
                                          </a:cubicBezTo>
                                          <a:cubicBezTo>
                                            <a:pt x="1264" y="74"/>
                                            <a:pt x="1413" y="72"/>
                                            <a:pt x="1563" y="68"/>
                                          </a:cubicBezTo>
                                          <a:cubicBezTo>
                                            <a:pt x="1647" y="39"/>
                                            <a:pt x="1736" y="27"/>
                                            <a:pt x="1821" y="0"/>
                                          </a:cubicBezTo>
                                          <a:cubicBezTo>
                                            <a:pt x="2020" y="4"/>
                                            <a:pt x="2220" y="1"/>
                                            <a:pt x="2419" y="13"/>
                                          </a:cubicBezTo>
                                          <a:cubicBezTo>
                                            <a:pt x="2485" y="17"/>
                                            <a:pt x="2578" y="79"/>
                                            <a:pt x="2622" y="122"/>
                                          </a:cubicBezTo>
                                          <a:cubicBezTo>
                                            <a:pt x="2645" y="144"/>
                                            <a:pt x="2670" y="176"/>
                                            <a:pt x="2704" y="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19ACF" id="Volný tvar 109" o:spid="_x0000_s1026" style="position:absolute;margin-left:-2.95pt;margin-top:35.65pt;width:135.2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" path="m,475v50,-4,102,1,150,-13c212,444,239,387,299,367v43,-30,62,-71,109,-95c569,192,738,165,911,122v67,-17,133,-38,203,-41c1264,74,1413,72,1563,68,1647,39,1736,27,1821,v199,4,399,1,598,13c2485,17,2578,79,2622,122v23,22,48,54,82,54e" filled="f">
                            <v:path arrowok="t" o:connecttype="custom" o:connectlocs="0,301625;95250,293370;189865,233045;259080,172720;578485,77470;707390,51435;992505,43180;1156335,0;1536065,8255;1664970,77470;1717040,111760" o:connectangles="0,0,0,0,0,0,0,0,0,0,0"/>
                            <w10:wrap type="square"/>
                          </v:shape>
                        </w:pict>
                      </mc:Fallback>
                    </mc:AlternateContent>
                  </w:r>
                  <w:r w:rsidRPr="00422335">
                    <w:rPr>
                      <w:rFonts w:cstheme="minorHAnsi"/>
                      <w:noProof/>
                      <w:lang w:eastAsia="cs-CZ"/>
                    </w:rPr>
                    <mc:AlternateContent>
                      <mc:Choice Requires="wps">
                        <w:drawing>
                          <wp:anchor distT="0" distB="0" distL="114300" distR="114300" simplePos="0" relativeHeight="251712512" behindDoc="0" locked="0" layoutInCell="1" allowOverlap="1">
                            <wp:simplePos x="0" y="0"/>
                            <wp:positionH relativeFrom="column">
                              <wp:posOffset>-37465</wp:posOffset>
                            </wp:positionH>
                            <wp:positionV relativeFrom="paragraph">
                              <wp:posOffset>1001395</wp:posOffset>
                            </wp:positionV>
                            <wp:extent cx="1708150" cy="262255"/>
                            <wp:effectExtent l="13970" t="10795" r="11430" b="12700"/>
                            <wp:wrapSquare wrapText="bothSides"/>
                            <wp:docPr id="108" name="Volný tvar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262255"/>
                                    </a:xfrm>
                                    <a:custGeom>
                                      <a:avLst/>
                                      <a:gdLst>
                                        <a:gd name="T0" fmla="*/ 0 w 2690"/>
                                        <a:gd name="T1" fmla="*/ 141 h 413"/>
                                        <a:gd name="T2" fmla="*/ 462 w 2690"/>
                                        <a:gd name="T3" fmla="*/ 128 h 413"/>
                                        <a:gd name="T4" fmla="*/ 693 w 2690"/>
                                        <a:gd name="T5" fmla="*/ 73 h 413"/>
                                        <a:gd name="T6" fmla="*/ 1481 w 2690"/>
                                        <a:gd name="T7" fmla="*/ 60 h 413"/>
                                        <a:gd name="T8" fmla="*/ 1658 w 2690"/>
                                        <a:gd name="T9" fmla="*/ 19 h 413"/>
                                        <a:gd name="T10" fmla="*/ 2106 w 2690"/>
                                        <a:gd name="T11" fmla="*/ 46 h 413"/>
                                        <a:gd name="T12" fmla="*/ 2228 w 2690"/>
                                        <a:gd name="T13" fmla="*/ 114 h 413"/>
                                        <a:gd name="T14" fmla="*/ 2310 w 2690"/>
                                        <a:gd name="T15" fmla="*/ 141 h 413"/>
                                        <a:gd name="T16" fmla="*/ 2459 w 2690"/>
                                        <a:gd name="T17" fmla="*/ 236 h 413"/>
                                        <a:gd name="T18" fmla="*/ 2568 w 2690"/>
                                        <a:gd name="T19" fmla="*/ 304 h 413"/>
                                        <a:gd name="T20" fmla="*/ 2690 w 2690"/>
                                        <a:gd name="T21" fmla="*/ 413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90" h="413">
                                          <a:moveTo>
                                            <a:pt x="0" y="141"/>
                                          </a:moveTo>
                                          <a:cubicBezTo>
                                            <a:pt x="154" y="137"/>
                                            <a:pt x="308" y="136"/>
                                            <a:pt x="462" y="128"/>
                                          </a:cubicBezTo>
                                          <a:cubicBezTo>
                                            <a:pt x="543" y="124"/>
                                            <a:pt x="613" y="76"/>
                                            <a:pt x="693" y="73"/>
                                          </a:cubicBezTo>
                                          <a:cubicBezTo>
                                            <a:pt x="956" y="65"/>
                                            <a:pt x="1218" y="64"/>
                                            <a:pt x="1481" y="60"/>
                                          </a:cubicBezTo>
                                          <a:cubicBezTo>
                                            <a:pt x="1538" y="40"/>
                                            <a:pt x="1658" y="19"/>
                                            <a:pt x="1658" y="19"/>
                                          </a:cubicBezTo>
                                          <a:cubicBezTo>
                                            <a:pt x="1897" y="27"/>
                                            <a:pt x="1949" y="0"/>
                                            <a:pt x="2106" y="46"/>
                                          </a:cubicBezTo>
                                          <a:cubicBezTo>
                                            <a:pt x="2169" y="64"/>
                                            <a:pt x="2155" y="65"/>
                                            <a:pt x="2228" y="114"/>
                                          </a:cubicBezTo>
                                          <a:cubicBezTo>
                                            <a:pt x="2252" y="130"/>
                                            <a:pt x="2310" y="141"/>
                                            <a:pt x="2310" y="141"/>
                                          </a:cubicBezTo>
                                          <a:cubicBezTo>
                                            <a:pt x="2355" y="171"/>
                                            <a:pt x="2408" y="219"/>
                                            <a:pt x="2459" y="236"/>
                                          </a:cubicBezTo>
                                          <a:cubicBezTo>
                                            <a:pt x="2500" y="263"/>
                                            <a:pt x="2521" y="289"/>
                                            <a:pt x="2568" y="304"/>
                                          </a:cubicBezTo>
                                          <a:cubicBezTo>
                                            <a:pt x="2608" y="330"/>
                                            <a:pt x="2670" y="371"/>
                                            <a:pt x="2690" y="4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4DFF" id="Volný tvar 108" o:spid="_x0000_s1026" style="position:absolute;margin-left:-2.95pt;margin-top:78.85pt;width:134.5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9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" path="m,141v154,-4,308,-5,462,-13c543,124,613,76,693,73v263,-8,525,-9,788,-13c1538,40,1658,19,1658,19v239,8,291,-19,448,27c2169,64,2155,65,2228,114v24,16,82,27,82,27c2355,171,2408,219,2459,236v41,27,62,53,109,68c2608,330,2670,371,2690,413e" filled="f">
                            <v:path arrowok="t" o:connecttype="custom" o:connectlocs="0,89535;293370,81280;440055,46355;940435,38100;1052830,12065;1337310,29210;1414780,72390;1466850,89535;1561465,149860;1630680,193040;1708150,262255" o:connectangles="0,0,0,0,0,0,0,0,0,0,0"/>
                            <w10:wrap type="square"/>
                          </v:shape>
                        </w:pict>
                      </mc:Fallback>
                    </mc:AlternateContent>
                  </w:r>
                  <w:r w:rsidRPr="00422335">
                    <w:rPr>
                      <w:rFonts w:cstheme="minorHAnsi"/>
                      <w:noProof/>
                      <w:lang w:eastAsia="cs-CZ"/>
                    </w:rPr>
                    <mc:AlternateContent>
                      <mc:Choice Requires="wps">
                        <w:drawing>
                          <wp:anchor distT="0" distB="0" distL="114300" distR="114300" simplePos="0" relativeHeight="251711488" behindDoc="0" locked="0" layoutInCell="1" allowOverlap="1">
                            <wp:simplePos x="0" y="0"/>
                            <wp:positionH relativeFrom="column">
                              <wp:posOffset>-45720</wp:posOffset>
                            </wp:positionH>
                            <wp:positionV relativeFrom="paragraph">
                              <wp:posOffset>1320800</wp:posOffset>
                            </wp:positionV>
                            <wp:extent cx="1733550" cy="201295"/>
                            <wp:effectExtent l="5715" t="15875" r="13335" b="11430"/>
                            <wp:wrapSquare wrapText="bothSides"/>
                            <wp:docPr id="107" name="Volný tvar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201295"/>
                                    </a:xfrm>
                                    <a:custGeom>
                                      <a:avLst/>
                                      <a:gdLst>
                                        <a:gd name="T0" fmla="*/ 0 w 2730"/>
                                        <a:gd name="T1" fmla="*/ 277 h 317"/>
                                        <a:gd name="T2" fmla="*/ 204 w 2730"/>
                                        <a:gd name="T3" fmla="*/ 195 h 317"/>
                                        <a:gd name="T4" fmla="*/ 312 w 2730"/>
                                        <a:gd name="T5" fmla="*/ 86 h 317"/>
                                        <a:gd name="T6" fmla="*/ 394 w 2730"/>
                                        <a:gd name="T7" fmla="*/ 59 h 317"/>
                                        <a:gd name="T8" fmla="*/ 475 w 2730"/>
                                        <a:gd name="T9" fmla="*/ 19 h 317"/>
                                        <a:gd name="T10" fmla="*/ 666 w 2730"/>
                                        <a:gd name="T11" fmla="*/ 5 h 317"/>
                                        <a:gd name="T12" fmla="*/ 1671 w 2730"/>
                                        <a:gd name="T13" fmla="*/ 59 h 317"/>
                                        <a:gd name="T14" fmla="*/ 1956 w 2730"/>
                                        <a:gd name="T15" fmla="*/ 127 h 317"/>
                                        <a:gd name="T16" fmla="*/ 2309 w 2730"/>
                                        <a:gd name="T17" fmla="*/ 86 h 317"/>
                                        <a:gd name="T18" fmla="*/ 2527 w 2730"/>
                                        <a:gd name="T19" fmla="*/ 114 h 317"/>
                                        <a:gd name="T20" fmla="*/ 2554 w 2730"/>
                                        <a:gd name="T21" fmla="*/ 154 h 317"/>
                                        <a:gd name="T22" fmla="*/ 2595 w 2730"/>
                                        <a:gd name="T23" fmla="*/ 182 h 317"/>
                                        <a:gd name="T24" fmla="*/ 2703 w 2730"/>
                                        <a:gd name="T25" fmla="*/ 277 h 317"/>
                                        <a:gd name="T26" fmla="*/ 2730 w 2730"/>
                                        <a:gd name="T2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30" h="317">
                                          <a:moveTo>
                                            <a:pt x="0" y="277"/>
                                          </a:moveTo>
                                          <a:cubicBezTo>
                                            <a:pt x="77" y="264"/>
                                            <a:pt x="139" y="238"/>
                                            <a:pt x="204" y="195"/>
                                          </a:cubicBezTo>
                                          <a:cubicBezTo>
                                            <a:pt x="224" y="165"/>
                                            <a:pt x="281" y="103"/>
                                            <a:pt x="312" y="86"/>
                                          </a:cubicBezTo>
                                          <a:cubicBezTo>
                                            <a:pt x="337" y="72"/>
                                            <a:pt x="370" y="75"/>
                                            <a:pt x="394" y="59"/>
                                          </a:cubicBezTo>
                                          <a:cubicBezTo>
                                            <a:pt x="422" y="41"/>
                                            <a:pt x="441" y="23"/>
                                            <a:pt x="475" y="19"/>
                                          </a:cubicBezTo>
                                          <a:cubicBezTo>
                                            <a:pt x="538" y="12"/>
                                            <a:pt x="602" y="10"/>
                                            <a:pt x="666" y="5"/>
                                          </a:cubicBezTo>
                                          <a:cubicBezTo>
                                            <a:pt x="1228" y="15"/>
                                            <a:pt x="1298" y="0"/>
                                            <a:pt x="1671" y="59"/>
                                          </a:cubicBezTo>
                                          <a:cubicBezTo>
                                            <a:pt x="1770" y="92"/>
                                            <a:pt x="1852" y="113"/>
                                            <a:pt x="1956" y="127"/>
                                          </a:cubicBezTo>
                                          <a:cubicBezTo>
                                            <a:pt x="2151" y="117"/>
                                            <a:pt x="2170" y="122"/>
                                            <a:pt x="2309" y="86"/>
                                          </a:cubicBezTo>
                                          <a:cubicBezTo>
                                            <a:pt x="2382" y="92"/>
                                            <a:pt x="2470" y="68"/>
                                            <a:pt x="2527" y="114"/>
                                          </a:cubicBezTo>
                                          <a:cubicBezTo>
                                            <a:pt x="2540" y="124"/>
                                            <a:pt x="2543" y="143"/>
                                            <a:pt x="2554" y="154"/>
                                          </a:cubicBezTo>
                                          <a:cubicBezTo>
                                            <a:pt x="2566" y="166"/>
                                            <a:pt x="2583" y="171"/>
                                            <a:pt x="2595" y="182"/>
                                          </a:cubicBezTo>
                                          <a:cubicBezTo>
                                            <a:pt x="2727" y="297"/>
                                            <a:pt x="2610" y="212"/>
                                            <a:pt x="2703" y="277"/>
                                          </a:cubicBezTo>
                                          <a:cubicBezTo>
                                            <a:pt x="2712" y="290"/>
                                            <a:pt x="2730" y="317"/>
                                            <a:pt x="2730" y="3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5722" id="Volný tvar 107" o:spid="_x0000_s1026" style="position:absolute;margin-left:-3.6pt;margin-top:104pt;width:136.5pt;height:1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" path="m,277c77,264,139,238,204,195,224,165,281,103,312,86,337,72,370,75,394,59,422,41,441,23,475,19,538,12,602,10,666,5,1228,15,1298,,1671,59v99,33,181,54,285,68c2151,117,2170,122,2309,86v73,6,161,-18,218,28c2540,124,2543,143,2554,154v12,12,29,17,41,28c2727,297,2610,212,2703,277v9,13,27,40,27,40e" filled="f">
                            <v:path arrowok="t" o:connecttype="custom" o:connectlocs="0,175895;129540,123825;198120,54610;250190,37465;301625,12065;422910,3175;1061085,37465;1242060,80645;1466215,54610;1604645,72390;1621790,97790;1647825,115570;1716405,175895;1733550,201295" o:connectangles="0,0,0,0,0,0,0,0,0,0,0,0,0,0"/>
                            <w10:wrap type="square"/>
                          </v:shape>
                        </w:pict>
                      </mc:Fallback>
                    </mc:AlternateContent>
                  </w:r>
                  <w:r w:rsidRPr="00422335">
                    <w:rPr>
                      <w:rFonts w:cstheme="minorHAnsi"/>
                      <w:noProof/>
                      <w:lang w:eastAsia="cs-CZ"/>
                    </w:rPr>
                    <mc:AlternateContent>
                      <mc:Choice Requires="wps">
                        <w:drawing>
                          <wp:anchor distT="0" distB="0" distL="114300" distR="114300" simplePos="0" relativeHeight="251710464" behindDoc="0" locked="0" layoutInCell="1" allowOverlap="1">
                            <wp:simplePos x="0" y="0"/>
                            <wp:positionH relativeFrom="column">
                              <wp:posOffset>-45720</wp:posOffset>
                            </wp:positionH>
                            <wp:positionV relativeFrom="paragraph">
                              <wp:posOffset>1686560</wp:posOffset>
                            </wp:positionV>
                            <wp:extent cx="1725295" cy="215900"/>
                            <wp:effectExtent l="5715" t="10160" r="12065" b="12065"/>
                            <wp:wrapSquare wrapText="bothSides"/>
                            <wp:docPr id="106" name="Volný tvar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5295" cy="215900"/>
                                    </a:xfrm>
                                    <a:custGeom>
                                      <a:avLst/>
                                      <a:gdLst>
                                        <a:gd name="T0" fmla="*/ 0 w 2717"/>
                                        <a:gd name="T1" fmla="*/ 203 h 340"/>
                                        <a:gd name="T2" fmla="*/ 394 w 2717"/>
                                        <a:gd name="T3" fmla="*/ 122 h 340"/>
                                        <a:gd name="T4" fmla="*/ 475 w 2717"/>
                                        <a:gd name="T5" fmla="*/ 95 h 340"/>
                                        <a:gd name="T6" fmla="*/ 516 w 2717"/>
                                        <a:gd name="T7" fmla="*/ 81 h 340"/>
                                        <a:gd name="T8" fmla="*/ 625 w 2717"/>
                                        <a:gd name="T9" fmla="*/ 13 h 340"/>
                                        <a:gd name="T10" fmla="*/ 666 w 2717"/>
                                        <a:gd name="T11" fmla="*/ 0 h 340"/>
                                        <a:gd name="T12" fmla="*/ 1114 w 2717"/>
                                        <a:gd name="T13" fmla="*/ 13 h 340"/>
                                        <a:gd name="T14" fmla="*/ 1358 w 2717"/>
                                        <a:gd name="T15" fmla="*/ 67 h 340"/>
                                        <a:gd name="T16" fmla="*/ 1820 w 2717"/>
                                        <a:gd name="T17" fmla="*/ 163 h 340"/>
                                        <a:gd name="T18" fmla="*/ 2214 w 2717"/>
                                        <a:gd name="T19" fmla="*/ 244 h 340"/>
                                        <a:gd name="T20" fmla="*/ 2432 w 2717"/>
                                        <a:gd name="T21" fmla="*/ 298 h 340"/>
                                        <a:gd name="T22" fmla="*/ 2663 w 2717"/>
                                        <a:gd name="T23" fmla="*/ 326 h 340"/>
                                        <a:gd name="T24" fmla="*/ 2717 w 2717"/>
                                        <a:gd name="T25" fmla="*/ 339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7" h="340">
                                          <a:moveTo>
                                            <a:pt x="0" y="203"/>
                                          </a:moveTo>
                                          <a:cubicBezTo>
                                            <a:pt x="136" y="182"/>
                                            <a:pt x="260" y="149"/>
                                            <a:pt x="394" y="122"/>
                                          </a:cubicBezTo>
                                          <a:cubicBezTo>
                                            <a:pt x="422" y="116"/>
                                            <a:pt x="448" y="104"/>
                                            <a:pt x="475" y="95"/>
                                          </a:cubicBezTo>
                                          <a:cubicBezTo>
                                            <a:pt x="489" y="90"/>
                                            <a:pt x="516" y="81"/>
                                            <a:pt x="516" y="81"/>
                                          </a:cubicBezTo>
                                          <a:cubicBezTo>
                                            <a:pt x="559" y="16"/>
                                            <a:pt x="528" y="45"/>
                                            <a:pt x="625" y="13"/>
                                          </a:cubicBezTo>
                                          <a:cubicBezTo>
                                            <a:pt x="639" y="9"/>
                                            <a:pt x="666" y="0"/>
                                            <a:pt x="666" y="0"/>
                                          </a:cubicBezTo>
                                          <a:cubicBezTo>
                                            <a:pt x="815" y="4"/>
                                            <a:pt x="965" y="3"/>
                                            <a:pt x="1114" y="13"/>
                                          </a:cubicBezTo>
                                          <a:cubicBezTo>
                                            <a:pt x="1198" y="19"/>
                                            <a:pt x="1277" y="49"/>
                                            <a:pt x="1358" y="67"/>
                                          </a:cubicBezTo>
                                          <a:cubicBezTo>
                                            <a:pt x="1512" y="101"/>
                                            <a:pt x="1663" y="143"/>
                                            <a:pt x="1820" y="163"/>
                                          </a:cubicBezTo>
                                          <a:cubicBezTo>
                                            <a:pt x="1946" y="203"/>
                                            <a:pt x="2084" y="222"/>
                                            <a:pt x="2214" y="244"/>
                                          </a:cubicBezTo>
                                          <a:cubicBezTo>
                                            <a:pt x="2289" y="257"/>
                                            <a:pt x="2358" y="283"/>
                                            <a:pt x="2432" y="298"/>
                                          </a:cubicBezTo>
                                          <a:cubicBezTo>
                                            <a:pt x="2531" y="318"/>
                                            <a:pt x="2544" y="315"/>
                                            <a:pt x="2663" y="326"/>
                                          </a:cubicBezTo>
                                          <a:cubicBezTo>
                                            <a:pt x="2707" y="340"/>
                                            <a:pt x="2689" y="339"/>
                                            <a:pt x="2717" y="3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6F61" id="Volný tvar 106" o:spid="_x0000_s1026" style="position:absolute;margin-left:-3.6pt;margin-top:132.8pt;width:135.8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" path="m,203c136,182,260,149,394,122v28,-6,54,-18,81,-27c489,90,516,81,516,81,559,16,528,45,625,13,639,9,666,,666,v149,4,299,3,448,13c1198,19,1277,49,1358,67v154,34,305,76,462,96c1946,203,2084,222,2214,244v75,13,144,39,218,54c2531,318,2544,315,2663,326v44,14,26,13,54,13e" filled="f">
                            <v:path arrowok="t" o:connecttype="custom" o:connectlocs="0,128905;250190,77470;301625,60325;327660,51435;396875,8255;422910,0;707390,8255;862330,42545;1155700,103505;1405890,154940;1544320,189230;1691005,207010;1725295,215265" o:connectangles="0,0,0,0,0,0,0,0,0,0,0,0,0"/>
                            <w10:wrap type="square"/>
                          </v:shape>
                        </w:pict>
                      </mc:Fallback>
                    </mc:AlternateContent>
                  </w:r>
                </w:p>
              </w:tc>
              <w:tc>
                <w:tcPr>
                  <w:tcW w:w="1042" w:type="dxa"/>
                </w:tcPr>
                <w:p w:rsidR="00422335" w:rsidRPr="00422335" w:rsidRDefault="00422335" w:rsidP="00422335">
                  <w:pPr>
                    <w:spacing w:line="240" w:lineRule="auto"/>
                    <w:rPr>
                      <w:rFonts w:cstheme="minorHAnsi"/>
                    </w:rPr>
                  </w:pPr>
                </w:p>
                <w:p w:rsidR="00422335" w:rsidRPr="00422335" w:rsidRDefault="00422335" w:rsidP="00422335">
                  <w:pPr>
                    <w:spacing w:after="0" w:line="240" w:lineRule="auto"/>
                    <w:rPr>
                      <w:rFonts w:cstheme="minorHAnsi"/>
                    </w:rPr>
                  </w:pPr>
                  <w:r w:rsidRPr="00422335">
                    <w:rPr>
                      <w:rFonts w:cstheme="minorHAnsi"/>
                    </w:rPr>
                    <w:t>4,5</w:t>
                  </w: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r w:rsidRPr="00422335">
                    <w:rPr>
                      <w:rFonts w:cstheme="minorHAnsi"/>
                    </w:rPr>
                    <w:t>3</w:t>
                  </w: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r w:rsidRPr="00422335">
                    <w:rPr>
                      <w:rFonts w:cstheme="minorHAnsi"/>
                    </w:rPr>
                    <w:t>2</w:t>
                  </w: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p>
                <w:p w:rsidR="00422335" w:rsidRPr="00422335" w:rsidRDefault="00422335" w:rsidP="00422335">
                  <w:pPr>
                    <w:spacing w:line="240" w:lineRule="auto"/>
                    <w:rPr>
                      <w:rFonts w:cstheme="minorHAnsi"/>
                    </w:rPr>
                  </w:pPr>
                  <w:r w:rsidRPr="00422335">
                    <w:rPr>
                      <w:rFonts w:cstheme="minorHAnsi"/>
                    </w:rPr>
                    <w:t>1</w:t>
                  </w:r>
                </w:p>
              </w:tc>
            </w:tr>
          </w:tbl>
          <w:p w:rsidR="00422335" w:rsidRPr="00422335" w:rsidRDefault="00422335" w:rsidP="00422335">
            <w:pPr>
              <w:rPr>
                <w:rFonts w:cstheme="minorHAnsi"/>
              </w:rPr>
            </w:pPr>
          </w:p>
          <w:p w:rsidR="00422335" w:rsidRPr="00422335" w:rsidRDefault="00422335" w:rsidP="00422335">
            <w:pPr>
              <w:rPr>
                <w:rFonts w:cstheme="minorHAnsi"/>
              </w:rPr>
            </w:pPr>
          </w:p>
          <w:p w:rsidR="00422335" w:rsidRPr="00422335" w:rsidRDefault="00422335" w:rsidP="00422335">
            <w:pPr>
              <w:pStyle w:val="Zkladntext"/>
              <w:rPr>
                <w:rFonts w:cstheme="minorHAnsi"/>
              </w:rPr>
            </w:pPr>
          </w:p>
          <w:p w:rsidR="00422335" w:rsidRPr="00422335" w:rsidRDefault="00422335" w:rsidP="00422335">
            <w:pPr>
              <w:pStyle w:val="Zkladntext"/>
              <w:rPr>
                <w:rFonts w:cstheme="minorHAnsi"/>
              </w:rPr>
            </w:pPr>
            <w:r w:rsidRPr="00422335">
              <w:rPr>
                <w:rFonts w:cstheme="minorHAnsi"/>
              </w:rPr>
              <w:t>Fotografováno v modrém světle optického mikroskopu OPTIPHOT2-POL při zvětšení na mikroskopu 200x.</w:t>
            </w:r>
          </w:p>
          <w:p w:rsidR="00422335" w:rsidRPr="00422335" w:rsidRDefault="00422335" w:rsidP="0042233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784"/>
            </w:tblGrid>
            <w:tr w:rsidR="00422335" w:rsidRPr="00422335" w:rsidTr="00753E8D">
              <w:tblPrEx>
                <w:tblCellMar>
                  <w:top w:w="0" w:type="dxa"/>
                  <w:bottom w:w="0" w:type="dxa"/>
                </w:tblCellMar>
              </w:tblPrEx>
              <w:tc>
                <w:tcPr>
                  <w:tcW w:w="5428" w:type="dxa"/>
                </w:tcPr>
                <w:p w:rsidR="00422335" w:rsidRPr="00422335" w:rsidRDefault="00422335" w:rsidP="00422335">
                  <w:pPr>
                    <w:spacing w:line="240" w:lineRule="auto"/>
                    <w:rPr>
                      <w:rFonts w:cstheme="minorHAnsi"/>
                      <w:b/>
                      <w:bCs/>
                    </w:rPr>
                  </w:pPr>
                  <w:r w:rsidRPr="00422335">
                    <w:rPr>
                      <w:rFonts w:cstheme="minorHAnsi"/>
                      <w:b/>
                      <w:bCs/>
                      <w:noProof/>
                      <w:lang w:eastAsia="cs-CZ"/>
                    </w:rPr>
                    <w:lastRenderedPageBreak/>
                    <w:drawing>
                      <wp:inline distT="0" distB="0" distL="0" distR="0">
                        <wp:extent cx="3362325" cy="2524125"/>
                        <wp:effectExtent l="0" t="0" r="9525" b="9525"/>
                        <wp:docPr id="104" name="Obrázek 104" descr="3186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3186u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3784" w:type="dxa"/>
                </w:tcPr>
                <w:p w:rsidR="00422335" w:rsidRPr="00422335" w:rsidRDefault="00422335" w:rsidP="00422335">
                  <w:pPr>
                    <w:spacing w:line="240" w:lineRule="auto"/>
                    <w:rPr>
                      <w:rFonts w:cstheme="minorHAnsi"/>
                    </w:rPr>
                  </w:pPr>
                </w:p>
                <w:p w:rsidR="00422335" w:rsidRPr="00422335" w:rsidRDefault="00422335" w:rsidP="00422335">
                  <w:pPr>
                    <w:spacing w:after="0" w:line="240" w:lineRule="auto"/>
                    <w:rPr>
                      <w:rFonts w:cstheme="minorHAnsi"/>
                    </w:rPr>
                  </w:pPr>
                  <w:r w:rsidRPr="00422335">
                    <w:rPr>
                      <w:rFonts w:cstheme="minorHAnsi"/>
                    </w:rPr>
                    <w:t>4,5</w:t>
                  </w: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r w:rsidRPr="00422335">
                    <w:rPr>
                      <w:rFonts w:cstheme="minorHAnsi"/>
                    </w:rPr>
                    <w:t>3</w:t>
                  </w: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r w:rsidRPr="00422335">
                    <w:rPr>
                      <w:rFonts w:cstheme="minorHAnsi"/>
                    </w:rPr>
                    <w:t>2</w:t>
                  </w:r>
                </w:p>
                <w:p w:rsidR="00422335" w:rsidRPr="00422335" w:rsidRDefault="00422335" w:rsidP="00422335">
                  <w:pPr>
                    <w:spacing w:after="0" w:line="240" w:lineRule="auto"/>
                    <w:rPr>
                      <w:rFonts w:cstheme="minorHAnsi"/>
                    </w:rPr>
                  </w:pPr>
                </w:p>
                <w:p w:rsidR="00422335" w:rsidRPr="00422335" w:rsidRDefault="00422335" w:rsidP="00422335">
                  <w:pPr>
                    <w:spacing w:after="0" w:line="240" w:lineRule="auto"/>
                    <w:rPr>
                      <w:rFonts w:cstheme="minorHAnsi"/>
                    </w:rPr>
                  </w:pPr>
                </w:p>
                <w:p w:rsidR="00422335" w:rsidRPr="00422335" w:rsidRDefault="00422335" w:rsidP="00422335">
                  <w:pPr>
                    <w:spacing w:line="240" w:lineRule="auto"/>
                    <w:rPr>
                      <w:rFonts w:cstheme="minorHAnsi"/>
                    </w:rPr>
                  </w:pPr>
                  <w:r w:rsidRPr="00422335">
                    <w:rPr>
                      <w:rFonts w:cstheme="minorHAnsi"/>
                    </w:rPr>
                    <w:t>1</w:t>
                  </w:r>
                </w:p>
              </w:tc>
            </w:tr>
          </w:tbl>
          <w:p w:rsidR="00422335" w:rsidRPr="00422335" w:rsidRDefault="00422335" w:rsidP="00422335">
            <w:pPr>
              <w:rPr>
                <w:rFonts w:cstheme="minorHAnsi"/>
                <w:b/>
                <w:bCs/>
              </w:rPr>
            </w:pPr>
          </w:p>
          <w:p w:rsidR="00422335" w:rsidRPr="00422335" w:rsidRDefault="00422335" w:rsidP="00422335">
            <w:pPr>
              <w:rPr>
                <w:rFonts w:cstheme="minorHAnsi"/>
                <w:b/>
                <w:bCs/>
              </w:rPr>
            </w:pPr>
          </w:p>
          <w:p w:rsidR="00422335" w:rsidRPr="00422335" w:rsidRDefault="00422335" w:rsidP="00422335">
            <w:pPr>
              <w:rPr>
                <w:rFonts w:cstheme="minorHAnsi"/>
              </w:rPr>
            </w:pPr>
          </w:p>
          <w:p w:rsidR="00422335" w:rsidRPr="00422335" w:rsidRDefault="00422335" w:rsidP="00422335">
            <w:pPr>
              <w:rPr>
                <w:rFonts w:cstheme="minorHAnsi"/>
              </w:rPr>
            </w:pPr>
          </w:p>
          <w:p w:rsidR="00422335" w:rsidRDefault="00422335" w:rsidP="00422335">
            <w:pPr>
              <w:ind w:firstLine="360"/>
              <w:rPr>
                <w:rFonts w:cstheme="minorHAnsi"/>
                <w:b/>
                <w:bCs/>
                <w:u w:val="single"/>
              </w:rPr>
            </w:pPr>
            <w:r w:rsidRPr="00422335">
              <w:rPr>
                <w:rFonts w:cstheme="minorHAnsi"/>
                <w:b/>
                <w:bCs/>
                <w:noProof/>
                <w:u w:val="single"/>
                <w:lang w:eastAsia="cs-CZ"/>
              </w:rPr>
              <w:drawing>
                <wp:inline distT="0" distB="0" distL="0" distR="0">
                  <wp:extent cx="3362325" cy="2514600"/>
                  <wp:effectExtent l="0" t="0" r="9525" b="0"/>
                  <wp:docPr id="103" name="Obrázek 103" descr="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32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p w:rsidR="00C90AB6" w:rsidRPr="00422335" w:rsidRDefault="00C90AB6" w:rsidP="00422335">
            <w:pPr>
              <w:ind w:firstLine="360"/>
              <w:rPr>
                <w:rFonts w:cstheme="minorHAnsi"/>
                <w:b/>
                <w:bCs/>
                <w:u w:val="single"/>
              </w:rPr>
            </w:pPr>
          </w:p>
          <w:p w:rsidR="00422335" w:rsidRPr="00422335" w:rsidRDefault="00422335" w:rsidP="00422335">
            <w:pPr>
              <w:pStyle w:val="Zkladntextodsazen2"/>
              <w:spacing w:line="240" w:lineRule="auto"/>
              <w:jc w:val="both"/>
              <w:rPr>
                <w:rFonts w:cstheme="minorHAnsi"/>
              </w:rPr>
            </w:pPr>
            <w:r w:rsidRPr="00422335">
              <w:rPr>
                <w:rFonts w:cstheme="minorHAnsi"/>
              </w:rPr>
              <w:t>Fotografováno na rastrovacím elektronovém mikroskopu JEOL JSM 5500 LV s </w:t>
            </w:r>
            <w:proofErr w:type="spellStart"/>
            <w:r w:rsidRPr="00422335">
              <w:rPr>
                <w:rFonts w:cstheme="minorHAnsi"/>
              </w:rPr>
              <w:t>energiodisperzivním</w:t>
            </w:r>
            <w:proofErr w:type="spellEnd"/>
            <w:r w:rsidRPr="00422335">
              <w:rPr>
                <w:rFonts w:cstheme="minorHAnsi"/>
              </w:rPr>
              <w:t xml:space="preserve"> analyzátorem IXRF s detektorem </w:t>
            </w:r>
            <w:proofErr w:type="spellStart"/>
            <w:r w:rsidRPr="00422335">
              <w:rPr>
                <w:rFonts w:cstheme="minorHAnsi"/>
              </w:rPr>
              <w:t>Gresham</w:t>
            </w:r>
            <w:proofErr w:type="spellEnd"/>
            <w:r w:rsidRPr="00422335">
              <w:rPr>
                <w:rFonts w:cstheme="minorHAnsi"/>
              </w:rPr>
              <w:t xml:space="preserve"> </w:t>
            </w:r>
            <w:proofErr w:type="spellStart"/>
            <w:r w:rsidRPr="00422335">
              <w:rPr>
                <w:rFonts w:cstheme="minorHAnsi"/>
              </w:rPr>
              <w:t>Sirius</w:t>
            </w:r>
            <w:proofErr w:type="spellEnd"/>
            <w:r w:rsidRPr="00422335">
              <w:rPr>
                <w:rFonts w:cstheme="minorHAnsi"/>
              </w:rPr>
              <w:t xml:space="preserve"> 10, zvětšení na mikroskopu 250x.</w:t>
            </w:r>
          </w:p>
          <w:p w:rsidR="00422335" w:rsidRPr="00422335" w:rsidRDefault="00422335" w:rsidP="00422335">
            <w:pPr>
              <w:ind w:firstLine="360"/>
              <w:rPr>
                <w:rFonts w:cstheme="minorHAnsi"/>
                <w:b/>
                <w:bCs/>
                <w:u w:val="single"/>
              </w:rPr>
            </w:pPr>
          </w:p>
          <w:p w:rsidR="00422335" w:rsidRPr="00422335" w:rsidRDefault="00422335" w:rsidP="00422335">
            <w:pPr>
              <w:ind w:firstLine="360"/>
              <w:rPr>
                <w:rFonts w:cstheme="minorHAnsi"/>
                <w:b/>
                <w:bCs/>
                <w:u w:val="single"/>
              </w:rPr>
            </w:pPr>
            <w:r w:rsidRPr="00422335">
              <w:rPr>
                <w:rFonts w:cstheme="minorHAnsi"/>
                <w:b/>
                <w:bCs/>
                <w:u w:val="single"/>
              </w:rPr>
              <w:t>Popis:</w:t>
            </w:r>
          </w:p>
          <w:p w:rsidR="00422335" w:rsidRPr="00422335" w:rsidRDefault="00422335" w:rsidP="00422335">
            <w:pPr>
              <w:rPr>
                <w:rFonts w:cstheme="minorHAnsi"/>
                <w:b/>
                <w:bCs/>
              </w:rPr>
            </w:pPr>
          </w:p>
          <w:p w:rsidR="00422335" w:rsidRPr="00422335" w:rsidRDefault="00422335" w:rsidP="00422335">
            <w:pPr>
              <w:numPr>
                <w:ilvl w:val="0"/>
                <w:numId w:val="16"/>
              </w:numPr>
              <w:rPr>
                <w:rFonts w:cstheme="minorHAnsi"/>
              </w:rPr>
            </w:pPr>
            <w:r w:rsidRPr="00422335">
              <w:rPr>
                <w:rFonts w:cstheme="minorHAnsi"/>
                <w:b/>
                <w:bCs/>
                <w:i/>
                <w:iCs/>
                <w:u w:val="single"/>
              </w:rPr>
              <w:t>bílá,</w:t>
            </w:r>
          </w:p>
          <w:p w:rsidR="00422335" w:rsidRPr="00422335" w:rsidRDefault="00422335" w:rsidP="00422335">
            <w:pPr>
              <w:ind w:left="708"/>
              <w:jc w:val="both"/>
              <w:rPr>
                <w:rFonts w:cstheme="minorHAnsi"/>
              </w:rPr>
            </w:pPr>
            <w:r w:rsidRPr="00422335">
              <w:rPr>
                <w:rFonts w:cstheme="minorHAnsi"/>
              </w:rPr>
              <w:t>obsahuje částice jemnozrnného průsvitného plniva mléčně bílé barvy – uhličitan vápenatý (nejedná se o křídu, pravděpodobně mletý vápenec), olovnatá běloba</w:t>
            </w:r>
          </w:p>
          <w:p w:rsidR="00422335" w:rsidRPr="00422335" w:rsidRDefault="00422335" w:rsidP="00422335">
            <w:pPr>
              <w:ind w:firstLine="708"/>
              <w:jc w:val="both"/>
              <w:rPr>
                <w:rFonts w:cstheme="minorHAnsi"/>
              </w:rPr>
            </w:pPr>
            <w:r w:rsidRPr="00422335">
              <w:rPr>
                <w:rFonts w:cstheme="minorHAnsi"/>
              </w:rPr>
              <w:t xml:space="preserve">prvkové složení dle REM-EDS: </w:t>
            </w:r>
            <w:proofErr w:type="spellStart"/>
            <w:r w:rsidRPr="00422335">
              <w:rPr>
                <w:rFonts w:cstheme="minorHAnsi"/>
                <w:b/>
                <w:bCs/>
                <w:u w:val="single"/>
              </w:rPr>
              <w:t>Pb</w:t>
            </w:r>
            <w:proofErr w:type="spellEnd"/>
            <w:r w:rsidRPr="00422335">
              <w:rPr>
                <w:rFonts w:cstheme="minorHAnsi"/>
              </w:rPr>
              <w:t>, Ca</w:t>
            </w:r>
          </w:p>
          <w:p w:rsidR="00422335" w:rsidRPr="00422335" w:rsidRDefault="00422335" w:rsidP="00422335">
            <w:pPr>
              <w:ind w:left="360"/>
              <w:rPr>
                <w:rFonts w:cstheme="minorHAnsi"/>
              </w:rPr>
            </w:pPr>
            <w:r w:rsidRPr="00422335">
              <w:rPr>
                <w:rFonts w:cstheme="minorHAnsi"/>
              </w:rPr>
              <w:t>2</w:t>
            </w:r>
            <w:r w:rsidRPr="00422335">
              <w:rPr>
                <w:rFonts w:cstheme="minorHAnsi"/>
              </w:rPr>
              <w:tab/>
            </w:r>
            <w:r w:rsidRPr="00422335">
              <w:rPr>
                <w:rFonts w:cstheme="minorHAnsi"/>
                <w:b/>
                <w:bCs/>
                <w:i/>
                <w:iCs/>
                <w:u w:val="single"/>
              </w:rPr>
              <w:t>okrová,</w:t>
            </w:r>
          </w:p>
          <w:p w:rsidR="00422335" w:rsidRPr="00422335" w:rsidRDefault="00422335" w:rsidP="00422335">
            <w:pPr>
              <w:pStyle w:val="Zkladntextodsazen3"/>
              <w:spacing w:line="240" w:lineRule="auto"/>
              <w:rPr>
                <w:rFonts w:asciiTheme="minorHAnsi" w:hAnsiTheme="minorHAnsi" w:cstheme="minorHAnsi"/>
                <w:sz w:val="22"/>
                <w:szCs w:val="22"/>
              </w:rPr>
            </w:pPr>
            <w:r w:rsidRPr="00422335">
              <w:rPr>
                <w:rFonts w:asciiTheme="minorHAnsi" w:hAnsiTheme="minorHAnsi" w:cstheme="minorHAnsi"/>
                <w:sz w:val="22"/>
                <w:szCs w:val="22"/>
              </w:rPr>
              <w:t>analyzován uhličitan vápenatý (Ca) – křída (nalezeny zbytky schránek fosilií), obsahuje přídavek olovnaté běloby (</w:t>
            </w:r>
            <w:proofErr w:type="spellStart"/>
            <w:r w:rsidRPr="00422335">
              <w:rPr>
                <w:rFonts w:asciiTheme="minorHAnsi" w:hAnsiTheme="minorHAnsi" w:cstheme="minorHAnsi"/>
                <w:sz w:val="22"/>
                <w:szCs w:val="22"/>
              </w:rPr>
              <w:t>Pb</w:t>
            </w:r>
            <w:proofErr w:type="spellEnd"/>
            <w:r w:rsidRPr="00422335">
              <w:rPr>
                <w:rFonts w:asciiTheme="minorHAnsi" w:hAnsiTheme="minorHAnsi" w:cstheme="minorHAnsi"/>
                <w:sz w:val="22"/>
                <w:szCs w:val="22"/>
              </w:rPr>
              <w:t>), obsahuje žlutý okr (</w:t>
            </w:r>
            <w:proofErr w:type="spellStart"/>
            <w:r w:rsidRPr="00422335">
              <w:rPr>
                <w:rFonts w:asciiTheme="minorHAnsi" w:hAnsiTheme="minorHAnsi" w:cstheme="minorHAnsi"/>
                <w:sz w:val="22"/>
                <w:szCs w:val="22"/>
              </w:rPr>
              <w:t>Fe</w:t>
            </w:r>
            <w:proofErr w:type="spellEnd"/>
            <w:r w:rsidRPr="00422335">
              <w:rPr>
                <w:rFonts w:asciiTheme="minorHAnsi" w:hAnsiTheme="minorHAnsi" w:cstheme="minorHAnsi"/>
                <w:sz w:val="22"/>
                <w:szCs w:val="22"/>
              </w:rPr>
              <w:t xml:space="preserve">), </w:t>
            </w:r>
            <w:proofErr w:type="spellStart"/>
            <w:r w:rsidRPr="00422335">
              <w:rPr>
                <w:rFonts w:asciiTheme="minorHAnsi" w:hAnsiTheme="minorHAnsi" w:cstheme="minorHAnsi"/>
                <w:sz w:val="22"/>
                <w:szCs w:val="22"/>
              </w:rPr>
              <w:t>chromoxid</w:t>
            </w:r>
            <w:proofErr w:type="spellEnd"/>
            <w:r w:rsidRPr="00422335">
              <w:rPr>
                <w:rFonts w:asciiTheme="minorHAnsi" w:hAnsiTheme="minorHAnsi" w:cstheme="minorHAnsi"/>
                <w:sz w:val="22"/>
                <w:szCs w:val="22"/>
              </w:rPr>
              <w:t xml:space="preserve"> (</w:t>
            </w:r>
            <w:proofErr w:type="spellStart"/>
            <w:r w:rsidRPr="00422335">
              <w:rPr>
                <w:rFonts w:asciiTheme="minorHAnsi" w:hAnsiTheme="minorHAnsi" w:cstheme="minorHAnsi"/>
                <w:sz w:val="22"/>
                <w:szCs w:val="22"/>
              </w:rPr>
              <w:t>Cr</w:t>
            </w:r>
            <w:proofErr w:type="spellEnd"/>
            <w:r w:rsidRPr="00422335">
              <w:rPr>
                <w:rFonts w:asciiTheme="minorHAnsi" w:hAnsiTheme="minorHAnsi" w:cstheme="minorHAnsi"/>
                <w:sz w:val="22"/>
                <w:szCs w:val="22"/>
              </w:rPr>
              <w:t>)</w:t>
            </w:r>
          </w:p>
          <w:p w:rsidR="00422335" w:rsidRPr="00422335" w:rsidRDefault="00422335" w:rsidP="00422335">
            <w:pPr>
              <w:ind w:left="708"/>
              <w:rPr>
                <w:rFonts w:cstheme="minorHAnsi"/>
              </w:rPr>
            </w:pPr>
            <w:r w:rsidRPr="00422335">
              <w:rPr>
                <w:rFonts w:cstheme="minorHAnsi"/>
              </w:rPr>
              <w:t xml:space="preserve">prvkové složení dle REM-EDS: Ca, </w:t>
            </w:r>
            <w:proofErr w:type="spellStart"/>
            <w:r w:rsidRPr="00422335">
              <w:rPr>
                <w:rFonts w:cstheme="minorHAnsi"/>
              </w:rPr>
              <w:t>Pb</w:t>
            </w:r>
            <w:proofErr w:type="spellEnd"/>
            <w:r w:rsidRPr="00422335">
              <w:rPr>
                <w:rFonts w:cstheme="minorHAnsi"/>
              </w:rPr>
              <w:t xml:space="preserve"> (</w:t>
            </w:r>
            <w:proofErr w:type="spellStart"/>
            <w:r w:rsidRPr="00422335">
              <w:rPr>
                <w:rFonts w:cstheme="minorHAnsi"/>
              </w:rPr>
              <w:t>Fe</w:t>
            </w:r>
            <w:proofErr w:type="spellEnd"/>
            <w:r w:rsidRPr="00422335">
              <w:rPr>
                <w:rFonts w:cstheme="minorHAnsi"/>
              </w:rPr>
              <w:t xml:space="preserve">, </w:t>
            </w:r>
            <w:proofErr w:type="spellStart"/>
            <w:r w:rsidRPr="00422335">
              <w:rPr>
                <w:rFonts w:cstheme="minorHAnsi"/>
              </w:rPr>
              <w:t>Cr</w:t>
            </w:r>
            <w:proofErr w:type="spellEnd"/>
            <w:r w:rsidRPr="00422335">
              <w:rPr>
                <w:rFonts w:cstheme="minorHAnsi"/>
              </w:rPr>
              <w:t>)</w:t>
            </w:r>
          </w:p>
          <w:p w:rsidR="00422335" w:rsidRPr="00422335" w:rsidRDefault="00422335" w:rsidP="00422335">
            <w:pPr>
              <w:ind w:left="360"/>
              <w:rPr>
                <w:rFonts w:cstheme="minorHAnsi"/>
                <w:b/>
                <w:bCs/>
                <w:i/>
                <w:iCs/>
                <w:u w:val="single"/>
              </w:rPr>
            </w:pPr>
            <w:r w:rsidRPr="00422335">
              <w:rPr>
                <w:rFonts w:cstheme="minorHAnsi"/>
              </w:rPr>
              <w:t>3</w:t>
            </w:r>
            <w:r w:rsidRPr="00422335">
              <w:rPr>
                <w:rFonts w:cstheme="minorHAnsi"/>
              </w:rPr>
              <w:tab/>
            </w:r>
            <w:r w:rsidRPr="00422335">
              <w:rPr>
                <w:rFonts w:cstheme="minorHAnsi"/>
                <w:b/>
                <w:bCs/>
                <w:i/>
                <w:iCs/>
                <w:u w:val="single"/>
              </w:rPr>
              <w:t xml:space="preserve">okrová, </w:t>
            </w:r>
          </w:p>
          <w:p w:rsidR="00422335" w:rsidRPr="00422335" w:rsidRDefault="00422335" w:rsidP="00422335">
            <w:pPr>
              <w:pStyle w:val="Zkladntextodsazen3"/>
              <w:spacing w:line="240" w:lineRule="auto"/>
              <w:rPr>
                <w:rFonts w:asciiTheme="minorHAnsi" w:hAnsiTheme="minorHAnsi" w:cstheme="minorHAnsi"/>
                <w:sz w:val="22"/>
                <w:szCs w:val="22"/>
              </w:rPr>
            </w:pPr>
            <w:r w:rsidRPr="00422335">
              <w:rPr>
                <w:rFonts w:asciiTheme="minorHAnsi" w:hAnsiTheme="minorHAnsi" w:cstheme="minorHAnsi"/>
                <w:sz w:val="22"/>
                <w:szCs w:val="22"/>
              </w:rPr>
              <w:t>analyzován uhličitan vápenatý (Ca) – jedná se o křídu (nalezeny zbytky schránek fosilií), obsahuje přídavek olovnaté běloby (</w:t>
            </w:r>
            <w:proofErr w:type="spellStart"/>
            <w:r w:rsidRPr="00422335">
              <w:rPr>
                <w:rFonts w:asciiTheme="minorHAnsi" w:hAnsiTheme="minorHAnsi" w:cstheme="minorHAnsi"/>
                <w:sz w:val="22"/>
                <w:szCs w:val="22"/>
              </w:rPr>
              <w:t>Pb</w:t>
            </w:r>
            <w:proofErr w:type="spellEnd"/>
            <w:r w:rsidRPr="00422335">
              <w:rPr>
                <w:rFonts w:asciiTheme="minorHAnsi" w:hAnsiTheme="minorHAnsi" w:cstheme="minorHAnsi"/>
                <w:sz w:val="22"/>
                <w:szCs w:val="22"/>
              </w:rPr>
              <w:t>), obsahuje žlutý okr (</w:t>
            </w:r>
            <w:proofErr w:type="spellStart"/>
            <w:r w:rsidRPr="00422335">
              <w:rPr>
                <w:rFonts w:asciiTheme="minorHAnsi" w:hAnsiTheme="minorHAnsi" w:cstheme="minorHAnsi"/>
                <w:sz w:val="22"/>
                <w:szCs w:val="22"/>
              </w:rPr>
              <w:t>Fe</w:t>
            </w:r>
            <w:proofErr w:type="spellEnd"/>
            <w:r w:rsidRPr="00422335">
              <w:rPr>
                <w:rFonts w:asciiTheme="minorHAnsi" w:hAnsiTheme="minorHAnsi" w:cstheme="minorHAnsi"/>
                <w:sz w:val="22"/>
                <w:szCs w:val="22"/>
              </w:rPr>
              <w:t>); obsahuje vysoký podíl organického pojiva</w:t>
            </w:r>
          </w:p>
          <w:p w:rsidR="00422335" w:rsidRPr="00422335" w:rsidRDefault="00422335" w:rsidP="00422335">
            <w:pPr>
              <w:ind w:left="708"/>
              <w:rPr>
                <w:rFonts w:cstheme="minorHAnsi"/>
              </w:rPr>
            </w:pPr>
            <w:r w:rsidRPr="00422335">
              <w:rPr>
                <w:rFonts w:cstheme="minorHAnsi"/>
              </w:rPr>
              <w:t xml:space="preserve">prvkové složení dle REM-EDS: Ca, </w:t>
            </w:r>
            <w:proofErr w:type="spellStart"/>
            <w:r w:rsidRPr="00422335">
              <w:rPr>
                <w:rFonts w:cstheme="minorHAnsi"/>
              </w:rPr>
              <w:t>Pb</w:t>
            </w:r>
            <w:proofErr w:type="spellEnd"/>
            <w:r w:rsidRPr="00422335">
              <w:rPr>
                <w:rFonts w:cstheme="minorHAnsi"/>
              </w:rPr>
              <w:t xml:space="preserve"> (</w:t>
            </w:r>
            <w:proofErr w:type="spellStart"/>
            <w:r w:rsidRPr="00422335">
              <w:rPr>
                <w:rFonts w:cstheme="minorHAnsi"/>
              </w:rPr>
              <w:t>Fe</w:t>
            </w:r>
            <w:proofErr w:type="spellEnd"/>
            <w:r w:rsidRPr="00422335">
              <w:rPr>
                <w:rFonts w:cstheme="minorHAnsi"/>
              </w:rPr>
              <w:t>)</w:t>
            </w:r>
          </w:p>
          <w:p w:rsidR="00422335" w:rsidRPr="00422335" w:rsidRDefault="00422335" w:rsidP="00422335">
            <w:pPr>
              <w:ind w:left="360"/>
              <w:jc w:val="both"/>
              <w:rPr>
                <w:rFonts w:cstheme="minorHAnsi"/>
                <w:b/>
                <w:bCs/>
                <w:i/>
                <w:iCs/>
                <w:u w:val="single"/>
              </w:rPr>
            </w:pPr>
            <w:r w:rsidRPr="00422335">
              <w:rPr>
                <w:rFonts w:cstheme="minorHAnsi"/>
              </w:rPr>
              <w:t>4</w:t>
            </w:r>
            <w:r w:rsidRPr="00422335">
              <w:rPr>
                <w:rFonts w:cstheme="minorHAnsi"/>
              </w:rPr>
              <w:tab/>
            </w:r>
            <w:r w:rsidRPr="00422335">
              <w:rPr>
                <w:rFonts w:cstheme="minorHAnsi"/>
                <w:b/>
                <w:bCs/>
                <w:i/>
                <w:iCs/>
                <w:u w:val="single"/>
              </w:rPr>
              <w:t>modrá,</w:t>
            </w:r>
          </w:p>
          <w:p w:rsidR="00422335" w:rsidRPr="00422335" w:rsidRDefault="00422335" w:rsidP="00422335">
            <w:pPr>
              <w:ind w:left="708"/>
              <w:jc w:val="both"/>
              <w:rPr>
                <w:rFonts w:cstheme="minorHAnsi"/>
              </w:rPr>
            </w:pPr>
            <w:r w:rsidRPr="00422335">
              <w:rPr>
                <w:rFonts w:cstheme="minorHAnsi"/>
              </w:rPr>
              <w:lastRenderedPageBreak/>
              <w:t>obsahuje olovnatou bělobu (</w:t>
            </w:r>
            <w:proofErr w:type="spellStart"/>
            <w:r w:rsidRPr="00422335">
              <w:rPr>
                <w:rFonts w:cstheme="minorHAnsi"/>
              </w:rPr>
              <w:t>Pb</w:t>
            </w:r>
            <w:proofErr w:type="spellEnd"/>
            <w:r w:rsidRPr="00422335">
              <w:rPr>
                <w:rFonts w:cstheme="minorHAnsi"/>
              </w:rPr>
              <w:t>), baryt (Ba, S), přídavek síranu vápenatého (Ca, S) a okru (</w:t>
            </w:r>
            <w:proofErr w:type="spellStart"/>
            <w:r w:rsidRPr="00422335">
              <w:rPr>
                <w:rFonts w:cstheme="minorHAnsi"/>
              </w:rPr>
              <w:t>Fe</w:t>
            </w:r>
            <w:proofErr w:type="spellEnd"/>
            <w:r w:rsidRPr="00422335">
              <w:rPr>
                <w:rFonts w:cstheme="minorHAnsi"/>
              </w:rPr>
              <w:t xml:space="preserve">); modré zbarvení způsobeno pravděpodobně přítomností barviva, sráženého na anorganický substrát  </w:t>
            </w:r>
          </w:p>
          <w:p w:rsidR="00422335" w:rsidRPr="00422335" w:rsidRDefault="00422335" w:rsidP="00422335">
            <w:pPr>
              <w:ind w:left="708"/>
              <w:jc w:val="both"/>
              <w:rPr>
                <w:rFonts w:cstheme="minorHAnsi"/>
              </w:rPr>
            </w:pPr>
            <w:r w:rsidRPr="00422335">
              <w:rPr>
                <w:rFonts w:cstheme="minorHAnsi"/>
              </w:rPr>
              <w:t xml:space="preserve">prvkové složení dle REM-EDS: </w:t>
            </w:r>
            <w:proofErr w:type="spellStart"/>
            <w:r w:rsidRPr="00422335">
              <w:rPr>
                <w:rFonts w:cstheme="minorHAnsi"/>
                <w:b/>
                <w:bCs/>
                <w:u w:val="single"/>
              </w:rPr>
              <w:t>Pb</w:t>
            </w:r>
            <w:proofErr w:type="spellEnd"/>
            <w:r w:rsidRPr="00422335">
              <w:rPr>
                <w:rFonts w:cstheme="minorHAnsi"/>
                <w:b/>
                <w:bCs/>
                <w:u w:val="single"/>
              </w:rPr>
              <w:t>,</w:t>
            </w:r>
            <w:r w:rsidRPr="00422335">
              <w:rPr>
                <w:rFonts w:cstheme="minorHAnsi"/>
              </w:rPr>
              <w:t xml:space="preserve"> Ba (Ca, S, </w:t>
            </w:r>
            <w:proofErr w:type="spellStart"/>
            <w:r w:rsidRPr="00422335">
              <w:rPr>
                <w:rFonts w:cstheme="minorHAnsi"/>
                <w:i/>
                <w:iCs/>
              </w:rPr>
              <w:t>Fe</w:t>
            </w:r>
            <w:proofErr w:type="spellEnd"/>
            <w:r w:rsidRPr="00422335">
              <w:rPr>
                <w:rFonts w:cstheme="minorHAnsi"/>
              </w:rPr>
              <w:t>)</w:t>
            </w:r>
          </w:p>
          <w:p w:rsidR="00422335" w:rsidRPr="00422335" w:rsidRDefault="00422335" w:rsidP="00422335">
            <w:pPr>
              <w:rPr>
                <w:rFonts w:cstheme="minorHAnsi"/>
                <w:b/>
                <w:bCs/>
                <w:i/>
                <w:iCs/>
                <w:u w:val="single"/>
              </w:rPr>
            </w:pPr>
            <w:r w:rsidRPr="00422335">
              <w:rPr>
                <w:rFonts w:cstheme="minorHAnsi"/>
              </w:rPr>
              <w:t xml:space="preserve">    5</w:t>
            </w:r>
            <w:r w:rsidRPr="00422335">
              <w:rPr>
                <w:rFonts w:cstheme="minorHAnsi"/>
              </w:rPr>
              <w:tab/>
            </w:r>
            <w:r w:rsidRPr="00422335">
              <w:rPr>
                <w:rFonts w:cstheme="minorHAnsi"/>
                <w:b/>
                <w:bCs/>
                <w:i/>
                <w:iCs/>
                <w:u w:val="single"/>
              </w:rPr>
              <w:t xml:space="preserve">okrová, </w:t>
            </w:r>
          </w:p>
          <w:p w:rsidR="00422335" w:rsidRPr="00422335" w:rsidRDefault="00422335" w:rsidP="00422335">
            <w:pPr>
              <w:ind w:left="708" w:firstLine="12"/>
              <w:jc w:val="both"/>
              <w:rPr>
                <w:rFonts w:cstheme="minorHAnsi"/>
              </w:rPr>
            </w:pPr>
            <w:r w:rsidRPr="00422335">
              <w:rPr>
                <w:rFonts w:cstheme="minorHAnsi"/>
              </w:rPr>
              <w:t>zbytky barevné vrstvy; obsahuje olovnatou bělobu (</w:t>
            </w:r>
            <w:proofErr w:type="spellStart"/>
            <w:r w:rsidRPr="00422335">
              <w:rPr>
                <w:rFonts w:cstheme="minorHAnsi"/>
              </w:rPr>
              <w:t>Pb</w:t>
            </w:r>
            <w:proofErr w:type="spellEnd"/>
            <w:r w:rsidRPr="00422335">
              <w:rPr>
                <w:rFonts w:cstheme="minorHAnsi"/>
              </w:rPr>
              <w:t>), uhličitan vápenatý (Ca), příměs barytu (Ba) a žlutého okru (</w:t>
            </w:r>
            <w:proofErr w:type="spellStart"/>
            <w:r w:rsidRPr="00422335">
              <w:rPr>
                <w:rFonts w:cstheme="minorHAnsi"/>
              </w:rPr>
              <w:t>Fe</w:t>
            </w:r>
            <w:proofErr w:type="spellEnd"/>
            <w:r w:rsidRPr="00422335">
              <w:rPr>
                <w:rFonts w:cstheme="minorHAnsi"/>
              </w:rPr>
              <w:t>, Al, Si)</w:t>
            </w:r>
          </w:p>
          <w:p w:rsidR="00422335" w:rsidRPr="00422335" w:rsidRDefault="00422335" w:rsidP="00422335">
            <w:pPr>
              <w:ind w:left="708"/>
              <w:jc w:val="both"/>
              <w:rPr>
                <w:rFonts w:cstheme="minorHAnsi"/>
              </w:rPr>
            </w:pPr>
            <w:r w:rsidRPr="00422335">
              <w:rPr>
                <w:rFonts w:cstheme="minorHAnsi"/>
              </w:rPr>
              <w:t xml:space="preserve">prvkové složení dle REM-EDS: </w:t>
            </w:r>
            <w:proofErr w:type="spellStart"/>
            <w:r w:rsidRPr="00422335">
              <w:rPr>
                <w:rFonts w:cstheme="minorHAnsi"/>
                <w:b/>
                <w:bCs/>
                <w:u w:val="single"/>
              </w:rPr>
              <w:t>Pb</w:t>
            </w:r>
            <w:proofErr w:type="spellEnd"/>
            <w:r w:rsidRPr="00422335">
              <w:rPr>
                <w:rFonts w:cstheme="minorHAnsi"/>
                <w:b/>
                <w:bCs/>
                <w:u w:val="single"/>
              </w:rPr>
              <w:t>,</w:t>
            </w:r>
            <w:r w:rsidRPr="00422335">
              <w:rPr>
                <w:rFonts w:cstheme="minorHAnsi"/>
              </w:rPr>
              <w:t xml:space="preserve"> Ca, (Ba, S, </w:t>
            </w:r>
            <w:proofErr w:type="spellStart"/>
            <w:r w:rsidRPr="00422335">
              <w:rPr>
                <w:rFonts w:cstheme="minorHAnsi"/>
                <w:i/>
                <w:iCs/>
              </w:rPr>
              <w:t>Fe</w:t>
            </w:r>
            <w:proofErr w:type="spellEnd"/>
            <w:r w:rsidRPr="00422335">
              <w:rPr>
                <w:rFonts w:cstheme="minorHAnsi"/>
                <w:i/>
                <w:iCs/>
              </w:rPr>
              <w:t>, Al, Si</w:t>
            </w:r>
            <w:r w:rsidRPr="00422335">
              <w:rPr>
                <w:rFonts w:cstheme="minorHAnsi"/>
              </w:rPr>
              <w:t>)</w:t>
            </w:r>
          </w:p>
          <w:p w:rsidR="00422335" w:rsidRPr="00422335" w:rsidRDefault="00422335" w:rsidP="00422335">
            <w:pPr>
              <w:pStyle w:val="Zkladntext"/>
              <w:rPr>
                <w:rFonts w:cstheme="minorHAnsi"/>
              </w:rPr>
            </w:pPr>
          </w:p>
          <w:p w:rsidR="00216E9F" w:rsidRPr="00422335" w:rsidRDefault="00216E9F" w:rsidP="00422335">
            <w:pPr>
              <w:pStyle w:val="Zkladntext"/>
              <w:rPr>
                <w:rFonts w:cstheme="minorHAnsi"/>
              </w:rPr>
            </w:pPr>
          </w:p>
          <w:p w:rsidR="008F623A" w:rsidRPr="00422335" w:rsidRDefault="008F623A" w:rsidP="00422335">
            <w:pPr>
              <w:pStyle w:val="Zkladntext"/>
              <w:rPr>
                <w:rFonts w:cstheme="minorHAnsi"/>
              </w:rPr>
            </w:pPr>
          </w:p>
          <w:p w:rsidR="00155C35" w:rsidRPr="00422335" w:rsidRDefault="00155C35" w:rsidP="00422335">
            <w:pPr>
              <w:ind w:left="708"/>
              <w:rPr>
                <w:rFonts w:cstheme="minorHAnsi"/>
              </w:rPr>
            </w:pPr>
            <w:bookmarkStart w:id="0" w:name="_GoBack"/>
            <w:bookmarkEnd w:id="0"/>
          </w:p>
          <w:p w:rsidR="00155C35" w:rsidRPr="00422335" w:rsidRDefault="00155C35" w:rsidP="00422335">
            <w:pPr>
              <w:jc w:val="both"/>
              <w:rPr>
                <w:rFonts w:cstheme="minorHAnsi"/>
                <w:b/>
                <w:bCs/>
                <w:u w:val="single"/>
              </w:rPr>
            </w:pPr>
            <w:r w:rsidRPr="00422335">
              <w:rPr>
                <w:rFonts w:cstheme="minorHAnsi"/>
                <w:b/>
                <w:bCs/>
                <w:u w:val="single"/>
              </w:rPr>
              <w:t xml:space="preserve">Souhrn výsledků: </w:t>
            </w:r>
          </w:p>
          <w:p w:rsidR="00155C35" w:rsidRPr="00422335" w:rsidRDefault="00155C35" w:rsidP="00422335">
            <w:pPr>
              <w:jc w:val="both"/>
              <w:rPr>
                <w:rFonts w:cstheme="minorHAnsi"/>
              </w:rPr>
            </w:pPr>
          </w:p>
          <w:p w:rsidR="00155C35" w:rsidRPr="00422335" w:rsidRDefault="00155C35" w:rsidP="00422335">
            <w:pPr>
              <w:jc w:val="both"/>
              <w:rPr>
                <w:rFonts w:cstheme="minorHAnsi"/>
              </w:rPr>
            </w:pPr>
            <w:r w:rsidRPr="00422335">
              <w:rPr>
                <w:rFonts w:cstheme="minorHAnsi"/>
              </w:rPr>
              <w:t xml:space="preserve">Ve školním roce 2003-2004 byly restaurovány vybrané transfery z cyklu devíti transferovaných  maleb od Mikoláše Alše. Vybrané transfery byly podrobeny vizuálnímu průzkumu a chemicko-technologickému průzkumu barevných vrstev. Průzkum barevných vrstev byl zároveň proveden individuálně pro každý restaurovaný transfer a průzkumy jsou součástí restaurátorských průzkumů přiložených v restaurátorských dokumentacích. V této zprávě jsou zpracovány výsledky provedených individuálních průzkumů, při </w:t>
            </w:r>
            <w:proofErr w:type="gramStart"/>
            <w:r w:rsidRPr="00422335">
              <w:rPr>
                <w:rFonts w:cstheme="minorHAnsi"/>
              </w:rPr>
              <w:t>kterém</w:t>
            </w:r>
            <w:proofErr w:type="gramEnd"/>
            <w:r w:rsidRPr="00422335">
              <w:rPr>
                <w:rFonts w:cstheme="minorHAnsi"/>
              </w:rPr>
              <w:t xml:space="preserve"> byly vybrány z dokumentací některé vzorky, které názorně charakterizují stav barevných vrstev před restaurátorským zásahem. Výsledky analýzy budou diskutovány v rámci analyzovaného cyklu šesti transferů. U vzorků bylo cílem průzkumu zjistit nejstarší, popř. původní dochovanou barevnou vrstvu a stanovit výskyt přemaleb. Důležitou otázkou zůstává také technika provedení transferů. Z průzkumu vyplývá:</w:t>
            </w:r>
          </w:p>
          <w:p w:rsidR="004B55C4" w:rsidRPr="00422335" w:rsidRDefault="004B55C4" w:rsidP="00422335">
            <w:pPr>
              <w:jc w:val="both"/>
              <w:rPr>
                <w:rFonts w:cstheme="minorHAnsi"/>
              </w:rPr>
            </w:pPr>
          </w:p>
          <w:p w:rsidR="00155C35" w:rsidRPr="00422335" w:rsidRDefault="00155C35" w:rsidP="00422335">
            <w:pPr>
              <w:jc w:val="both"/>
              <w:rPr>
                <w:rFonts w:cstheme="minorHAnsi"/>
              </w:rPr>
            </w:pPr>
          </w:p>
          <w:p w:rsidR="00155C35" w:rsidRPr="00422335" w:rsidRDefault="00155C35" w:rsidP="00422335">
            <w:pPr>
              <w:numPr>
                <w:ilvl w:val="0"/>
                <w:numId w:val="7"/>
              </w:numPr>
              <w:jc w:val="both"/>
              <w:rPr>
                <w:rFonts w:cstheme="minorHAnsi"/>
                <w:b/>
                <w:bCs/>
                <w:u w:val="single"/>
              </w:rPr>
            </w:pPr>
            <w:r w:rsidRPr="00422335">
              <w:rPr>
                <w:rFonts w:cstheme="minorHAnsi"/>
                <w:b/>
                <w:bCs/>
                <w:u w:val="single"/>
              </w:rPr>
              <w:t xml:space="preserve">podložka, podklad </w:t>
            </w:r>
          </w:p>
          <w:p w:rsidR="00155C35" w:rsidRPr="00422335" w:rsidRDefault="00155C35" w:rsidP="00422335">
            <w:pPr>
              <w:pStyle w:val="Zkladntext"/>
              <w:rPr>
                <w:rFonts w:cstheme="minorHAnsi"/>
              </w:rPr>
            </w:pPr>
            <w:r w:rsidRPr="00422335">
              <w:rPr>
                <w:rFonts w:cstheme="minorHAnsi"/>
              </w:rPr>
              <w:t>Podložkou transferovaných maleb je plátno. Přímo na plátně se ve všech zkoumaných vzorcích nachází vrstva bílého až sv. okrového, poměrně tvrdého podkladu. Vzhledem k tomu, že se podklad nachází i v částech „</w:t>
            </w:r>
            <w:proofErr w:type="spellStart"/>
            <w:r w:rsidRPr="00422335">
              <w:rPr>
                <w:rFonts w:cstheme="minorHAnsi"/>
              </w:rPr>
              <w:t>cviklů</w:t>
            </w:r>
            <w:proofErr w:type="spellEnd"/>
            <w:r w:rsidRPr="00422335">
              <w:rPr>
                <w:rFonts w:cstheme="minorHAnsi"/>
              </w:rPr>
              <w:t xml:space="preserve">“ (sekundárně doplňovaných částí transferu) lze říci, že bílý podklad nebyl původně součástí originální barevné vrstvy a tvoří nový podklad pro transferovanou barevnou vrstvu. </w:t>
            </w:r>
          </w:p>
          <w:p w:rsidR="00155C35" w:rsidRPr="00422335" w:rsidRDefault="00155C35" w:rsidP="00422335">
            <w:pPr>
              <w:pStyle w:val="Zkladntext"/>
              <w:rPr>
                <w:rFonts w:cstheme="minorHAnsi"/>
              </w:rPr>
            </w:pPr>
            <w:r w:rsidRPr="00422335">
              <w:rPr>
                <w:rFonts w:cstheme="minorHAnsi"/>
              </w:rPr>
              <w:t xml:space="preserve">Z analýz vyplývá že, plnivem bílého podkladu je uhličitan vápenatý, jako další příměs byla použita olovnatá běloba. Struktury odpovídající schránkám </w:t>
            </w:r>
            <w:proofErr w:type="spellStart"/>
            <w:r w:rsidRPr="00422335">
              <w:rPr>
                <w:rFonts w:cstheme="minorHAnsi"/>
              </w:rPr>
              <w:t>mikrofosílií</w:t>
            </w:r>
            <w:proofErr w:type="spellEnd"/>
            <w:r w:rsidRPr="00422335">
              <w:rPr>
                <w:rFonts w:cstheme="minorHAnsi"/>
              </w:rPr>
              <w:t xml:space="preserve">, které jsou charakteristické pro křídu, nebyly v podkladu nalezeny, plnivem byl tedy pravděpodobně jemně mletý vápenec. Jako pojivo byly mikrochemickými zkouškami identifikovány vysychavé oleje, s nepatrnou příměsí bílkovin. Mohlo by se jednat o temperový systém s vysokým obsahem oleje a nízkým obsahem proteinového podílu. </w:t>
            </w:r>
          </w:p>
          <w:p w:rsidR="00155C35" w:rsidRPr="00422335" w:rsidRDefault="00155C35" w:rsidP="00422335">
            <w:pPr>
              <w:pStyle w:val="Zkladntext"/>
              <w:rPr>
                <w:rFonts w:cstheme="minorHAnsi"/>
              </w:rPr>
            </w:pPr>
            <w:r w:rsidRPr="00422335">
              <w:rPr>
                <w:rFonts w:cstheme="minorHAnsi"/>
              </w:rPr>
              <w:t xml:space="preserve">Mezi plátnem a vrstvou bílého podkladu byly u některých vzorků identifikovány zbytky velmi měkkého, pravděpodobně voskového nátěru. Stejná vosková směs byla také nalezena z rubové strany plátna (více kapitola 2.). </w:t>
            </w:r>
          </w:p>
          <w:p w:rsidR="00155C35" w:rsidRPr="00422335" w:rsidRDefault="00155C35" w:rsidP="00422335">
            <w:pPr>
              <w:pStyle w:val="Zkladntext"/>
              <w:rPr>
                <w:rFonts w:cstheme="minorHAnsi"/>
              </w:rPr>
            </w:pPr>
          </w:p>
          <w:p w:rsidR="00155C35" w:rsidRPr="00422335" w:rsidRDefault="00155C35" w:rsidP="00422335">
            <w:pPr>
              <w:ind w:firstLine="360"/>
              <w:jc w:val="both"/>
              <w:rPr>
                <w:rFonts w:cstheme="minorHAnsi"/>
              </w:rPr>
            </w:pPr>
            <w:r w:rsidRPr="00422335">
              <w:rPr>
                <w:rFonts w:cstheme="minorHAnsi"/>
                <w:b/>
                <w:bCs/>
              </w:rPr>
              <w:t xml:space="preserve">2. </w:t>
            </w:r>
            <w:r w:rsidRPr="00422335">
              <w:rPr>
                <w:rFonts w:cstheme="minorHAnsi"/>
                <w:b/>
                <w:bCs/>
                <w:u w:val="single"/>
              </w:rPr>
              <w:t>adhezivum nástěnné malby</w:t>
            </w:r>
            <w:r w:rsidRPr="00422335">
              <w:rPr>
                <w:rFonts w:cstheme="minorHAnsi"/>
              </w:rPr>
              <w:t xml:space="preserve"> </w:t>
            </w:r>
          </w:p>
          <w:p w:rsidR="00155C35" w:rsidRPr="00422335" w:rsidRDefault="00155C35" w:rsidP="00422335">
            <w:pPr>
              <w:jc w:val="both"/>
              <w:rPr>
                <w:rFonts w:cstheme="minorHAnsi"/>
              </w:rPr>
            </w:pPr>
            <w:r w:rsidRPr="00422335">
              <w:rPr>
                <w:rFonts w:cstheme="minorHAnsi"/>
              </w:rPr>
              <w:t xml:space="preserve">Adhezivum </w:t>
            </w:r>
            <w:proofErr w:type="spellStart"/>
            <w:r w:rsidRPr="00422335">
              <w:rPr>
                <w:rFonts w:cstheme="minorHAnsi"/>
              </w:rPr>
              <w:t>nástěných</w:t>
            </w:r>
            <w:proofErr w:type="spellEnd"/>
            <w:r w:rsidRPr="00422335">
              <w:rPr>
                <w:rFonts w:cstheme="minorHAnsi"/>
              </w:rPr>
              <w:t xml:space="preserve"> transferovaných maleb nebylo při průzkumu jednoznačně určeno. Mezi plátnem a vrstvou bílého podkladu nebyla identifikována žádná adhezní mezivrstva, pouze u některých vzorků identifikovány zbytky velmi měkkého voskového nátěru. Stejnou voskovou směsí byla opatřena také rubová strana plátna všech analyzovaných transferů. Vzhledem k tomu, že se vosková směs nenacházela pod dřevěným rámem transferu, lze se domnívat, že rub plátna byl voskovým nátěrem opatřen až po napnutí transferu na rám. Proto je pravděpodobné, že vrstva vosku nalezená pod vrstvou podkladu je sekundární a nesloužila jako adhezivum při osazování transferu. Je možné, že vosková vrstva byla použita při pozdějším restaurátorském zásahu pro zajištění a upevnění struktury barevné vrstvy k textilním</w:t>
            </w:r>
            <w:r w:rsidRPr="00422335">
              <w:rPr>
                <w:rFonts w:cstheme="minorHAnsi"/>
              </w:rPr>
              <w:t>u</w:t>
            </w:r>
            <w:r w:rsidRPr="00422335">
              <w:rPr>
                <w:rFonts w:cstheme="minorHAnsi"/>
              </w:rPr>
              <w:t xml:space="preserve"> podkladu a zároveň měl zajišťovat stabilitu plátna a malby vůči vlhkosti. Nátěr byl pravděpodobně tepelně aktivován, neboť došlo k penetraci vosku celou strukturou barevné vrstvy – přídavek vosku analyzován ve všech vrstvách vzorků). </w:t>
            </w:r>
          </w:p>
          <w:p w:rsidR="00155C35" w:rsidRPr="00422335" w:rsidRDefault="00155C35" w:rsidP="00422335">
            <w:pPr>
              <w:jc w:val="both"/>
              <w:rPr>
                <w:rFonts w:cstheme="minorHAnsi"/>
              </w:rPr>
            </w:pPr>
          </w:p>
          <w:p w:rsidR="00155C35" w:rsidRPr="00422335" w:rsidRDefault="00155C35" w:rsidP="00422335">
            <w:pPr>
              <w:jc w:val="both"/>
              <w:rPr>
                <w:rFonts w:cstheme="minorHAnsi"/>
              </w:rPr>
            </w:pPr>
            <w:r w:rsidRPr="00422335">
              <w:rPr>
                <w:rFonts w:cstheme="minorHAnsi"/>
              </w:rPr>
              <w:t xml:space="preserve">Druhou pravděpodobnou možností je, že adhezivem byl samotný nově vytvořený podklad, ve kterém byly analyzovány bílkoviny a vysýchavé oleje. Mezi sekundárně naneseným podkladem (obsahuje uhličitan </w:t>
            </w:r>
            <w:r w:rsidRPr="00422335">
              <w:rPr>
                <w:rFonts w:cstheme="minorHAnsi"/>
              </w:rPr>
              <w:lastRenderedPageBreak/>
              <w:t>vápenatý, olovnatou bělobu), který přesně kopíruje nerovnosti plátna i nerovnosti původních barevných vrstev, nebyla u žádného vzorku identifikována adhezní mezivrstva. Na základě tohoto, lze usuzovat, že transferované malby byly osazeny přímo do „čerstvého“ nově vytvořeného podkladu. Pro zlepšení adheze k plátěné podložce mohlo také těsně před nanesením podkladové hmoty dojít k penetraci plátna zředěným pojivem (pravděpodobně bílkovinným).</w:t>
            </w:r>
          </w:p>
          <w:p w:rsidR="00155C35" w:rsidRPr="00422335" w:rsidRDefault="00155C35" w:rsidP="00422335">
            <w:pPr>
              <w:ind w:firstLine="708"/>
              <w:jc w:val="both"/>
              <w:rPr>
                <w:rFonts w:cstheme="minorHAnsi"/>
              </w:rPr>
            </w:pPr>
          </w:p>
          <w:p w:rsidR="00155C35" w:rsidRPr="00422335" w:rsidRDefault="00155C35" w:rsidP="00422335">
            <w:pPr>
              <w:jc w:val="both"/>
              <w:rPr>
                <w:rFonts w:cstheme="minorHAnsi"/>
                <w:b/>
                <w:bCs/>
                <w:u w:val="single"/>
              </w:rPr>
            </w:pPr>
            <w:r w:rsidRPr="00422335">
              <w:rPr>
                <w:rFonts w:cstheme="minorHAnsi"/>
              </w:rPr>
              <w:t xml:space="preserve"> </w:t>
            </w:r>
            <w:r w:rsidRPr="00422335">
              <w:rPr>
                <w:rFonts w:cstheme="minorHAnsi"/>
              </w:rPr>
              <w:tab/>
            </w:r>
            <w:r w:rsidRPr="00422335">
              <w:rPr>
                <w:rFonts w:cstheme="minorHAnsi"/>
                <w:b/>
                <w:bCs/>
              </w:rPr>
              <w:t>3.</w:t>
            </w:r>
            <w:r w:rsidRPr="00422335">
              <w:rPr>
                <w:rFonts w:cstheme="minorHAnsi"/>
              </w:rPr>
              <w:t xml:space="preserve"> </w:t>
            </w:r>
            <w:r w:rsidRPr="00422335">
              <w:rPr>
                <w:rFonts w:cstheme="minorHAnsi"/>
                <w:b/>
                <w:bCs/>
                <w:u w:val="single"/>
              </w:rPr>
              <w:t>nejstarší barevná vrstva</w:t>
            </w:r>
            <w:r w:rsidRPr="00422335">
              <w:rPr>
                <w:rFonts w:cstheme="minorHAnsi"/>
              </w:rPr>
              <w:t xml:space="preserve"> </w:t>
            </w:r>
          </w:p>
          <w:p w:rsidR="00155C35" w:rsidRPr="00422335" w:rsidRDefault="00155C35" w:rsidP="00422335">
            <w:pPr>
              <w:pStyle w:val="Zkladntext"/>
              <w:rPr>
                <w:rFonts w:cstheme="minorHAnsi"/>
              </w:rPr>
            </w:pPr>
            <w:r w:rsidRPr="00422335">
              <w:rPr>
                <w:rFonts w:cstheme="minorHAnsi"/>
              </w:rPr>
              <w:t xml:space="preserve">Na sekundárně vytvořeném podkladu se nachází barevná vrstva pravděpodobně původní malby, beze zbytků původního podkladu. Lze proto předpokládat, že malba byla sejmuta buď metodou </w:t>
            </w:r>
            <w:proofErr w:type="spellStart"/>
            <w:r w:rsidRPr="00422335">
              <w:rPr>
                <w:rFonts w:cstheme="minorHAnsi"/>
              </w:rPr>
              <w:t>strappo</w:t>
            </w:r>
            <w:proofErr w:type="spellEnd"/>
            <w:r w:rsidRPr="00422335">
              <w:rPr>
                <w:rFonts w:cstheme="minorHAnsi"/>
              </w:rPr>
              <w:t xml:space="preserve">, druhou možností je snímání metodou </w:t>
            </w:r>
            <w:proofErr w:type="spellStart"/>
            <w:r w:rsidRPr="00422335">
              <w:rPr>
                <w:rFonts w:cstheme="minorHAnsi"/>
              </w:rPr>
              <w:t>stacco</w:t>
            </w:r>
            <w:proofErr w:type="spellEnd"/>
            <w:r w:rsidRPr="00422335">
              <w:rPr>
                <w:rFonts w:cstheme="minorHAnsi"/>
              </w:rPr>
              <w:t xml:space="preserve">, následně však došlo k důslednému odstranění původních podkladů. </w:t>
            </w:r>
          </w:p>
          <w:p w:rsidR="00155C35" w:rsidRPr="00422335" w:rsidRDefault="00155C35" w:rsidP="00422335">
            <w:pPr>
              <w:pStyle w:val="Zkladntext"/>
              <w:rPr>
                <w:rFonts w:cstheme="minorHAnsi"/>
              </w:rPr>
            </w:pPr>
            <w:r w:rsidRPr="00422335">
              <w:rPr>
                <w:rFonts w:cstheme="minorHAnsi"/>
              </w:rPr>
              <w:t>U všech zkoumaných vzorků byly na bílém sekundárně vytvořeném podkladu v ploše lunet jako první tj. nejstarší zachované vrstvy nalezeny nátěry v okrové resp. šedo-okrové barevnosti. U vzorků se jedná o jednu až tři navzájem dobře propojené vrstvy. Sled vrstev je následující – spodní jedna nebo dvě vrstvy jsou okrové a následující je šedo-okrová. U některých vzorků chybí okrové vrstvy a přímo na bílém podkladu je nanesena šedo-okrová (</w:t>
            </w:r>
            <w:r w:rsidRPr="00422335">
              <w:rPr>
                <w:rFonts w:cstheme="minorHAnsi"/>
                <w:b/>
                <w:bCs/>
              </w:rPr>
              <w:t xml:space="preserve">transfer/vzorek: II/2763 (3), III/S3, III/S4), </w:t>
            </w:r>
            <w:r w:rsidRPr="00422335">
              <w:rPr>
                <w:rFonts w:cstheme="minorHAnsi"/>
              </w:rPr>
              <w:t>naopak šedo-okrová vrstva chybí u vzorku</w:t>
            </w:r>
            <w:r w:rsidRPr="00422335">
              <w:rPr>
                <w:rFonts w:cstheme="minorHAnsi"/>
                <w:b/>
                <w:bCs/>
              </w:rPr>
              <w:t xml:space="preserve"> (V/3216</w:t>
            </w:r>
            <w:r w:rsidRPr="00422335">
              <w:rPr>
                <w:rFonts w:cstheme="minorHAnsi"/>
              </w:rPr>
              <w:t xml:space="preserve">).  U žádného ze vzorků nebyly pod popsanými okrovými barevnými vrstvami nalezeny zbytky původního podkladu. </w:t>
            </w:r>
          </w:p>
          <w:p w:rsidR="00155C35" w:rsidRPr="00422335" w:rsidRDefault="00155C35" w:rsidP="00422335">
            <w:pPr>
              <w:pStyle w:val="Zkladntext"/>
              <w:rPr>
                <w:rFonts w:cstheme="minorHAnsi"/>
              </w:rPr>
            </w:pPr>
            <w:r w:rsidRPr="00422335">
              <w:rPr>
                <w:rFonts w:cstheme="minorHAnsi"/>
              </w:rPr>
              <w:t xml:space="preserve">Ve </w:t>
            </w:r>
            <w:proofErr w:type="spellStart"/>
            <w:r w:rsidRPr="00422335">
              <w:rPr>
                <w:rFonts w:cstheme="minorHAnsi"/>
              </w:rPr>
              <w:t>cviklech</w:t>
            </w:r>
            <w:proofErr w:type="spellEnd"/>
            <w:r w:rsidRPr="00422335">
              <w:rPr>
                <w:rFonts w:cstheme="minorHAnsi"/>
              </w:rPr>
              <w:t xml:space="preserve"> transferů nebyly popsané barevné vrstvy přítomny, nacházely se pouze v místech, kde se předpokládá plocha transferované malby.</w:t>
            </w:r>
          </w:p>
          <w:p w:rsidR="00155C35" w:rsidRPr="00422335" w:rsidRDefault="00155C35" w:rsidP="00422335">
            <w:pPr>
              <w:pStyle w:val="Zkladntext"/>
              <w:rPr>
                <w:rFonts w:cstheme="minorHAnsi"/>
              </w:rPr>
            </w:pPr>
            <w:r w:rsidRPr="00422335">
              <w:rPr>
                <w:rFonts w:cstheme="minorHAnsi"/>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Ve spodních okrových vrstvách byl analyzován uhličitan vápenatý (mohlo by se jednat o křídu, neboť ve vrstvách byly identifikovány struktury odpovídající schránkám živočichů), olovnatá běloba a přídavek žlutých okrů. U některých transferů byl v těchto vrstvách výjimečně identifikován </w:t>
            </w:r>
            <w:proofErr w:type="spellStart"/>
            <w:r w:rsidRPr="00422335">
              <w:rPr>
                <w:rFonts w:cstheme="minorHAnsi"/>
              </w:rPr>
              <w:t>chromoxid</w:t>
            </w:r>
            <w:proofErr w:type="spellEnd"/>
            <w:r w:rsidRPr="00422335">
              <w:rPr>
                <w:rFonts w:cstheme="minorHAnsi"/>
              </w:rPr>
              <w:t xml:space="preserve"> (</w:t>
            </w:r>
            <w:r w:rsidRPr="00422335">
              <w:rPr>
                <w:rFonts w:cstheme="minorHAnsi"/>
                <w:b/>
                <w:bCs/>
              </w:rPr>
              <w:t>transfer/vzorek: I/3289 (1), II/3292 (4), 3293 (5), III/10, V/3216, VII/3167 (10))</w:t>
            </w:r>
            <w:r w:rsidRPr="00422335">
              <w:rPr>
                <w:rFonts w:cstheme="minorHAnsi"/>
              </w:rPr>
              <w:t>.</w:t>
            </w:r>
            <w:r w:rsidRPr="00422335">
              <w:rPr>
                <w:rFonts w:cstheme="minorHAnsi"/>
                <w:b/>
                <w:bCs/>
              </w:rPr>
              <w:t xml:space="preserve"> </w:t>
            </w:r>
            <w:r w:rsidRPr="00422335">
              <w:rPr>
                <w:rFonts w:cstheme="minorHAnsi"/>
              </w:rPr>
              <w:t xml:space="preserve">Svrchní šedo-okrová vrstva měla z chemického hlediska totožné složení jako okrová vrstva, navíc však obsahovala černý C-pigment (pravděpodobně révovou čerň). </w:t>
            </w:r>
          </w:p>
          <w:p w:rsidR="00155C35" w:rsidRPr="00422335" w:rsidRDefault="00155C35" w:rsidP="00422335">
            <w:pPr>
              <w:jc w:val="both"/>
              <w:rPr>
                <w:rFonts w:cstheme="minorHAnsi"/>
              </w:rPr>
            </w:pPr>
          </w:p>
          <w:p w:rsidR="00155C35" w:rsidRPr="00422335" w:rsidRDefault="00155C35" w:rsidP="00422335">
            <w:pPr>
              <w:numPr>
                <w:ilvl w:val="0"/>
                <w:numId w:val="8"/>
              </w:numPr>
              <w:jc w:val="both"/>
              <w:rPr>
                <w:rFonts w:cstheme="minorHAnsi"/>
                <w:b/>
                <w:bCs/>
                <w:u w:val="single"/>
              </w:rPr>
            </w:pPr>
            <w:r w:rsidRPr="00422335">
              <w:rPr>
                <w:rFonts w:cstheme="minorHAnsi"/>
                <w:b/>
                <w:bCs/>
                <w:u w:val="single"/>
              </w:rPr>
              <w:t>kresba a barevné kontury kresby</w:t>
            </w:r>
          </w:p>
          <w:p w:rsidR="00155C35" w:rsidRPr="00422335" w:rsidRDefault="00155C35" w:rsidP="00422335">
            <w:pPr>
              <w:pStyle w:val="Zkladntext"/>
              <w:rPr>
                <w:rFonts w:cstheme="minorHAnsi"/>
              </w:rPr>
            </w:pPr>
            <w:r w:rsidRPr="00422335">
              <w:rPr>
                <w:rFonts w:cstheme="minorHAnsi"/>
              </w:rPr>
              <w:t>V místě kresby je černá barevná linka nanesena na šedo-okrové, nestarší dochované, vrstvě (</w:t>
            </w:r>
            <w:r w:rsidRPr="00422335">
              <w:rPr>
                <w:rFonts w:cstheme="minorHAnsi"/>
                <w:b/>
                <w:bCs/>
                <w:u w:val="single"/>
              </w:rPr>
              <w:t>transfer II, V, IX</w:t>
            </w:r>
            <w:r w:rsidRPr="00422335">
              <w:rPr>
                <w:rFonts w:cstheme="minorHAnsi"/>
              </w:rPr>
              <w:t>). U odebraných vzorků z černé linky kresby (</w:t>
            </w:r>
            <w:r w:rsidRPr="00422335">
              <w:rPr>
                <w:rFonts w:cstheme="minorHAnsi"/>
                <w:b/>
                <w:bCs/>
                <w:u w:val="single"/>
              </w:rPr>
              <w:t>transfer/vzorek: III/S4, V/3185, IX/3257 (3)</w:t>
            </w:r>
            <w:r w:rsidRPr="00422335">
              <w:rPr>
                <w:rFonts w:cstheme="minorHAnsi"/>
              </w:rPr>
              <w:t xml:space="preserve">) byla identifikována pouze jedna barevná vrstva v černé barevnosti. Hlavním pojivem barevné vrstvy originálu jsou vysýchavé oleje, v minoritním množství byla ve vrstvě dokázána nepatrná příměs bílkovin. Složení černé vrstvy je prakticky totožné, obsahuje uhlíkatou čerň, uhličitan vápenatý, s příměsí sádrovce, </w:t>
            </w:r>
            <w:proofErr w:type="spellStart"/>
            <w:r w:rsidRPr="00422335">
              <w:rPr>
                <w:rFonts w:cstheme="minorHAnsi"/>
              </w:rPr>
              <w:t>Fe</w:t>
            </w:r>
            <w:proofErr w:type="spellEnd"/>
            <w:r w:rsidRPr="00422335">
              <w:rPr>
                <w:rFonts w:cstheme="minorHAnsi"/>
              </w:rPr>
              <w:t xml:space="preserve">-okrů, popř. vzhledem k přítomnosti fosforečnanu vápenatého, lze předpokládat použití příměs kostní černě. Odlišné bylo pouze složení černé vrstvy u vzorku </w:t>
            </w:r>
            <w:r w:rsidRPr="00422335">
              <w:rPr>
                <w:rFonts w:cstheme="minorHAnsi"/>
                <w:b/>
                <w:bCs/>
                <w:u w:val="single"/>
              </w:rPr>
              <w:t>3257 (3)</w:t>
            </w:r>
            <w:r w:rsidRPr="00422335">
              <w:rPr>
                <w:rFonts w:cstheme="minorHAnsi"/>
              </w:rPr>
              <w:t xml:space="preserve">, ve které byl analyzován v majoritním množství baryt, který v ostatních vrstvách nebyl přítomen. </w:t>
            </w:r>
          </w:p>
          <w:p w:rsidR="00155C35" w:rsidRPr="00422335" w:rsidRDefault="00155C35" w:rsidP="00422335">
            <w:pPr>
              <w:ind w:firstLine="360"/>
              <w:jc w:val="both"/>
              <w:rPr>
                <w:rFonts w:cstheme="minorHAnsi"/>
              </w:rPr>
            </w:pPr>
          </w:p>
          <w:p w:rsidR="00155C35" w:rsidRPr="00422335" w:rsidRDefault="00155C35" w:rsidP="00422335">
            <w:pPr>
              <w:jc w:val="both"/>
              <w:rPr>
                <w:rFonts w:cstheme="minorHAnsi"/>
              </w:rPr>
            </w:pPr>
            <w:r w:rsidRPr="00422335">
              <w:rPr>
                <w:rFonts w:cstheme="minorHAnsi"/>
              </w:rPr>
              <w:t>Barevné kontury kresby jsou naneseny také přímo na nejstarší barevné šedo-okrové vrstvě, popř. v místě kde kontura překrývá černou linku kresby na černé barevné vrstvě. Pojivem barevných vrstev jsou u všech barevných kontur vysýchavé oleje. Modré barevné vrstvy z kontury u transferů (</w:t>
            </w:r>
            <w:r w:rsidRPr="00422335">
              <w:rPr>
                <w:rFonts w:cstheme="minorHAnsi"/>
                <w:b/>
                <w:bCs/>
                <w:u w:val="single"/>
              </w:rPr>
              <w:t>II a III</w:t>
            </w:r>
            <w:r w:rsidRPr="00422335">
              <w:rPr>
                <w:rFonts w:cstheme="minorHAnsi"/>
              </w:rPr>
              <w:t>) jsou u chemického hlediska totožné - obsahovaly modré organické barvivo, pravděpodobně srážené na anorganický substrát (ve vrstvě analyzovány baryt, olovnatá běloba, popř. s malým přídavkem sádrovce) (</w:t>
            </w:r>
            <w:r w:rsidRPr="00422335">
              <w:rPr>
                <w:rFonts w:cstheme="minorHAnsi"/>
                <w:b/>
                <w:bCs/>
                <w:u w:val="single"/>
              </w:rPr>
              <w:t>transfer/vzorek: II/2763 (3), III/10</w:t>
            </w:r>
            <w:r w:rsidRPr="00422335">
              <w:rPr>
                <w:rFonts w:cstheme="minorHAnsi"/>
              </w:rPr>
              <w:t xml:space="preserve">). Červená kontura kresby byla analyzována u transferu </w:t>
            </w:r>
            <w:r w:rsidRPr="00422335">
              <w:rPr>
                <w:rFonts w:cstheme="minorHAnsi"/>
                <w:b/>
                <w:bCs/>
              </w:rPr>
              <w:t>I</w:t>
            </w:r>
            <w:r w:rsidRPr="00422335">
              <w:rPr>
                <w:rFonts w:cstheme="minorHAnsi"/>
              </w:rPr>
              <w:t>. Ve vrstvě byly analyzovány minium a rumělka, baryt a přídavek uhličitanu vápenatého (</w:t>
            </w:r>
            <w:r w:rsidRPr="00422335">
              <w:rPr>
                <w:rFonts w:cstheme="minorHAnsi"/>
                <w:b/>
                <w:bCs/>
                <w:u w:val="single"/>
              </w:rPr>
              <w:t>transfer/vzorek: II/1</w:t>
            </w:r>
            <w:r w:rsidRPr="00422335">
              <w:rPr>
                <w:rFonts w:cstheme="minorHAnsi"/>
              </w:rPr>
              <w:t>).</w:t>
            </w:r>
          </w:p>
          <w:p w:rsidR="00155C35" w:rsidRPr="00422335" w:rsidRDefault="00155C35" w:rsidP="00422335">
            <w:pPr>
              <w:ind w:firstLine="360"/>
              <w:jc w:val="both"/>
              <w:rPr>
                <w:rFonts w:cstheme="minorHAnsi"/>
              </w:rPr>
            </w:pPr>
          </w:p>
          <w:p w:rsidR="00155C35" w:rsidRPr="00422335" w:rsidRDefault="00155C35" w:rsidP="00422335">
            <w:pPr>
              <w:numPr>
                <w:ilvl w:val="0"/>
                <w:numId w:val="8"/>
              </w:numPr>
              <w:jc w:val="both"/>
              <w:rPr>
                <w:rFonts w:cstheme="minorHAnsi"/>
                <w:b/>
                <w:bCs/>
                <w:u w:val="single"/>
              </w:rPr>
            </w:pPr>
            <w:r w:rsidRPr="00422335">
              <w:rPr>
                <w:rFonts w:cstheme="minorHAnsi"/>
                <w:b/>
                <w:bCs/>
                <w:u w:val="single"/>
              </w:rPr>
              <w:t>přemalby a povrchové úpravy retuší</w:t>
            </w:r>
          </w:p>
          <w:p w:rsidR="00155C35" w:rsidRPr="00422335" w:rsidRDefault="00155C35" w:rsidP="00422335">
            <w:pPr>
              <w:ind w:left="360"/>
              <w:jc w:val="both"/>
              <w:rPr>
                <w:rFonts w:cstheme="minorHAnsi"/>
                <w:b/>
                <w:bCs/>
                <w:u w:val="single"/>
              </w:rPr>
            </w:pPr>
          </w:p>
          <w:p w:rsidR="00155C35" w:rsidRPr="00422335" w:rsidRDefault="00155C35" w:rsidP="00422335">
            <w:pPr>
              <w:jc w:val="both"/>
              <w:rPr>
                <w:rFonts w:cstheme="minorHAnsi"/>
              </w:rPr>
            </w:pPr>
            <w:r w:rsidRPr="00422335">
              <w:rPr>
                <w:rFonts w:cstheme="minorHAnsi"/>
              </w:rPr>
              <w:t xml:space="preserve">Přímo na nejstarších okrových a šedo-okrových vrstvách bylo na různých transferech identifikováno proměnlivé množství přemaleb. Množství přemaleb se lišilo lokálně i v plochách lunet. Z toho vyplývá, že přemalby měly charakter spíše lokálních retuší. Všechny přemalby byly v okrové až zeleno-okrové barevnosti. V linkách kresby ani barevných konturách nebyly přemalby původních kreseb identifikovány. Celkem však byly ve vzorcích identifikovány čtyři různé vrstvy přemaleb, které byly popsány v následujícím sledu: </w:t>
            </w:r>
          </w:p>
          <w:p w:rsidR="00155C35" w:rsidRPr="00422335" w:rsidRDefault="00155C35" w:rsidP="00422335">
            <w:pPr>
              <w:jc w:val="both"/>
              <w:rPr>
                <w:rFonts w:cstheme="minorHAnsi"/>
              </w:rPr>
            </w:pPr>
          </w:p>
          <w:p w:rsidR="00155C35" w:rsidRPr="00422335" w:rsidRDefault="00155C35" w:rsidP="00422335">
            <w:pPr>
              <w:jc w:val="both"/>
              <w:rPr>
                <w:rFonts w:cstheme="minorHAnsi"/>
              </w:rPr>
            </w:pPr>
            <w:r w:rsidRPr="00422335">
              <w:rPr>
                <w:rFonts w:cstheme="minorHAnsi"/>
                <w:b/>
                <w:bCs/>
              </w:rPr>
              <w:t>1. šedo-okrová:</w:t>
            </w:r>
            <w:r w:rsidRPr="00422335">
              <w:rPr>
                <w:rFonts w:cstheme="minorHAnsi"/>
              </w:rPr>
              <w:t xml:space="preserve"> vrstva byla identifikována jako první vrstva na okrových resp. šedo-okrových nejstarších vrstvách v plochách lunet (</w:t>
            </w:r>
            <w:r w:rsidRPr="00422335">
              <w:rPr>
                <w:rFonts w:cstheme="minorHAnsi"/>
                <w:b/>
                <w:bCs/>
              </w:rPr>
              <w:t>transfer/vzorek: II/3292 (4), III/S5, V/3217</w:t>
            </w:r>
            <w:r w:rsidRPr="00422335">
              <w:rPr>
                <w:rFonts w:cstheme="minorHAnsi"/>
              </w:rPr>
              <w:t>). Stejná vrstva je nanesená přímo na bílém podkladu v místech „</w:t>
            </w:r>
            <w:proofErr w:type="spellStart"/>
            <w:r w:rsidRPr="00422335">
              <w:rPr>
                <w:rFonts w:cstheme="minorHAnsi"/>
              </w:rPr>
              <w:t>cviklů</w:t>
            </w:r>
            <w:proofErr w:type="spellEnd"/>
            <w:r w:rsidRPr="00422335">
              <w:rPr>
                <w:rFonts w:cstheme="minorHAnsi"/>
              </w:rPr>
              <w:t>“ (</w:t>
            </w:r>
            <w:r w:rsidRPr="00422335">
              <w:rPr>
                <w:rFonts w:cstheme="minorHAnsi"/>
                <w:b/>
                <w:bCs/>
              </w:rPr>
              <w:t>transfer/vzorek: III/S3</w:t>
            </w:r>
            <w:r w:rsidRPr="00422335">
              <w:rPr>
                <w:rFonts w:cstheme="minorHAnsi"/>
              </w:rPr>
              <w:t xml:space="preserve">) a je pravděpodobné, že vrstva byla nanesena při </w:t>
            </w:r>
            <w:proofErr w:type="gramStart"/>
            <w:r w:rsidRPr="00422335">
              <w:rPr>
                <w:rFonts w:cstheme="minorHAnsi"/>
              </w:rPr>
              <w:t>osazovaní</w:t>
            </w:r>
            <w:proofErr w:type="gramEnd"/>
            <w:r w:rsidRPr="00422335">
              <w:rPr>
                <w:rFonts w:cstheme="minorHAnsi"/>
              </w:rPr>
              <w:t xml:space="preserve"> transferů na podložku. Ve vrstvě byly analyzovány baryt, příměs síranu vápenatého (pravděpodobně mletý sádrovec), litopon a příměs žlutého nebo červeného okru. </w:t>
            </w:r>
          </w:p>
          <w:p w:rsidR="00155C35" w:rsidRPr="00422335" w:rsidRDefault="00155C35" w:rsidP="00422335">
            <w:pPr>
              <w:jc w:val="both"/>
              <w:rPr>
                <w:rFonts w:cstheme="minorHAnsi"/>
              </w:rPr>
            </w:pPr>
          </w:p>
          <w:p w:rsidR="00155C35" w:rsidRPr="00422335" w:rsidRDefault="00155C35" w:rsidP="00422335">
            <w:pPr>
              <w:jc w:val="both"/>
              <w:rPr>
                <w:rFonts w:cstheme="minorHAnsi"/>
              </w:rPr>
            </w:pPr>
            <w:r w:rsidRPr="00422335">
              <w:rPr>
                <w:rFonts w:cstheme="minorHAnsi"/>
              </w:rPr>
              <w:t xml:space="preserve">Na této vrstvě byla u dvou transferů (III, VII) nalezena </w:t>
            </w:r>
            <w:r w:rsidRPr="00422335">
              <w:rPr>
                <w:rFonts w:cstheme="minorHAnsi"/>
                <w:b/>
                <w:bCs/>
              </w:rPr>
              <w:t>vrstva pryskyřičného laku</w:t>
            </w:r>
            <w:r w:rsidRPr="00422335">
              <w:rPr>
                <w:rFonts w:cstheme="minorHAnsi"/>
              </w:rPr>
              <w:t xml:space="preserve"> (</w:t>
            </w:r>
            <w:r w:rsidRPr="00422335">
              <w:rPr>
                <w:rFonts w:cstheme="minorHAnsi"/>
                <w:b/>
                <w:bCs/>
              </w:rPr>
              <w:t>transfer/vzorek: III/S3, III/S5</w:t>
            </w:r>
            <w:r w:rsidRPr="00422335">
              <w:rPr>
                <w:rFonts w:cstheme="minorHAnsi"/>
              </w:rPr>
              <w:t xml:space="preserve">). Laková vrstva byla nalezena u vzorků odebraných v ploše lunet, ale také v místech </w:t>
            </w:r>
            <w:proofErr w:type="spellStart"/>
            <w:r w:rsidRPr="00422335">
              <w:rPr>
                <w:rFonts w:cstheme="minorHAnsi"/>
              </w:rPr>
              <w:t>cviklů</w:t>
            </w:r>
            <w:proofErr w:type="spellEnd"/>
            <w:r w:rsidRPr="00422335">
              <w:rPr>
                <w:rFonts w:cstheme="minorHAnsi"/>
              </w:rPr>
              <w:t>. Podle analýz se jedná pravděpodobně o lak z přírodní pryskyřice. Identická vrstva laku byla nalezena také u některých vzorků přímo na nejstarších vrstvách okrové a šedo-okrové  (</w:t>
            </w:r>
            <w:r w:rsidRPr="00422335">
              <w:rPr>
                <w:rFonts w:cstheme="minorHAnsi"/>
                <w:b/>
                <w:bCs/>
              </w:rPr>
              <w:t>transfer/vzorek:</w:t>
            </w:r>
            <w:r w:rsidRPr="00422335">
              <w:rPr>
                <w:rFonts w:cstheme="minorHAnsi"/>
              </w:rPr>
              <w:t xml:space="preserve"> III/S2, VII/3163). U jiných vzorků nebyla laková vrstva doložena. Je pravděpodobné, že laková vrstva měla sloužit jako finální úprava celé plochy transferu při prvním zásahu při osazování transferů na plátno, popř. jako její izolace. </w:t>
            </w:r>
          </w:p>
          <w:p w:rsidR="00155C35" w:rsidRPr="00422335" w:rsidRDefault="00155C35" w:rsidP="00422335">
            <w:pPr>
              <w:ind w:firstLine="708"/>
              <w:jc w:val="both"/>
              <w:rPr>
                <w:rFonts w:cstheme="minorHAnsi"/>
              </w:rPr>
            </w:pPr>
          </w:p>
          <w:p w:rsidR="00155C35" w:rsidRPr="00422335" w:rsidRDefault="00155C35" w:rsidP="00422335">
            <w:pPr>
              <w:pStyle w:val="Zkladntextodsazen"/>
              <w:spacing w:line="240" w:lineRule="auto"/>
              <w:ind w:left="0"/>
              <w:rPr>
                <w:rFonts w:asciiTheme="minorHAnsi" w:hAnsiTheme="minorHAnsi" w:cstheme="minorHAnsi"/>
                <w:sz w:val="22"/>
                <w:szCs w:val="22"/>
              </w:rPr>
            </w:pPr>
            <w:r w:rsidRPr="00422335">
              <w:rPr>
                <w:rFonts w:asciiTheme="minorHAnsi" w:hAnsiTheme="minorHAnsi" w:cstheme="minorHAnsi"/>
                <w:sz w:val="22"/>
                <w:szCs w:val="22"/>
              </w:rPr>
              <w:t xml:space="preserve">Pouze u </w:t>
            </w:r>
            <w:r w:rsidRPr="00422335">
              <w:rPr>
                <w:rFonts w:asciiTheme="minorHAnsi" w:hAnsiTheme="minorHAnsi" w:cstheme="minorHAnsi"/>
                <w:b/>
                <w:bCs/>
                <w:sz w:val="22"/>
                <w:szCs w:val="22"/>
              </w:rPr>
              <w:t>transferu III</w:t>
            </w:r>
            <w:r w:rsidRPr="00422335">
              <w:rPr>
                <w:rFonts w:asciiTheme="minorHAnsi" w:hAnsiTheme="minorHAnsi" w:cstheme="minorHAnsi"/>
                <w:sz w:val="22"/>
                <w:szCs w:val="22"/>
              </w:rPr>
              <w:t xml:space="preserve"> byla pod lakovou vrstvou nalezena tenká vrstva obsahující zinkovou </w:t>
            </w:r>
            <w:proofErr w:type="gramStart"/>
            <w:r w:rsidRPr="00422335">
              <w:rPr>
                <w:rFonts w:asciiTheme="minorHAnsi" w:hAnsiTheme="minorHAnsi" w:cstheme="minorHAnsi"/>
                <w:sz w:val="22"/>
                <w:szCs w:val="22"/>
              </w:rPr>
              <w:t>bělobu jejímž</w:t>
            </w:r>
            <w:proofErr w:type="gramEnd"/>
            <w:r w:rsidRPr="00422335">
              <w:rPr>
                <w:rFonts w:asciiTheme="minorHAnsi" w:hAnsiTheme="minorHAnsi" w:cstheme="minorHAnsi"/>
                <w:sz w:val="22"/>
                <w:szCs w:val="22"/>
              </w:rPr>
              <w:t xml:space="preserve"> pojivem je pravděpodobně vosk. Vrstva se nacházela přímo na původních barevných vrstvách (</w:t>
            </w:r>
            <w:r w:rsidRPr="00422335">
              <w:rPr>
                <w:rFonts w:asciiTheme="minorHAnsi" w:hAnsiTheme="minorHAnsi" w:cstheme="minorHAnsi"/>
                <w:b/>
                <w:bCs/>
                <w:sz w:val="22"/>
                <w:szCs w:val="22"/>
              </w:rPr>
              <w:t>šedo-okrové: S2 a černá lince kresby: S4</w:t>
            </w:r>
            <w:r w:rsidRPr="00422335">
              <w:rPr>
                <w:rFonts w:asciiTheme="minorHAnsi" w:hAnsiTheme="minorHAnsi" w:cstheme="minorHAnsi"/>
                <w:sz w:val="22"/>
                <w:szCs w:val="22"/>
              </w:rPr>
              <w:t>) nebo na první identifikované přemalbě (</w:t>
            </w:r>
            <w:r w:rsidRPr="00422335">
              <w:rPr>
                <w:rFonts w:asciiTheme="minorHAnsi" w:hAnsiTheme="minorHAnsi" w:cstheme="minorHAnsi"/>
                <w:b/>
                <w:bCs/>
                <w:sz w:val="22"/>
                <w:szCs w:val="22"/>
              </w:rPr>
              <w:t>šedo-okrová: S3</w:t>
            </w:r>
            <w:r w:rsidRPr="00422335">
              <w:rPr>
                <w:rFonts w:asciiTheme="minorHAnsi" w:hAnsiTheme="minorHAnsi" w:cstheme="minorHAnsi"/>
                <w:sz w:val="22"/>
                <w:szCs w:val="22"/>
              </w:rPr>
              <w:t xml:space="preserve">). U </w:t>
            </w:r>
            <w:r w:rsidRPr="00422335">
              <w:rPr>
                <w:rFonts w:asciiTheme="minorHAnsi" w:hAnsiTheme="minorHAnsi" w:cstheme="minorHAnsi"/>
                <w:b/>
                <w:bCs/>
                <w:sz w:val="22"/>
                <w:szCs w:val="22"/>
              </w:rPr>
              <w:t>vzorku S5</w:t>
            </w:r>
            <w:r w:rsidRPr="00422335">
              <w:rPr>
                <w:rFonts w:asciiTheme="minorHAnsi" w:hAnsiTheme="minorHAnsi" w:cstheme="minorHAnsi"/>
                <w:sz w:val="22"/>
                <w:szCs w:val="22"/>
              </w:rPr>
              <w:t xml:space="preserve"> z </w:t>
            </w:r>
            <w:proofErr w:type="spellStart"/>
            <w:r w:rsidRPr="00422335">
              <w:rPr>
                <w:rFonts w:asciiTheme="minorHAnsi" w:hAnsiTheme="minorHAnsi" w:cstheme="minorHAnsi"/>
                <w:sz w:val="22"/>
                <w:szCs w:val="22"/>
              </w:rPr>
              <w:t>cviklu</w:t>
            </w:r>
            <w:proofErr w:type="spellEnd"/>
            <w:r w:rsidRPr="00422335">
              <w:rPr>
                <w:rFonts w:asciiTheme="minorHAnsi" w:hAnsiTheme="minorHAnsi" w:cstheme="minorHAnsi"/>
                <w:sz w:val="22"/>
                <w:szCs w:val="22"/>
              </w:rPr>
              <w:t xml:space="preserve"> transferu byla tato vrstva identifikována až na povrchu lakové vrstvy. Vrstva se svých charakterem (velmi měkká, s nízkým bodem tání) a chemickým složením podobá vrstvě voskového nátěru, který byl shledán pod bílým sekundárně vytvořeným podkladem a z rubu transferů. </w:t>
            </w:r>
          </w:p>
          <w:p w:rsidR="00155C35" w:rsidRPr="00422335" w:rsidRDefault="00155C35" w:rsidP="00422335">
            <w:pPr>
              <w:pStyle w:val="Zkladntextodsazen"/>
              <w:spacing w:line="240" w:lineRule="auto"/>
              <w:ind w:left="0"/>
              <w:rPr>
                <w:rFonts w:asciiTheme="minorHAnsi" w:hAnsiTheme="minorHAnsi" w:cstheme="minorHAnsi"/>
                <w:sz w:val="22"/>
                <w:szCs w:val="22"/>
              </w:rPr>
            </w:pPr>
          </w:p>
          <w:p w:rsidR="00155C35" w:rsidRPr="00422335" w:rsidRDefault="00155C35" w:rsidP="00422335">
            <w:pPr>
              <w:pStyle w:val="Zkladntextodsazen"/>
              <w:spacing w:line="240" w:lineRule="auto"/>
              <w:ind w:left="0"/>
              <w:rPr>
                <w:rFonts w:asciiTheme="minorHAnsi" w:hAnsiTheme="minorHAnsi" w:cstheme="minorHAnsi"/>
                <w:sz w:val="22"/>
                <w:szCs w:val="22"/>
              </w:rPr>
            </w:pPr>
            <w:r w:rsidRPr="00422335">
              <w:rPr>
                <w:rFonts w:asciiTheme="minorHAnsi" w:hAnsiTheme="minorHAnsi" w:cstheme="minorHAnsi"/>
                <w:sz w:val="22"/>
                <w:szCs w:val="22"/>
              </w:rPr>
              <w:t>U jiných vzorků nebyla vosková vrstva nalezena.</w:t>
            </w:r>
          </w:p>
          <w:p w:rsidR="00155C35" w:rsidRPr="00422335" w:rsidRDefault="00155C35" w:rsidP="00422335">
            <w:pPr>
              <w:pStyle w:val="Zkladntextodsazen"/>
              <w:spacing w:line="240" w:lineRule="auto"/>
              <w:ind w:left="0" w:firstLine="708"/>
              <w:rPr>
                <w:rFonts w:asciiTheme="minorHAnsi" w:hAnsiTheme="minorHAnsi" w:cstheme="minorHAnsi"/>
                <w:sz w:val="22"/>
                <w:szCs w:val="22"/>
              </w:rPr>
            </w:pPr>
          </w:p>
          <w:p w:rsidR="00155C35" w:rsidRPr="00422335" w:rsidRDefault="00155C35" w:rsidP="00422335">
            <w:pPr>
              <w:jc w:val="both"/>
              <w:rPr>
                <w:rFonts w:cstheme="minorHAnsi"/>
              </w:rPr>
            </w:pPr>
            <w:r w:rsidRPr="00422335">
              <w:rPr>
                <w:rFonts w:cstheme="minorHAnsi"/>
                <w:b/>
                <w:bCs/>
              </w:rPr>
              <w:t>2. hnědá</w:t>
            </w:r>
            <w:r w:rsidRPr="00422335">
              <w:rPr>
                <w:rFonts w:cstheme="minorHAnsi"/>
                <w:b/>
                <w:bCs/>
                <w:u w:val="single"/>
              </w:rPr>
              <w:t>:</w:t>
            </w:r>
            <w:r w:rsidRPr="00422335">
              <w:rPr>
                <w:rFonts w:cstheme="minorHAnsi"/>
              </w:rPr>
              <w:t xml:space="preserve"> identifikovaná pouze u </w:t>
            </w:r>
            <w:r w:rsidRPr="00422335">
              <w:rPr>
                <w:rFonts w:cstheme="minorHAnsi"/>
                <w:b/>
                <w:bCs/>
              </w:rPr>
              <w:t>transferu</w:t>
            </w:r>
            <w:r w:rsidRPr="00422335">
              <w:rPr>
                <w:rFonts w:cstheme="minorHAnsi"/>
              </w:rPr>
              <w:t xml:space="preserve"> </w:t>
            </w:r>
            <w:r w:rsidRPr="00422335">
              <w:rPr>
                <w:rFonts w:cstheme="minorHAnsi"/>
                <w:b/>
                <w:bCs/>
              </w:rPr>
              <w:t>V</w:t>
            </w:r>
            <w:r w:rsidRPr="00422335">
              <w:rPr>
                <w:rFonts w:cstheme="minorHAnsi"/>
              </w:rPr>
              <w:t> jako první barevná vrstva na nejstarší šedo-okrové vrstvě (</w:t>
            </w:r>
            <w:r w:rsidRPr="00422335">
              <w:rPr>
                <w:rFonts w:cstheme="minorHAnsi"/>
                <w:b/>
                <w:bCs/>
              </w:rPr>
              <w:t>vzorek 3216</w:t>
            </w:r>
            <w:r w:rsidRPr="00422335">
              <w:rPr>
                <w:rFonts w:cstheme="minorHAnsi"/>
              </w:rPr>
              <w:t xml:space="preserve">), ve vrstvě byly identifikovány uhličitan vápenatý, olovnatá běloba a žlutý okr. </w:t>
            </w:r>
          </w:p>
          <w:p w:rsidR="00155C35" w:rsidRPr="00422335" w:rsidRDefault="00155C35" w:rsidP="00422335">
            <w:pPr>
              <w:ind w:firstLine="708"/>
              <w:jc w:val="both"/>
              <w:rPr>
                <w:rFonts w:cstheme="minorHAnsi"/>
              </w:rPr>
            </w:pPr>
          </w:p>
          <w:p w:rsidR="00155C35" w:rsidRPr="00422335" w:rsidRDefault="00155C35" w:rsidP="00422335">
            <w:pPr>
              <w:pStyle w:val="Zkladntextodsazen3"/>
              <w:spacing w:line="240" w:lineRule="auto"/>
              <w:ind w:left="0"/>
              <w:rPr>
                <w:rFonts w:asciiTheme="minorHAnsi" w:hAnsiTheme="minorHAnsi" w:cstheme="minorHAnsi"/>
                <w:b/>
                <w:bCs/>
                <w:sz w:val="22"/>
                <w:szCs w:val="22"/>
              </w:rPr>
            </w:pPr>
            <w:r w:rsidRPr="00422335">
              <w:rPr>
                <w:rFonts w:asciiTheme="minorHAnsi" w:hAnsiTheme="minorHAnsi" w:cstheme="minorHAnsi"/>
                <w:b/>
                <w:bCs/>
                <w:sz w:val="22"/>
                <w:szCs w:val="22"/>
              </w:rPr>
              <w:t>3. zeleno-okrová vrstva:</w:t>
            </w:r>
            <w:r w:rsidRPr="00422335">
              <w:rPr>
                <w:rFonts w:asciiTheme="minorHAnsi" w:hAnsiTheme="minorHAnsi" w:cstheme="minorHAnsi"/>
                <w:b/>
                <w:bCs/>
                <w:sz w:val="22"/>
                <w:szCs w:val="22"/>
                <w:u w:val="single"/>
              </w:rPr>
              <w:t xml:space="preserve"> </w:t>
            </w:r>
            <w:r w:rsidRPr="00422335">
              <w:rPr>
                <w:rFonts w:asciiTheme="minorHAnsi" w:hAnsiTheme="minorHAnsi" w:cstheme="minorHAnsi"/>
                <w:sz w:val="22"/>
                <w:szCs w:val="22"/>
              </w:rPr>
              <w:t xml:space="preserve">u </w:t>
            </w:r>
            <w:r w:rsidRPr="00422335">
              <w:rPr>
                <w:rFonts w:asciiTheme="minorHAnsi" w:hAnsiTheme="minorHAnsi" w:cstheme="minorHAnsi"/>
                <w:b/>
                <w:bCs/>
                <w:sz w:val="22"/>
                <w:szCs w:val="22"/>
              </w:rPr>
              <w:t>transferu V a IX</w:t>
            </w:r>
            <w:r w:rsidRPr="00422335">
              <w:rPr>
                <w:rFonts w:asciiTheme="minorHAnsi" w:hAnsiTheme="minorHAnsi" w:cstheme="minorHAnsi"/>
                <w:sz w:val="22"/>
                <w:szCs w:val="22"/>
              </w:rPr>
              <w:t xml:space="preserve"> byla nalezena vrstva obsahující </w:t>
            </w:r>
            <w:proofErr w:type="spellStart"/>
            <w:r w:rsidRPr="00422335">
              <w:rPr>
                <w:rFonts w:asciiTheme="minorHAnsi" w:hAnsiTheme="minorHAnsi" w:cstheme="minorHAnsi"/>
                <w:sz w:val="22"/>
                <w:szCs w:val="22"/>
              </w:rPr>
              <w:t>Zn</w:t>
            </w:r>
            <w:proofErr w:type="spellEnd"/>
            <w:r w:rsidRPr="00422335">
              <w:rPr>
                <w:rFonts w:asciiTheme="minorHAnsi" w:hAnsiTheme="minorHAnsi" w:cstheme="minorHAnsi"/>
                <w:sz w:val="22"/>
                <w:szCs w:val="22"/>
              </w:rPr>
              <w:t xml:space="preserve"> bělobu, uhličitan vápenatý, baryt, litopon, malá příměs olovnaté běloby příp. minia, kostní čerň, žlutý  okr </w:t>
            </w:r>
            <w:r w:rsidRPr="00422335">
              <w:rPr>
                <w:rFonts w:asciiTheme="minorHAnsi" w:hAnsiTheme="minorHAnsi" w:cstheme="minorHAnsi"/>
                <w:b/>
                <w:bCs/>
                <w:sz w:val="22"/>
                <w:szCs w:val="22"/>
              </w:rPr>
              <w:t>(transfer/vzorek: V/3216, IX/3256 (2)).</w:t>
            </w:r>
          </w:p>
          <w:p w:rsidR="00155C35" w:rsidRPr="00422335" w:rsidRDefault="00155C35" w:rsidP="00422335">
            <w:pPr>
              <w:pStyle w:val="Zkladntextodsazen3"/>
              <w:spacing w:line="240" w:lineRule="auto"/>
              <w:ind w:left="0"/>
              <w:rPr>
                <w:rFonts w:asciiTheme="minorHAnsi" w:hAnsiTheme="minorHAnsi" w:cstheme="minorHAnsi"/>
                <w:sz w:val="22"/>
                <w:szCs w:val="22"/>
              </w:rPr>
            </w:pPr>
          </w:p>
          <w:p w:rsidR="00155C35" w:rsidRPr="00422335" w:rsidRDefault="00155C35" w:rsidP="00422335">
            <w:pPr>
              <w:jc w:val="both"/>
              <w:rPr>
                <w:rFonts w:cstheme="minorHAnsi"/>
              </w:rPr>
            </w:pPr>
            <w:r w:rsidRPr="00422335">
              <w:rPr>
                <w:rFonts w:cstheme="minorHAnsi"/>
                <w:b/>
                <w:bCs/>
              </w:rPr>
              <w:t>4. zeleno-okrová až žluto-zelená</w:t>
            </w:r>
            <w:r w:rsidRPr="00422335">
              <w:rPr>
                <w:rFonts w:cstheme="minorHAnsi"/>
              </w:rPr>
              <w:t xml:space="preserve">: vrstva měla typické žluto-zelené zbarvení a byla u většiny přemalovaných vzorků na povrchu transferů </w:t>
            </w:r>
            <w:r w:rsidRPr="00422335">
              <w:rPr>
                <w:rFonts w:cstheme="minorHAnsi"/>
                <w:b/>
                <w:bCs/>
              </w:rPr>
              <w:t xml:space="preserve">(transfer/vzorek: II/3293 (5), III/S2, IX/3256 (2)). </w:t>
            </w:r>
            <w:r w:rsidRPr="00422335">
              <w:rPr>
                <w:rFonts w:cstheme="minorHAnsi"/>
              </w:rPr>
              <w:t xml:space="preserve">Vrstva obsahovala baryt, litopon, malou příměs okrů a kademnatého pigmentu (kadmiová červeň nebo žluť). </w:t>
            </w:r>
          </w:p>
          <w:p w:rsidR="00155C35" w:rsidRPr="00422335" w:rsidRDefault="00155C35" w:rsidP="00422335">
            <w:pPr>
              <w:ind w:left="360"/>
              <w:jc w:val="both"/>
              <w:rPr>
                <w:rFonts w:cstheme="minorHAnsi"/>
                <w:b/>
                <w:bCs/>
                <w:u w:val="single"/>
              </w:rPr>
            </w:pPr>
          </w:p>
          <w:p w:rsidR="00155C35" w:rsidRPr="00422335" w:rsidRDefault="00155C35" w:rsidP="00422335">
            <w:pPr>
              <w:numPr>
                <w:ilvl w:val="0"/>
                <w:numId w:val="8"/>
              </w:numPr>
              <w:jc w:val="both"/>
              <w:rPr>
                <w:rFonts w:cstheme="minorHAnsi"/>
                <w:b/>
                <w:bCs/>
                <w:u w:val="single"/>
              </w:rPr>
            </w:pPr>
            <w:r w:rsidRPr="00422335">
              <w:rPr>
                <w:rFonts w:cstheme="minorHAnsi"/>
                <w:b/>
                <w:bCs/>
                <w:u w:val="single"/>
              </w:rPr>
              <w:t xml:space="preserve">tmely </w:t>
            </w:r>
          </w:p>
          <w:p w:rsidR="00155C35" w:rsidRPr="00422335" w:rsidRDefault="00155C35" w:rsidP="00422335">
            <w:pPr>
              <w:jc w:val="both"/>
              <w:rPr>
                <w:rFonts w:cstheme="minorHAnsi"/>
              </w:rPr>
            </w:pPr>
            <w:r w:rsidRPr="00422335">
              <w:rPr>
                <w:rFonts w:cstheme="minorHAnsi"/>
              </w:rPr>
              <w:t xml:space="preserve">V transferech byly analyzovány pomocí mikrochemických zkoušek dva typy tmelů: tvrdé v bílé až sv. okrové barevnosti a výrazně měkké tmely transparentního charakteru. Na základě mikrochemických zkoušek bylo dokázáno, že bílé tvrdé tmely mají totožné složení jako bílý sekundárně vytvořený podklad a proto lze jejich vznik datovat do první fáze při osazování a následné restauraci transferů. U voskových tmelů nebyla provedena chemická analýza složení, je však pravděpodobné, že souvisí s fází úprav transferů, při které byl proveden nátěr rubu transferů voskovou směsí. </w:t>
            </w:r>
          </w:p>
          <w:p w:rsidR="00155C35" w:rsidRPr="00422335" w:rsidRDefault="00155C35" w:rsidP="00422335">
            <w:pPr>
              <w:ind w:left="360"/>
              <w:jc w:val="both"/>
              <w:rPr>
                <w:rFonts w:cstheme="minorHAnsi"/>
              </w:rPr>
            </w:pPr>
          </w:p>
          <w:p w:rsidR="00155C35" w:rsidRPr="00422335" w:rsidRDefault="00155C35" w:rsidP="00422335">
            <w:pPr>
              <w:ind w:left="708"/>
              <w:rPr>
                <w:rFonts w:cstheme="minorHAnsi"/>
                <w:color w:val="FF0000"/>
              </w:rPr>
            </w:pPr>
          </w:p>
          <w:p w:rsidR="00AA48FC" w:rsidRPr="00422335" w:rsidRDefault="00AA48FC" w:rsidP="00422335">
            <w:pPr>
              <w:rPr>
                <w:rFonts w:cstheme="minorHAnsi"/>
              </w:rPr>
            </w:pPr>
          </w:p>
          <w:p w:rsidR="00641FD8" w:rsidRPr="00422335" w:rsidRDefault="00641FD8" w:rsidP="00422335">
            <w:pPr>
              <w:rPr>
                <w:rFonts w:cstheme="minorHAnsi"/>
              </w:rPr>
            </w:pPr>
          </w:p>
        </w:tc>
      </w:tr>
    </w:tbl>
    <w:p w:rsidR="009A03AE" w:rsidRPr="00422335" w:rsidRDefault="009A03AE" w:rsidP="00422335">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22335" w:rsidTr="00CF54D3">
        <w:tc>
          <w:tcPr>
            <w:tcW w:w="10060" w:type="dxa"/>
          </w:tcPr>
          <w:p w:rsidR="00AA48FC" w:rsidRPr="00422335" w:rsidRDefault="00AA48FC" w:rsidP="00422335">
            <w:pPr>
              <w:rPr>
                <w:rFonts w:cstheme="minorHAnsi"/>
                <w:b/>
              </w:rPr>
            </w:pPr>
            <w:r w:rsidRPr="00422335">
              <w:rPr>
                <w:rFonts w:cstheme="minorHAnsi"/>
                <w:b/>
              </w:rPr>
              <w:t>Fotodokumentace analýzy</w:t>
            </w:r>
          </w:p>
        </w:tc>
      </w:tr>
      <w:tr w:rsidR="00AA48FC" w:rsidRPr="00422335" w:rsidTr="00CF54D3">
        <w:tc>
          <w:tcPr>
            <w:tcW w:w="10060" w:type="dxa"/>
          </w:tcPr>
          <w:p w:rsidR="00AA48FC" w:rsidRPr="00422335" w:rsidRDefault="00AA48FC" w:rsidP="00422335">
            <w:pPr>
              <w:rPr>
                <w:rFonts w:cstheme="minorHAnsi"/>
              </w:rPr>
            </w:pPr>
          </w:p>
        </w:tc>
      </w:tr>
    </w:tbl>
    <w:p w:rsidR="0022194F" w:rsidRPr="00422335" w:rsidRDefault="0022194F" w:rsidP="00422335">
      <w:pPr>
        <w:spacing w:line="240" w:lineRule="auto"/>
        <w:rPr>
          <w:rFonts w:cstheme="minorHAnsi"/>
        </w:rPr>
      </w:pPr>
    </w:p>
    <w:sectPr w:rsidR="0022194F" w:rsidRPr="00422335" w:rsidSect="00C624F1">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10" w:rsidRDefault="000A1E10" w:rsidP="00AA48FC">
      <w:pPr>
        <w:spacing w:after="0" w:line="240" w:lineRule="auto"/>
      </w:pPr>
      <w:r>
        <w:separator/>
      </w:r>
    </w:p>
  </w:endnote>
  <w:endnote w:type="continuationSeparator" w:id="0">
    <w:p w:rsidR="000A1E10" w:rsidRDefault="000A1E10"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10" w:rsidRDefault="000A1E10" w:rsidP="00AA48FC">
      <w:pPr>
        <w:spacing w:after="0" w:line="240" w:lineRule="auto"/>
      </w:pPr>
      <w:r>
        <w:separator/>
      </w:r>
    </w:p>
  </w:footnote>
  <w:footnote w:type="continuationSeparator" w:id="0">
    <w:p w:rsidR="000A1E10" w:rsidRDefault="000A1E10"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10"/>
  </w:num>
  <w:num w:numId="4">
    <w:abstractNumId w:val="12"/>
  </w:num>
  <w:num w:numId="5">
    <w:abstractNumId w:val="14"/>
  </w:num>
  <w:num w:numId="6">
    <w:abstractNumId w:val="8"/>
  </w:num>
  <w:num w:numId="7">
    <w:abstractNumId w:val="3"/>
  </w:num>
  <w:num w:numId="8">
    <w:abstractNumId w:val="7"/>
  </w:num>
  <w:num w:numId="9">
    <w:abstractNumId w:val="5"/>
  </w:num>
  <w:num w:numId="10">
    <w:abstractNumId w:val="9"/>
  </w:num>
  <w:num w:numId="11">
    <w:abstractNumId w:val="4"/>
  </w:num>
  <w:num w:numId="12">
    <w:abstractNumId w:val="6"/>
  </w:num>
  <w:num w:numId="13">
    <w:abstractNumId w:val="2"/>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7253D"/>
    <w:rsid w:val="00093D2B"/>
    <w:rsid w:val="000A1E10"/>
    <w:rsid w:val="000A6440"/>
    <w:rsid w:val="000B1438"/>
    <w:rsid w:val="00155C35"/>
    <w:rsid w:val="001F20A2"/>
    <w:rsid w:val="0021097B"/>
    <w:rsid w:val="00216E9F"/>
    <w:rsid w:val="0022194F"/>
    <w:rsid w:val="00243BD2"/>
    <w:rsid w:val="002478F1"/>
    <w:rsid w:val="00256B34"/>
    <w:rsid w:val="002A6926"/>
    <w:rsid w:val="003D0950"/>
    <w:rsid w:val="003D38FD"/>
    <w:rsid w:val="00422335"/>
    <w:rsid w:val="004B55C4"/>
    <w:rsid w:val="004C4F63"/>
    <w:rsid w:val="004D5FC5"/>
    <w:rsid w:val="004F7FB8"/>
    <w:rsid w:val="00500676"/>
    <w:rsid w:val="00575231"/>
    <w:rsid w:val="005A54E0"/>
    <w:rsid w:val="005C155B"/>
    <w:rsid w:val="005C3B62"/>
    <w:rsid w:val="00617C91"/>
    <w:rsid w:val="00641FD8"/>
    <w:rsid w:val="00645DCE"/>
    <w:rsid w:val="006567DB"/>
    <w:rsid w:val="006A1566"/>
    <w:rsid w:val="006B3392"/>
    <w:rsid w:val="00876FC3"/>
    <w:rsid w:val="008862E7"/>
    <w:rsid w:val="008E31F9"/>
    <w:rsid w:val="008F623A"/>
    <w:rsid w:val="00944086"/>
    <w:rsid w:val="00956A8B"/>
    <w:rsid w:val="009734B8"/>
    <w:rsid w:val="009A03AE"/>
    <w:rsid w:val="00A327EC"/>
    <w:rsid w:val="00AA48FC"/>
    <w:rsid w:val="00AD1C3D"/>
    <w:rsid w:val="00B36B2C"/>
    <w:rsid w:val="00B54A54"/>
    <w:rsid w:val="00B7409A"/>
    <w:rsid w:val="00B76E07"/>
    <w:rsid w:val="00B77809"/>
    <w:rsid w:val="00BE5393"/>
    <w:rsid w:val="00BF132F"/>
    <w:rsid w:val="00C30ACE"/>
    <w:rsid w:val="00C624F1"/>
    <w:rsid w:val="00C63460"/>
    <w:rsid w:val="00C74C8C"/>
    <w:rsid w:val="00C90AB6"/>
    <w:rsid w:val="00CB7455"/>
    <w:rsid w:val="00CC1EA8"/>
    <w:rsid w:val="00CF54D3"/>
    <w:rsid w:val="00CF7CEF"/>
    <w:rsid w:val="00D31895"/>
    <w:rsid w:val="00DC3604"/>
    <w:rsid w:val="00E377F9"/>
    <w:rsid w:val="00E736F2"/>
    <w:rsid w:val="00EB0453"/>
    <w:rsid w:val="00F05260"/>
    <w:rsid w:val="00F64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A2AC"/>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CEE2-A234-4941-9A15-3BB2C442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2141</Words>
  <Characters>12635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2022-03-01T11:09:00Z</dcterms:created>
  <dcterms:modified xsi:type="dcterms:W3CDTF">2022-03-01T11:11:00Z</dcterms:modified>
</cp:coreProperties>
</file>