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036E78" w:rsidRDefault="0022194F" w:rsidP="00036E78">
            <w:pPr>
              <w:rPr>
                <w:rFonts w:cstheme="minorHAnsi"/>
              </w:rPr>
            </w:pP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36E78" w:rsidRDefault="00E9407D" w:rsidP="00036E78">
            <w:pPr>
              <w:rPr>
                <w:rFonts w:cstheme="minorHAnsi"/>
              </w:rPr>
            </w:pPr>
            <w:r w:rsidRPr="00036E78">
              <w:rPr>
                <w:rFonts w:cstheme="minorHAnsi"/>
              </w:rPr>
              <w:t>S/3</w:t>
            </w:r>
          </w:p>
        </w:tc>
      </w:tr>
      <w:tr w:rsidR="00AA48FC" w:rsidRPr="00036E78" w:rsidTr="00CF54D3">
        <w:tc>
          <w:tcPr>
            <w:tcW w:w="4606" w:type="dxa"/>
          </w:tcPr>
          <w:p w:rsidR="00AA48FC" w:rsidRPr="00036E78" w:rsidRDefault="00AA48FC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 xml:space="preserve">Pořadové číslo karty vzorku v </w:t>
            </w:r>
            <w:r w:rsidR="000A6440" w:rsidRPr="00036E7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036E78" w:rsidRDefault="00E9407D" w:rsidP="00036E78">
            <w:pPr>
              <w:rPr>
                <w:rFonts w:cstheme="minorHAnsi"/>
              </w:rPr>
            </w:pPr>
            <w:r w:rsidRPr="00036E78">
              <w:rPr>
                <w:rFonts w:cstheme="minorHAnsi"/>
              </w:rPr>
              <w:t>363</w:t>
            </w: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036E78" w:rsidRDefault="00BD029D" w:rsidP="00036E78">
            <w:pPr>
              <w:rPr>
                <w:rFonts w:cstheme="minorHAnsi"/>
              </w:rPr>
            </w:pPr>
            <w:r w:rsidRPr="00036E78">
              <w:rPr>
                <w:rFonts w:cstheme="minorHAnsi"/>
              </w:rPr>
              <w:t>Žďár nad Sázavou</w:t>
            </w: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036E78" w:rsidRDefault="00BD029D" w:rsidP="00036E78">
            <w:pPr>
              <w:rPr>
                <w:rFonts w:cstheme="minorHAnsi"/>
              </w:rPr>
            </w:pPr>
            <w:r w:rsidRPr="00036E78">
              <w:rPr>
                <w:rFonts w:cstheme="minorHAnsi"/>
              </w:rPr>
              <w:t>zámek</w:t>
            </w: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780"/>
              <w:gridCol w:w="1680"/>
            </w:tblGrid>
            <w:tr w:rsidR="000C14F7" w:rsidRPr="000C14F7" w:rsidTr="000C14F7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požadovaná analýza</w:t>
                  </w:r>
                </w:p>
              </w:tc>
            </w:tr>
            <w:tr w:rsidR="000C14F7" w:rsidRPr="000C14F7" w:rsidTr="000C14F7">
              <w:trPr>
                <w:trHeight w:val="7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0/1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vzorek horniny, na povrchu červená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barevných vrstev</w:t>
                  </w:r>
                </w:p>
              </w:tc>
            </w:tr>
            <w:tr w:rsidR="000C14F7" w:rsidRPr="000C14F7" w:rsidTr="000C14F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S/3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omítka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složení omítky</w:t>
                  </w:r>
                </w:p>
              </w:tc>
            </w:tr>
            <w:tr w:rsidR="000C14F7" w:rsidRPr="000C14F7" w:rsidTr="000C14F7">
              <w:trPr>
                <w:trHeight w:val="9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S/4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omítka s povrchovými bílými nátěry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36E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nátěrů, chemická analýza nátěrů</w:t>
                  </w:r>
                </w:p>
              </w:tc>
            </w:tr>
          </w:tbl>
          <w:p w:rsidR="0022194F" w:rsidRPr="00036E78" w:rsidRDefault="0022194F" w:rsidP="00036E78">
            <w:pPr>
              <w:rPr>
                <w:rFonts w:cstheme="minorHAnsi"/>
              </w:rPr>
            </w:pP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036E78" w:rsidRDefault="0022194F" w:rsidP="00036E78">
            <w:pPr>
              <w:rPr>
                <w:rFonts w:cstheme="minorHAnsi"/>
              </w:rPr>
            </w:pP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036E78" w:rsidRDefault="0022194F" w:rsidP="00036E78">
            <w:pPr>
              <w:rPr>
                <w:rFonts w:cstheme="minorHAnsi"/>
              </w:rPr>
            </w:pP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36E78" w:rsidRDefault="0022194F" w:rsidP="00036E78">
            <w:pPr>
              <w:rPr>
                <w:rFonts w:cstheme="minorHAnsi"/>
              </w:rPr>
            </w:pP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Datace</w:t>
            </w:r>
            <w:r w:rsidR="00AA48FC" w:rsidRPr="00036E7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36E78" w:rsidRDefault="0022194F" w:rsidP="00036E78">
            <w:pPr>
              <w:rPr>
                <w:rFonts w:cstheme="minorHAnsi"/>
              </w:rPr>
            </w:pP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036E78" w:rsidRDefault="000C14F7" w:rsidP="00036E78">
            <w:pPr>
              <w:rPr>
                <w:rFonts w:cstheme="minorHAnsi"/>
              </w:rPr>
            </w:pPr>
            <w:r w:rsidRPr="00036E78">
              <w:rPr>
                <w:rFonts w:cstheme="minorHAnsi"/>
              </w:rPr>
              <w:t>Vyskočilová Renata</w:t>
            </w:r>
          </w:p>
        </w:tc>
      </w:tr>
      <w:tr w:rsidR="0022194F" w:rsidRPr="00036E78" w:rsidTr="00CF54D3">
        <w:tc>
          <w:tcPr>
            <w:tcW w:w="4606" w:type="dxa"/>
          </w:tcPr>
          <w:p w:rsidR="0022194F" w:rsidRPr="00036E78" w:rsidRDefault="0022194F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Datum zpracování zprávy</w:t>
            </w:r>
            <w:r w:rsidR="00AA48FC" w:rsidRPr="00036E7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36E78" w:rsidRDefault="000C14F7" w:rsidP="00036E78">
            <w:pPr>
              <w:rPr>
                <w:rFonts w:cstheme="minorHAnsi"/>
              </w:rPr>
            </w:pPr>
            <w:r w:rsidRPr="00036E78">
              <w:rPr>
                <w:rFonts w:cstheme="minorHAnsi"/>
              </w:rPr>
              <w:t>7. 7. 2004</w:t>
            </w:r>
          </w:p>
        </w:tc>
      </w:tr>
      <w:tr w:rsidR="005A54E0" w:rsidRPr="00036E78" w:rsidTr="00CF54D3">
        <w:tc>
          <w:tcPr>
            <w:tcW w:w="4606" w:type="dxa"/>
          </w:tcPr>
          <w:p w:rsidR="005A54E0" w:rsidRPr="00036E78" w:rsidRDefault="005A54E0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Číslo příslušné zprávy v </w:t>
            </w:r>
            <w:r w:rsidR="000A6440" w:rsidRPr="00036E78">
              <w:rPr>
                <w:rFonts w:cstheme="minorHAnsi"/>
                <w:b/>
              </w:rPr>
              <w:t>databázi</w:t>
            </w:r>
            <w:r w:rsidRPr="00036E7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36E78" w:rsidRDefault="00BD029D" w:rsidP="00036E78">
            <w:pPr>
              <w:rPr>
                <w:rFonts w:cstheme="minorHAnsi"/>
              </w:rPr>
            </w:pPr>
            <w:r w:rsidRPr="00036E78">
              <w:rPr>
                <w:rFonts w:cstheme="minorHAnsi"/>
              </w:rPr>
              <w:t>2004_12</w:t>
            </w:r>
          </w:p>
        </w:tc>
      </w:tr>
    </w:tbl>
    <w:p w:rsidR="00AA48FC" w:rsidRPr="00036E78" w:rsidRDefault="00AA48FC" w:rsidP="00036E7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36E78" w:rsidTr="00CF54D3">
        <w:tc>
          <w:tcPr>
            <w:tcW w:w="10060" w:type="dxa"/>
          </w:tcPr>
          <w:p w:rsidR="00AA48FC" w:rsidRPr="00036E78" w:rsidRDefault="00AA48FC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Výsledky analýzy</w:t>
            </w:r>
          </w:p>
        </w:tc>
      </w:tr>
      <w:tr w:rsidR="00AA48FC" w:rsidRPr="00036E78" w:rsidTr="00CF54D3">
        <w:tc>
          <w:tcPr>
            <w:tcW w:w="10060" w:type="dxa"/>
          </w:tcPr>
          <w:p w:rsidR="00AA48FC" w:rsidRPr="00036E78" w:rsidRDefault="00AA48FC" w:rsidP="00036E78">
            <w:pPr>
              <w:rPr>
                <w:rFonts w:cstheme="minorHAnsi"/>
              </w:rPr>
            </w:pPr>
          </w:p>
          <w:p w:rsidR="00036E78" w:rsidRPr="00036E78" w:rsidRDefault="00036E78" w:rsidP="00036E78">
            <w:pPr>
              <w:rPr>
                <w:rFonts w:cstheme="minorHAnsi"/>
                <w:b/>
                <w:bCs/>
              </w:rPr>
            </w:pPr>
            <w:r w:rsidRPr="00036E78">
              <w:rPr>
                <w:rFonts w:cstheme="minorHAnsi"/>
                <w:b/>
                <w:bCs/>
              </w:rPr>
              <w:t xml:space="preserve">Analýza omítky: </w:t>
            </w:r>
          </w:p>
          <w:p w:rsidR="00036E78" w:rsidRPr="00036E78" w:rsidRDefault="00036E78" w:rsidP="00036E78">
            <w:pPr>
              <w:rPr>
                <w:rFonts w:cstheme="minorHAnsi"/>
                <w:b/>
                <w:bCs/>
              </w:rPr>
            </w:pPr>
          </w:p>
          <w:p w:rsidR="00036E78" w:rsidRPr="00036E78" w:rsidRDefault="00036E78" w:rsidP="00036E78">
            <w:pPr>
              <w:rPr>
                <w:rFonts w:cstheme="minorHAnsi"/>
                <w:b/>
                <w:bCs/>
              </w:rPr>
            </w:pPr>
            <w:r w:rsidRPr="00036E78">
              <w:rPr>
                <w:rFonts w:cstheme="minorHAnsi"/>
                <w:b/>
                <w:bCs/>
              </w:rPr>
              <w:t>vzorek S/3: vzorek omítky</w:t>
            </w:r>
          </w:p>
          <w:p w:rsidR="00036E78" w:rsidRPr="00036E78" w:rsidRDefault="00036E78" w:rsidP="00036E78">
            <w:pPr>
              <w:rPr>
                <w:rFonts w:cstheme="minorHAnsi"/>
              </w:rPr>
            </w:pPr>
          </w:p>
          <w:p w:rsidR="00036E78" w:rsidRPr="00036E78" w:rsidRDefault="00036E78" w:rsidP="00036E78">
            <w:pPr>
              <w:jc w:val="both"/>
              <w:rPr>
                <w:rFonts w:cstheme="minorHAnsi"/>
              </w:rPr>
            </w:pPr>
            <w:r w:rsidRPr="00036E78">
              <w:rPr>
                <w:rFonts w:cstheme="minorHAnsi"/>
              </w:rPr>
              <w:t>Jedná se o vápennou omítku, plnivem je prosátý, převážně křemičitý písek. Zrna plniva jsou převážně jemnozrnná, oblá, převažují částice o velikosti d&lt;1 mm. Pojivem je bílé vzdušné vápno, patrné jsou kontrakční trhliny ve hmotě omítky a bílé shluky vyhašeného vápna. V omítce nebyla identifkována organická aditiva (bílkoviny, popř. oleje).</w:t>
            </w:r>
          </w:p>
          <w:p w:rsidR="000C14F7" w:rsidRPr="00036E78" w:rsidRDefault="000C14F7" w:rsidP="00036E78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0C14F7" w:rsidRPr="00036E78" w:rsidRDefault="000C14F7" w:rsidP="00036E78">
            <w:pPr>
              <w:rPr>
                <w:rFonts w:cstheme="minorHAnsi"/>
              </w:rPr>
            </w:pPr>
          </w:p>
          <w:p w:rsidR="000C14F7" w:rsidRPr="00036E78" w:rsidRDefault="000C14F7" w:rsidP="00036E78">
            <w:pPr>
              <w:jc w:val="both"/>
              <w:rPr>
                <w:rFonts w:cstheme="minorHAnsi"/>
              </w:rPr>
            </w:pPr>
          </w:p>
          <w:p w:rsidR="000C14F7" w:rsidRPr="00036E78" w:rsidRDefault="000C14F7" w:rsidP="00036E78">
            <w:pPr>
              <w:jc w:val="both"/>
              <w:rPr>
                <w:rFonts w:cstheme="minorHAnsi"/>
              </w:rPr>
            </w:pPr>
          </w:p>
          <w:p w:rsidR="000C14F7" w:rsidRPr="00036E78" w:rsidRDefault="000C14F7" w:rsidP="00036E78">
            <w:pPr>
              <w:jc w:val="both"/>
              <w:rPr>
                <w:rFonts w:cstheme="minorHAnsi"/>
              </w:rPr>
            </w:pPr>
          </w:p>
          <w:p w:rsidR="000C14F7" w:rsidRPr="00036E78" w:rsidRDefault="000C14F7" w:rsidP="00036E78">
            <w:pPr>
              <w:jc w:val="both"/>
              <w:rPr>
                <w:rFonts w:cstheme="minorHAnsi"/>
              </w:rPr>
            </w:pPr>
          </w:p>
          <w:p w:rsidR="000C14F7" w:rsidRPr="00036E78" w:rsidRDefault="000C14F7" w:rsidP="00036E78">
            <w:pPr>
              <w:rPr>
                <w:rFonts w:cstheme="minorHAnsi"/>
              </w:rPr>
            </w:pPr>
          </w:p>
          <w:p w:rsidR="000C14F7" w:rsidRPr="00036E78" w:rsidRDefault="000C14F7" w:rsidP="00036E78">
            <w:pPr>
              <w:rPr>
                <w:rFonts w:cstheme="minorHAnsi"/>
              </w:rPr>
            </w:pPr>
          </w:p>
          <w:p w:rsidR="000C14F7" w:rsidRPr="00036E78" w:rsidRDefault="000C14F7" w:rsidP="00036E78">
            <w:pPr>
              <w:rPr>
                <w:rFonts w:cstheme="minorHAnsi"/>
              </w:rPr>
            </w:pPr>
          </w:p>
        </w:tc>
      </w:tr>
    </w:tbl>
    <w:p w:rsidR="009A03AE" w:rsidRPr="00036E78" w:rsidRDefault="009A03AE" w:rsidP="00036E7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36E78" w:rsidTr="00CF54D3">
        <w:tc>
          <w:tcPr>
            <w:tcW w:w="10060" w:type="dxa"/>
          </w:tcPr>
          <w:p w:rsidR="00AA48FC" w:rsidRPr="00036E78" w:rsidRDefault="00AA48FC" w:rsidP="00036E78">
            <w:pPr>
              <w:rPr>
                <w:rFonts w:cstheme="minorHAnsi"/>
                <w:b/>
              </w:rPr>
            </w:pPr>
            <w:r w:rsidRPr="00036E7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36E78" w:rsidTr="00CF54D3">
        <w:tc>
          <w:tcPr>
            <w:tcW w:w="10060" w:type="dxa"/>
          </w:tcPr>
          <w:p w:rsidR="00AA48FC" w:rsidRPr="00036E78" w:rsidRDefault="00AA48FC" w:rsidP="00036E78">
            <w:pPr>
              <w:rPr>
                <w:rFonts w:cstheme="minorHAnsi"/>
              </w:rPr>
            </w:pPr>
          </w:p>
        </w:tc>
      </w:tr>
    </w:tbl>
    <w:p w:rsidR="0022194F" w:rsidRPr="00036E78" w:rsidRDefault="0022194F" w:rsidP="00036E78">
      <w:pPr>
        <w:spacing w:line="240" w:lineRule="auto"/>
        <w:rPr>
          <w:rFonts w:cstheme="minorHAnsi"/>
        </w:rPr>
      </w:pPr>
    </w:p>
    <w:sectPr w:rsidR="0022194F" w:rsidRPr="00036E78" w:rsidSect="00C624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65" w:rsidRDefault="00EB3765" w:rsidP="00AA48FC">
      <w:pPr>
        <w:spacing w:after="0" w:line="240" w:lineRule="auto"/>
      </w:pPr>
      <w:r>
        <w:separator/>
      </w:r>
    </w:p>
  </w:endnote>
  <w:endnote w:type="continuationSeparator" w:id="0">
    <w:p w:rsidR="00EB3765" w:rsidRDefault="00EB376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65" w:rsidRDefault="00EB3765" w:rsidP="00AA48FC">
      <w:pPr>
        <w:spacing w:after="0" w:line="240" w:lineRule="auto"/>
      </w:pPr>
      <w:r>
        <w:separator/>
      </w:r>
    </w:p>
  </w:footnote>
  <w:footnote w:type="continuationSeparator" w:id="0">
    <w:p w:rsidR="00EB3765" w:rsidRDefault="00EB376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525"/>
    <w:multiLevelType w:val="hybridMultilevel"/>
    <w:tmpl w:val="D2E8C2DE"/>
    <w:lvl w:ilvl="0" w:tplc="75663E4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87AFA"/>
    <w:multiLevelType w:val="hybridMultilevel"/>
    <w:tmpl w:val="2A92AF4E"/>
    <w:lvl w:ilvl="0" w:tplc="BDFE2C8A"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36E78"/>
    <w:rsid w:val="0007253D"/>
    <w:rsid w:val="000A6440"/>
    <w:rsid w:val="000C14F7"/>
    <w:rsid w:val="001F20A2"/>
    <w:rsid w:val="0021097B"/>
    <w:rsid w:val="0022194F"/>
    <w:rsid w:val="002A6926"/>
    <w:rsid w:val="003D0950"/>
    <w:rsid w:val="005A54E0"/>
    <w:rsid w:val="005C155B"/>
    <w:rsid w:val="008862E7"/>
    <w:rsid w:val="00943435"/>
    <w:rsid w:val="0097035A"/>
    <w:rsid w:val="009A03AE"/>
    <w:rsid w:val="00AA48FC"/>
    <w:rsid w:val="00BD029D"/>
    <w:rsid w:val="00BF132F"/>
    <w:rsid w:val="00C30ACE"/>
    <w:rsid w:val="00C624F1"/>
    <w:rsid w:val="00C74C8C"/>
    <w:rsid w:val="00CC1EA8"/>
    <w:rsid w:val="00CF54D3"/>
    <w:rsid w:val="00E9407D"/>
    <w:rsid w:val="00EB0453"/>
    <w:rsid w:val="00EB3765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B4A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C14F7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C14F7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0C14F7"/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C14F7"/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0C14F7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C14F7"/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2022-02-23T13:36:00Z</dcterms:created>
  <dcterms:modified xsi:type="dcterms:W3CDTF">2022-02-23T13:37:00Z</dcterms:modified>
</cp:coreProperties>
</file>