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96F91" w:rsidRDefault="000D3A5A" w:rsidP="009D6D53">
            <w:pPr>
              <w:rPr>
                <w:rFonts w:cstheme="minorHAnsi"/>
              </w:rPr>
            </w:pPr>
            <w:r>
              <w:rPr>
                <w:rFonts w:cstheme="minorHAnsi"/>
              </w:rPr>
              <w:t>634</w:t>
            </w:r>
            <w:r w:rsidR="009D6D53">
              <w:rPr>
                <w:rFonts w:cstheme="minorHAnsi"/>
              </w:rPr>
              <w:t>3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AA48FC" w:rsidRPr="00496F91" w:rsidTr="007747ED">
        <w:tc>
          <w:tcPr>
            <w:tcW w:w="4606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Pořadové číslo karty vzorku v </w:t>
            </w:r>
            <w:r w:rsidR="000A6440" w:rsidRPr="00496F9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96F91" w:rsidRDefault="000D3A5A" w:rsidP="009D6D53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9D6D53">
              <w:rPr>
                <w:rFonts w:cstheme="minorHAnsi"/>
              </w:rPr>
              <w:t>9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Vizovice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Zámek, nástěnná malba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3680"/>
            </w:tblGrid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stanovení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archivace 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6342b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6343b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žlutá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</w:tbl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Nástěnná malba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Omítka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Datace</w:t>
            </w:r>
            <w:r w:rsidR="00AA48FC" w:rsidRPr="00496F9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Kolinkeová Blanka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Datum zpracování zprávy</w:t>
            </w:r>
            <w:r w:rsidR="00AA48FC" w:rsidRPr="00496F9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16. 8. 2011</w:t>
            </w:r>
          </w:p>
        </w:tc>
      </w:tr>
      <w:tr w:rsidR="005A54E0" w:rsidRPr="00496F91" w:rsidTr="007747ED">
        <w:tc>
          <w:tcPr>
            <w:tcW w:w="4606" w:type="dxa"/>
          </w:tcPr>
          <w:p w:rsidR="005A54E0" w:rsidRPr="00496F91" w:rsidRDefault="005A54E0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Číslo příslušné zprávy v </w:t>
            </w:r>
            <w:r w:rsidR="000A6440" w:rsidRPr="00496F91">
              <w:rPr>
                <w:rFonts w:cstheme="minorHAnsi"/>
                <w:b/>
              </w:rPr>
              <w:t>databázi</w:t>
            </w:r>
            <w:r w:rsidRPr="00496F9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2011_7</w:t>
            </w:r>
          </w:p>
        </w:tc>
      </w:tr>
    </w:tbl>
    <w:p w:rsidR="00AA48FC" w:rsidRPr="00496F91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0D3A5A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Výsledky analýzy</w:t>
            </w:r>
          </w:p>
        </w:tc>
      </w:tr>
      <w:tr w:rsidR="00AA48FC" w:rsidRPr="00496F91" w:rsidTr="000D3A5A">
        <w:tc>
          <w:tcPr>
            <w:tcW w:w="10060" w:type="dxa"/>
          </w:tcPr>
          <w:p w:rsidR="00D36EE4" w:rsidRPr="00496F91" w:rsidRDefault="00D36EE4" w:rsidP="00D36EE4">
            <w:pPr>
              <w:spacing w:line="276" w:lineRule="auto"/>
              <w:rPr>
                <w:rFonts w:cstheme="minorHAnsi"/>
              </w:rPr>
            </w:pPr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Výsledky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chemicko-technologického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průzkumu</w:t>
            </w:r>
            <w:r w:rsidRPr="00496F91">
              <w:rPr>
                <w:rFonts w:cstheme="minorHAnsi"/>
                <w:b/>
              </w:rPr>
              <w:t>: statigrafie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barevných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vrstev, prvkové</w:t>
            </w:r>
            <w:smartTag w:uri="urn:schemas-microsoft-com:office:smarttags" w:element="PersonName">
              <w:r w:rsidRPr="00496F91">
                <w:rPr>
                  <w:rFonts w:cstheme="minorHAnsi"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složení:</w:t>
            </w:r>
            <w:r w:rsidRPr="00496F91">
              <w:rPr>
                <w:rFonts w:cstheme="minorHAnsi"/>
              </w:rPr>
              <w:t xml:space="preserve"> </w:t>
            </w:r>
          </w:p>
          <w:p w:rsidR="00AA48FC" w:rsidRPr="00496F91" w:rsidRDefault="00D36EE4" w:rsidP="00D36EE4">
            <w:pPr>
              <w:rPr>
                <w:rFonts w:cstheme="minorHAnsi"/>
                <w:b/>
                <w:u w:val="single"/>
              </w:rPr>
            </w:pPr>
            <w:r w:rsidRPr="00496F91">
              <w:rPr>
                <w:rFonts w:cstheme="minorHAnsi"/>
                <w:b/>
                <w:u w:val="single"/>
              </w:rPr>
              <w:t>Vzorek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  <w:u w:val="single"/>
                </w:rPr>
                <w:t xml:space="preserve"> </w:t>
              </w:r>
            </w:smartTag>
            <w:r w:rsidR="00694B06">
              <w:rPr>
                <w:rFonts w:cstheme="minorHAnsi"/>
                <w:b/>
                <w:u w:val="single"/>
              </w:rPr>
              <w:t>č. 634</w:t>
            </w:r>
            <w:r w:rsidR="009D6D53">
              <w:rPr>
                <w:rFonts w:cstheme="minorHAnsi"/>
                <w:b/>
                <w:u w:val="single"/>
              </w:rPr>
              <w:t>3</w:t>
            </w:r>
          </w:p>
          <w:p w:rsidR="00D36EE4" w:rsidRPr="00496F91" w:rsidRDefault="00D36EE4" w:rsidP="00D36EE4">
            <w:pPr>
              <w:rPr>
                <w:rFonts w:cstheme="minorHAnsi"/>
                <w:b/>
                <w:u w:val="single"/>
              </w:rPr>
            </w:pPr>
          </w:p>
          <w:p w:rsidR="00D36EE4" w:rsidRPr="00496F91" w:rsidRDefault="009D6D53" w:rsidP="00D36EE4">
            <w:pPr>
              <w:rPr>
                <w:rFonts w:cstheme="minorHAnsi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800475" cy="2162175"/>
                  <wp:effectExtent l="19050" t="19050" r="28575" b="28575"/>
                  <wp:docPr id="5" name="Obrázek 5" descr="6343_200x upr kopi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343_200x upr kopi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162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</w:t>
            </w:r>
            <w:r w:rsidR="009D6D53">
              <w:rPr>
                <w:rFonts w:cstheme="minorHAnsi"/>
              </w:rPr>
              <w:t>4</w:t>
            </w:r>
            <w:r w:rsidRPr="00496F91">
              <w:rPr>
                <w:rFonts w:cstheme="minorHAnsi"/>
              </w:rPr>
              <w:t>: Vzorek č. 634</w:t>
            </w:r>
            <w:r w:rsidR="009D6D53">
              <w:rPr>
                <w:rFonts w:cstheme="minorHAnsi"/>
              </w:rPr>
              <w:t>3</w:t>
            </w:r>
            <w:r w:rsidRPr="00496F91">
              <w:rPr>
                <w:rFonts w:cstheme="minorHAnsi"/>
              </w:rPr>
              <w:t xml:space="preserve"> v bílém dopadajícím světle.</w:t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</w:p>
          <w:p w:rsidR="00D36EE4" w:rsidRPr="00496F91" w:rsidRDefault="009D6D53" w:rsidP="00D36EE4">
            <w:pPr>
              <w:rPr>
                <w:rFonts w:cstheme="minorHAnsi"/>
                <w:u w:val="single"/>
              </w:rPr>
            </w:pPr>
            <w:r w:rsidRPr="001C2127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3209925" cy="2143731"/>
                  <wp:effectExtent l="0" t="0" r="0" b="9525"/>
                  <wp:docPr id="10" name="Obrázek 10" descr="6343_100x (2) 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343_100x (2)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876" cy="215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Obr. č.</w:t>
            </w:r>
            <w:r w:rsidR="00694B06">
              <w:rPr>
                <w:rFonts w:cstheme="minorHAnsi"/>
              </w:rPr>
              <w:t xml:space="preserve"> </w:t>
            </w:r>
            <w:r w:rsidR="000D3A5A">
              <w:rPr>
                <w:rFonts w:cstheme="minorHAnsi"/>
              </w:rPr>
              <w:t>1</w:t>
            </w:r>
            <w:r w:rsidR="009D6D53">
              <w:rPr>
                <w:rFonts w:cstheme="minorHAnsi"/>
              </w:rPr>
              <w:t>5</w:t>
            </w:r>
            <w:r w:rsidRPr="00496F91">
              <w:rPr>
                <w:rFonts w:cstheme="minorHAnsi"/>
              </w:rPr>
              <w:t>: Po excitaci modrým světlem, zvětšení mikroskopu 100x</w:t>
            </w:r>
          </w:p>
          <w:p w:rsidR="00694B06" w:rsidRPr="00496F91" w:rsidRDefault="00694B06" w:rsidP="00D36EE4">
            <w:pPr>
              <w:rPr>
                <w:rFonts w:cstheme="minorHAnsi"/>
              </w:rPr>
            </w:pP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  <w:p w:rsidR="00D36EE4" w:rsidRPr="00496F91" w:rsidRDefault="009D6D53" w:rsidP="008862E7">
            <w:pPr>
              <w:rPr>
                <w:rFonts w:cstheme="minorHAnsi"/>
              </w:rPr>
            </w:pPr>
            <w:r w:rsidRPr="001C2127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3123444" cy="2085975"/>
                  <wp:effectExtent l="0" t="0" r="1270" b="0"/>
                  <wp:docPr id="11" name="Obrázek 11" descr="6343_100x (1)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343_100x (1)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62" cy="208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</w:t>
            </w:r>
            <w:r w:rsidR="009D6D53">
              <w:rPr>
                <w:rFonts w:cstheme="minorHAnsi"/>
              </w:rPr>
              <w:t>6</w:t>
            </w:r>
            <w:r w:rsidRPr="00496F91">
              <w:rPr>
                <w:rFonts w:cstheme="minorHAnsi"/>
              </w:rPr>
              <w:t>: Po excitaci UV světlem,</w:t>
            </w:r>
            <w:r w:rsidR="00496F91" w:rsidRPr="00496F91">
              <w:rPr>
                <w:rFonts w:cstheme="minorHAnsi"/>
              </w:rPr>
              <w:t xml:space="preserve"> </w:t>
            </w:r>
            <w:r w:rsidRPr="00496F91">
              <w:rPr>
                <w:rFonts w:cstheme="minorHAnsi"/>
              </w:rPr>
              <w:t>zvětšení mikroskopu 100x.</w:t>
            </w:r>
          </w:p>
          <w:p w:rsidR="00496F91" w:rsidRPr="00496F91" w:rsidRDefault="00496F91" w:rsidP="00D36EE4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9D6D53" w:rsidP="008862E7">
            <w:pPr>
              <w:rPr>
                <w:rFonts w:cstheme="minorHAnsi"/>
              </w:rPr>
            </w:pPr>
            <w:r w:rsidRPr="006075D2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3019425" cy="2434635"/>
                  <wp:effectExtent l="0" t="0" r="0" b="381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31"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779" cy="244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</w:t>
            </w:r>
            <w:r w:rsidR="009D6D53">
              <w:rPr>
                <w:rFonts w:cstheme="minorHAnsi"/>
              </w:rPr>
              <w:t>7</w:t>
            </w:r>
            <w:r w:rsidRPr="00496F91">
              <w:rPr>
                <w:rFonts w:cstheme="minorHAnsi"/>
              </w:rPr>
              <w:t>: Fotografie z elektronového mikroskopu.</w:t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tbl>
            <w:tblPr>
              <w:tblW w:w="6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380"/>
              <w:gridCol w:w="3580"/>
            </w:tblGrid>
            <w:tr w:rsidR="009D6D53" w:rsidRPr="009D6D53" w:rsidTr="009D6D53">
              <w:trPr>
                <w:trHeight w:val="315"/>
              </w:trPr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zrno křemene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Si</w:t>
                  </w:r>
                </w:p>
              </w:tc>
            </w:tr>
            <w:tr w:rsidR="009D6D53" w:rsidRPr="009D6D53" w:rsidTr="009D6D53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 nanesená ve třech krocích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9D6D53" w:rsidRPr="009D6D53" w:rsidTr="009D6D5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vápenné nátěry</w:t>
                  </w:r>
                </w:p>
              </w:tc>
            </w:tr>
            <w:tr w:rsidR="009D6D53" w:rsidRPr="009D6D53" w:rsidTr="009D6D53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nesouvislá zelená vrstva, na povrchu nečistoty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zrna Pb, Cu; Ba, S; Ca, (Si); Al, Si, Fe</w:t>
                  </w:r>
                </w:p>
              </w:tc>
            </w:tr>
            <w:tr w:rsidR="009D6D53" w:rsidRPr="009D6D53" w:rsidTr="009D6D53">
              <w:trPr>
                <w:trHeight w:val="12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6D53" w:rsidRPr="009D6D53" w:rsidRDefault="009D6D53" w:rsidP="009D6D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D6D5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směs modrého či zeleného měďnatého pigmentu a masikotu, barytová běloba, uhličitan vápenatý, jemná silikátová zrna</w:t>
                  </w:r>
                </w:p>
              </w:tc>
            </w:tr>
          </w:tbl>
          <w:p w:rsidR="00496F91" w:rsidRPr="00496F91" w:rsidRDefault="00496F91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  <w:b/>
                <w:bCs/>
              </w:rPr>
            </w:pPr>
            <w:r w:rsidRPr="00496F91">
              <w:rPr>
                <w:rFonts w:cstheme="minorHAnsi"/>
                <w:b/>
                <w:bCs/>
              </w:rPr>
              <w:t>Závěr:</w:t>
            </w: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>Zadavatelkou bylo dodáno šest vzorků povrchových úprav omítek za účelem provedení statigrafické analýzy. Z mikroskopického pozorování vyplývá, že výmalba byla provedena v technice secco – vrstva výmalby je nanesena na vyzrálý podklad.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Mikroskopicky byla pozorována srovnatelná vrstva podkladů s hrubším silikátovým plnivem a křemennými zrny u vzorků </w:t>
            </w:r>
            <w:smartTag w:uri="urn:schemas-microsoft-com:office:smarttags" w:element="metricconverter">
              <w:smartTagPr>
                <w:attr w:name="ProductID" w:val="6340 a"/>
              </w:smartTagPr>
              <w:r w:rsidRPr="00496F91">
                <w:rPr>
                  <w:rFonts w:cstheme="minorHAnsi"/>
                </w:rPr>
                <w:t>6340 a</w:t>
              </w:r>
            </w:smartTag>
            <w:r w:rsidRPr="00496F91">
              <w:rPr>
                <w:rFonts w:cstheme="minorHAnsi"/>
              </w:rPr>
              <w:t xml:space="preserve"> 6341 (tento typ podkladu lze předpokládat také u vzorku 6343). Dále byly zaznamenány srovnatelné podkladní vrstvy obsahující jemné silikátové plnivo u vzorků 6342b a 6343b. 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Pod vrstvami barevné výmalby se nacházejí na všech vzorcích bílé vápenné nátěry. Na vzorcích 6340, </w:t>
            </w:r>
            <w:smartTag w:uri="urn:schemas-microsoft-com:office:smarttags" w:element="metricconverter">
              <w:smartTagPr>
                <w:attr w:name="ProductID" w:val="6341 a"/>
              </w:smartTagPr>
              <w:r w:rsidRPr="00496F91">
                <w:rPr>
                  <w:rFonts w:cstheme="minorHAnsi"/>
                </w:rPr>
                <w:t>6341 a</w:t>
              </w:r>
            </w:smartTag>
            <w:r w:rsidRPr="00496F91">
              <w:rPr>
                <w:rFonts w:cstheme="minorHAnsi"/>
              </w:rPr>
              <w:t xml:space="preserve"> 6343 jsou tyto nátěry naneseny v několika vrstvách, u vzorků 6342b a 6343b byly pozorovány srovnatelné bílé vápenné nátěry nanesené v jedné vrstvě.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>Malba je nanesena přímo na bílé vápenné podklady v jedné vrstvě. Barevná vrstva vzorku 6343 obsahuje barytovou bělobu. Tato barevná vrstva tedy nemohla vzniknout dříve než ke konci 18. stol/v první polovině 19. stol</w:t>
            </w:r>
            <w:r w:rsidRPr="00496F91">
              <w:rPr>
                <w:rStyle w:val="Znakapoznpodarou"/>
                <w:rFonts w:cstheme="minorHAnsi"/>
              </w:rPr>
              <w:footnoteReference w:id="1"/>
            </w:r>
            <w:r w:rsidRPr="00496F91">
              <w:rPr>
                <w:rFonts w:cstheme="minorHAnsi"/>
              </w:rPr>
              <w:t>. V barevných vrstvách byly dále identifikovány následující pigmenty, případně plniva:</w:t>
            </w:r>
          </w:p>
          <w:p w:rsidR="00496F91" w:rsidRPr="00496F91" w:rsidRDefault="00496F91" w:rsidP="00496F91">
            <w:pPr>
              <w:rPr>
                <w:rFonts w:cstheme="minorHAnsi"/>
              </w:rPr>
            </w:pP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6340, zelená vrstva: směs patrně umělého azuritu a masikotu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6341, modrá vrstva: uhličitan vápenatý, modré částice nebyly identifikovány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6342b, oranžová vrstva: přírodní železitá červeň, uhličitan vápenatý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6343, zelená vrstva: patrně umělý azurit a masikot, barytová běloba, uhličitan vápenatý, jemná silikátová zrna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6343b, oranžová vrstva: žlutý okr, uhličitan vápenatý</w:t>
            </w:r>
          </w:p>
          <w:p w:rsidR="00496F91" w:rsidRPr="00496F91" w:rsidRDefault="00496F91" w:rsidP="00496F91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</w:tc>
      </w:tr>
    </w:tbl>
    <w:p w:rsidR="009A03AE" w:rsidRPr="00496F91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96F91" w:rsidRDefault="0022194F" w:rsidP="008862E7">
      <w:pPr>
        <w:spacing w:line="240" w:lineRule="auto"/>
        <w:rPr>
          <w:rFonts w:cstheme="minorHAnsi"/>
        </w:rPr>
      </w:pPr>
    </w:p>
    <w:sectPr w:rsidR="0022194F" w:rsidRPr="00496F91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2F" w:rsidRDefault="00C0662F" w:rsidP="00AA48FC">
      <w:pPr>
        <w:spacing w:after="0" w:line="240" w:lineRule="auto"/>
      </w:pPr>
      <w:r>
        <w:separator/>
      </w:r>
    </w:p>
  </w:endnote>
  <w:endnote w:type="continuationSeparator" w:id="0">
    <w:p w:rsidR="00C0662F" w:rsidRDefault="00C066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2F" w:rsidRDefault="00C0662F" w:rsidP="00AA48FC">
      <w:pPr>
        <w:spacing w:after="0" w:line="240" w:lineRule="auto"/>
      </w:pPr>
      <w:r>
        <w:separator/>
      </w:r>
    </w:p>
  </w:footnote>
  <w:footnote w:type="continuationSeparator" w:id="0">
    <w:p w:rsidR="00C0662F" w:rsidRDefault="00C0662F" w:rsidP="00AA48FC">
      <w:pPr>
        <w:spacing w:after="0" w:line="240" w:lineRule="auto"/>
      </w:pPr>
      <w:r>
        <w:continuationSeparator/>
      </w:r>
    </w:p>
  </w:footnote>
  <w:footnote w:id="1">
    <w:p w:rsidR="00496F91" w:rsidRPr="00946E7E" w:rsidRDefault="00496F91" w:rsidP="00496F91">
      <w:pPr>
        <w:pStyle w:val="Textpoznpodarou"/>
        <w:rPr>
          <w:rFonts w:ascii="Times New Roman" w:hAnsi="Times New Roman"/>
        </w:rPr>
      </w:pPr>
      <w:r w:rsidRPr="00946E7E">
        <w:rPr>
          <w:rStyle w:val="Znakapoznpodarou"/>
          <w:rFonts w:ascii="Times New Roman" w:hAnsi="Times New Roman"/>
        </w:rPr>
        <w:footnoteRef/>
      </w:r>
      <w:r w:rsidRPr="00946E7E">
        <w:rPr>
          <w:rFonts w:ascii="Times New Roman" w:hAnsi="Times New Roman"/>
        </w:rPr>
        <w:t xml:space="preserve"> Pigmenty. Bayerová T., Šimůnková E. STOP. Praha 2008. ISBN: </w:t>
      </w:r>
      <w:r w:rsidRPr="00946E7E">
        <w:rPr>
          <w:rStyle w:val="obsahpole1"/>
          <w:rFonts w:ascii="Times New Roman" w:hAnsi="Times New Roman"/>
        </w:rPr>
        <w:t>978-80-86657-11-0</w:t>
      </w:r>
      <w:r w:rsidRPr="00946E7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367"/>
    <w:multiLevelType w:val="hybridMultilevel"/>
    <w:tmpl w:val="D5EA0564"/>
    <w:lvl w:ilvl="0" w:tplc="04050005">
      <w:start w:val="1"/>
      <w:numFmt w:val="bullet"/>
      <w:lvlText w:val="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3A5A"/>
    <w:rsid w:val="001F20A2"/>
    <w:rsid w:val="0021097B"/>
    <w:rsid w:val="0022194F"/>
    <w:rsid w:val="002A6926"/>
    <w:rsid w:val="003056FF"/>
    <w:rsid w:val="003D0950"/>
    <w:rsid w:val="00496F91"/>
    <w:rsid w:val="005A54E0"/>
    <w:rsid w:val="005C155B"/>
    <w:rsid w:val="00694B06"/>
    <w:rsid w:val="007747ED"/>
    <w:rsid w:val="007D661B"/>
    <w:rsid w:val="008862E7"/>
    <w:rsid w:val="009A03AE"/>
    <w:rsid w:val="009D6D53"/>
    <w:rsid w:val="00AA48FC"/>
    <w:rsid w:val="00BF132F"/>
    <w:rsid w:val="00C0662F"/>
    <w:rsid w:val="00C30ACE"/>
    <w:rsid w:val="00C624F1"/>
    <w:rsid w:val="00C74C8C"/>
    <w:rsid w:val="00CC1EA8"/>
    <w:rsid w:val="00CE0911"/>
    <w:rsid w:val="00CF54D3"/>
    <w:rsid w:val="00D36EE4"/>
    <w:rsid w:val="00DF2581"/>
    <w:rsid w:val="00DF7238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7A18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36EE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36EE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496F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F9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96F91"/>
    <w:rPr>
      <w:vertAlign w:val="superscript"/>
    </w:rPr>
  </w:style>
  <w:style w:type="character" w:customStyle="1" w:styleId="obsahpole1">
    <w:name w:val="obsah_pole1"/>
    <w:rsid w:val="00496F91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2021-12-21T10:22:00Z</dcterms:created>
  <dcterms:modified xsi:type="dcterms:W3CDTF">2021-12-21T10:25:00Z</dcterms:modified>
</cp:coreProperties>
</file>