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708"/>
        <w:gridCol w:w="6352"/>
      </w:tblGrid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:rsidR="0022194F" w:rsidRPr="00CD6059" w:rsidRDefault="000F6340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6094b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:rsidR="0022194F" w:rsidRPr="00CD6059" w:rsidRDefault="00CD6059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="000F6340">
              <w:rPr>
                <w:rFonts w:cstheme="minorHAnsi"/>
              </w:rPr>
              <w:t>b</w:t>
            </w:r>
          </w:p>
        </w:tc>
      </w:tr>
      <w:tr w:rsidR="00AA48FC" w:rsidRPr="00CD6059" w:rsidTr="007866EA">
        <w:tc>
          <w:tcPr>
            <w:tcW w:w="4606" w:type="dxa"/>
          </w:tcPr>
          <w:p w:rsidR="00AA48FC" w:rsidRPr="00CD6059" w:rsidRDefault="00AA48FC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 xml:space="preserve">Pořadové číslo karty vzorku v </w:t>
            </w:r>
            <w:r w:rsidR="000A6440" w:rsidRPr="00CD605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:rsidR="00AA48FC" w:rsidRPr="00CD6059" w:rsidRDefault="000F6340" w:rsidP="008862E7">
            <w:pPr>
              <w:rPr>
                <w:rFonts w:cstheme="minorHAnsi"/>
              </w:rPr>
            </w:pPr>
            <w:r>
              <w:rPr>
                <w:rFonts w:cstheme="minorHAnsi"/>
              </w:rPr>
              <w:t>272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Horní Prysk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Kostel sv. Petra a Pavla, reliéf Madony s Ježíškem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2360"/>
              <w:gridCol w:w="3760"/>
            </w:tblGrid>
            <w:tr w:rsidR="007866EA" w:rsidRPr="007866EA" w:rsidTr="007866EA">
              <w:trPr>
                <w:trHeight w:val="315"/>
              </w:trPr>
              <w:tc>
                <w:tcPr>
                  <w:tcW w:w="23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3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 – popis</w:t>
                  </w:r>
                </w:p>
              </w:tc>
            </w:tr>
            <w:tr w:rsidR="007866EA" w:rsidRPr="007866EA" w:rsidTr="007866EA">
              <w:trPr>
                <w:trHeight w:val="9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1 (6094a, 6094b)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koruna Madony – okrová vrstva / černý povrch – z jednoho místa odebrány dva vzorky různé barevnosti</w:t>
                  </w:r>
                </w:p>
              </w:tc>
            </w:tr>
            <w:tr w:rsidR="007866EA" w:rsidRPr="007866EA" w:rsidTr="007866EA">
              <w:trPr>
                <w:trHeight w:val="6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2 (6095)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pohledově pravý okraj pláště Madony – okrová vrstva</w:t>
                  </w:r>
                </w:p>
              </w:tc>
            </w:tr>
            <w:tr w:rsidR="007866EA" w:rsidRPr="007866EA" w:rsidTr="007866EA">
              <w:trPr>
                <w:trHeight w:val="6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3 (6096)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roh soklíku (pohledově pravý) – okrová vrstva</w:t>
                  </w:r>
                </w:p>
              </w:tc>
            </w:tr>
            <w:tr w:rsidR="007866EA" w:rsidRPr="007866EA" w:rsidTr="007866EA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4 (6097)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sféra – okrová vrstva</w:t>
                  </w:r>
                </w:p>
              </w:tc>
            </w:tr>
            <w:tr w:rsidR="007866EA" w:rsidRPr="007866EA" w:rsidTr="007866EA">
              <w:trPr>
                <w:trHeight w:val="630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5 (6098)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předloktí Ježíškovy levé ruky – černý povrch</w:t>
                  </w:r>
                </w:p>
              </w:tc>
            </w:tr>
            <w:tr w:rsidR="007866EA" w:rsidRPr="007866EA" w:rsidTr="007866EA">
              <w:trPr>
                <w:trHeight w:val="315"/>
              </w:trPr>
              <w:tc>
                <w:tcPr>
                  <w:tcW w:w="23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Vz. č. 6 (6099)</w:t>
                  </w:r>
                </w:p>
              </w:tc>
              <w:tc>
                <w:tcPr>
                  <w:tcW w:w="3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7866EA" w:rsidRPr="007866EA" w:rsidRDefault="007866EA" w:rsidP="007866EA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7866EA">
                    <w:rPr>
                      <w:rFonts w:eastAsia="Times New Roman" w:cstheme="minorHAnsi"/>
                      <w:color w:val="000000"/>
                      <w:lang w:eastAsia="cs-CZ"/>
                    </w:rPr>
                    <w:t>cíp pláště přes bedra – šedý povrch</w:t>
                  </w:r>
                </w:p>
              </w:tc>
            </w:tr>
          </w:tbl>
          <w:p w:rsidR="0022194F" w:rsidRPr="00CD6059" w:rsidRDefault="0022194F" w:rsidP="008862E7">
            <w:pPr>
              <w:rPr>
                <w:rFonts w:cstheme="minorHAnsi"/>
              </w:rPr>
            </w:pP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3048181" cy="3162300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438" cy="3170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:rsidR="0022194F" w:rsidRPr="00CD6059" w:rsidRDefault="0022194F" w:rsidP="008862E7">
            <w:pPr>
              <w:rPr>
                <w:rFonts w:cstheme="minorHAnsi"/>
              </w:rPr>
            </w:pP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Omýtka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Datace</w:t>
            </w:r>
            <w:r w:rsidR="00AA48FC" w:rsidRPr="00CD605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Neuvedeno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:rsidR="0022194F" w:rsidRPr="00CD6059" w:rsidRDefault="007866EA" w:rsidP="007866EA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Kolinkeová Blanka</w:t>
            </w:r>
          </w:p>
        </w:tc>
      </w:tr>
      <w:tr w:rsidR="0022194F" w:rsidRPr="00CD6059" w:rsidTr="007866EA">
        <w:tc>
          <w:tcPr>
            <w:tcW w:w="4606" w:type="dxa"/>
          </w:tcPr>
          <w:p w:rsidR="0022194F" w:rsidRPr="00CD6059" w:rsidRDefault="0022194F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Datum zpracování zprávy</w:t>
            </w:r>
            <w:r w:rsidR="00AA48FC" w:rsidRPr="00CD605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:rsidR="0022194F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13. 4. 2010</w:t>
            </w:r>
          </w:p>
        </w:tc>
      </w:tr>
      <w:tr w:rsidR="005A54E0" w:rsidRPr="00CD6059" w:rsidTr="007866EA">
        <w:tc>
          <w:tcPr>
            <w:tcW w:w="4606" w:type="dxa"/>
          </w:tcPr>
          <w:p w:rsidR="005A54E0" w:rsidRPr="00CD6059" w:rsidRDefault="005A54E0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Číslo příslušné zprávy v </w:t>
            </w:r>
            <w:r w:rsidR="000A6440" w:rsidRPr="00CD6059">
              <w:rPr>
                <w:rFonts w:cstheme="minorHAnsi"/>
                <w:b/>
              </w:rPr>
              <w:t>databázi</w:t>
            </w:r>
            <w:r w:rsidRPr="00CD605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:rsidR="005A54E0" w:rsidRPr="00CD6059" w:rsidRDefault="007866EA" w:rsidP="008862E7">
            <w:pPr>
              <w:rPr>
                <w:rFonts w:cstheme="minorHAnsi"/>
              </w:rPr>
            </w:pPr>
            <w:r w:rsidRPr="00CD6059">
              <w:rPr>
                <w:rFonts w:cstheme="minorHAnsi"/>
              </w:rPr>
              <w:t>2010_20</w:t>
            </w:r>
          </w:p>
        </w:tc>
      </w:tr>
    </w:tbl>
    <w:p w:rsidR="00AA48FC" w:rsidRPr="00CD6059" w:rsidRDefault="00AA48FC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D6059" w:rsidTr="007866EA">
        <w:tc>
          <w:tcPr>
            <w:tcW w:w="10060" w:type="dxa"/>
          </w:tcPr>
          <w:p w:rsidR="00AA48FC" w:rsidRPr="00CD6059" w:rsidRDefault="00AA48FC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Výsledky analýzy</w:t>
            </w:r>
          </w:p>
        </w:tc>
      </w:tr>
      <w:tr w:rsidR="00AA48FC" w:rsidRPr="00CD6059" w:rsidTr="007866EA">
        <w:tc>
          <w:tcPr>
            <w:tcW w:w="10060" w:type="dxa"/>
          </w:tcPr>
          <w:p w:rsidR="007866EA" w:rsidRPr="00CD6059" w:rsidRDefault="007866EA" w:rsidP="007866E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Statigrafie barevných vrstev a prvkové složení: </w:t>
            </w:r>
          </w:p>
          <w:p w:rsidR="007866EA" w:rsidRPr="00CD6059" w:rsidRDefault="007866EA" w:rsidP="007866EA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  <w:u w:val="single"/>
              </w:rPr>
            </w:pPr>
            <w:r w:rsidRPr="00CD605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Vzorek č. 1</w:t>
            </w:r>
            <w:r w:rsidR="000F6340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b</w:t>
            </w:r>
            <w:r w:rsidRPr="00CD605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 (6094</w:t>
            </w:r>
            <w:r w:rsidR="000F6340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>b</w:t>
            </w:r>
            <w:r w:rsidRPr="00CD6059">
              <w:rPr>
                <w:rFonts w:asciiTheme="minorHAnsi" w:hAnsiTheme="minorHAnsi" w:cstheme="minorHAnsi"/>
                <w:b/>
                <w:iCs/>
                <w:sz w:val="22"/>
                <w:szCs w:val="22"/>
                <w:u w:val="single"/>
              </w:rPr>
              <w:t xml:space="preserve">) </w:t>
            </w:r>
          </w:p>
          <w:p w:rsidR="00AA48FC" w:rsidRPr="00CD6059" w:rsidRDefault="000F6340" w:rsidP="008862E7">
            <w:pPr>
              <w:rPr>
                <w:rFonts w:cstheme="minorHAnsi"/>
              </w:rPr>
            </w:pPr>
            <w:r w:rsidRPr="000F6340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4748656" cy="2695575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9263" cy="270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0F6340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: Bílé dopadající světlo, fotografováno při zvětšení mikroskopu 50x. </w:t>
            </w:r>
          </w:p>
          <w:p w:rsidR="00CD6059" w:rsidRDefault="00CD6059" w:rsidP="008862E7">
            <w:pPr>
              <w:rPr>
                <w:rFonts w:cstheme="minorHAnsi"/>
              </w:rPr>
            </w:pPr>
          </w:p>
          <w:p w:rsidR="00CD6059" w:rsidRPr="00CD6059" w:rsidRDefault="00E44BFD" w:rsidP="008862E7">
            <w:pPr>
              <w:rPr>
                <w:rFonts w:cstheme="minorHAnsi"/>
              </w:rPr>
            </w:pPr>
            <w:r w:rsidRPr="00E44BFD">
              <w:rPr>
                <w:rFonts w:cstheme="minorHAnsi"/>
                <w:noProof/>
                <w:lang w:eastAsia="cs-CZ"/>
              </w:rPr>
              <w:drawing>
                <wp:inline distT="0" distB="0" distL="0" distR="0">
                  <wp:extent cx="4029075" cy="2676525"/>
                  <wp:effectExtent l="0" t="0" r="9525" b="9525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E44BFD">
              <w:rPr>
                <w:rFonts w:asciiTheme="minorHAnsi" w:hAnsiTheme="minorHAnsi" w:cstheme="minorHAnsi"/>
                <w:sz w:val="22"/>
                <w:szCs w:val="22"/>
              </w:rPr>
              <w:t>6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>: Po excitaci modrým světlem, fotografováno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při zvětšení mikroskopu 50x. </w:t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Pr="00CD6059" w:rsidRDefault="00E44BFD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44BFD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4029075" cy="2676525"/>
                  <wp:effectExtent l="0" t="0" r="9525" b="952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075" cy="267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E44BFD">
              <w:rPr>
                <w:rFonts w:asciiTheme="minorHAnsi" w:hAnsiTheme="minorHAnsi" w:cstheme="minorHAnsi"/>
                <w:sz w:val="22"/>
                <w:szCs w:val="22"/>
              </w:rPr>
              <w:t>7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>: Po excitaci UV světlem,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fotografováno při zvětšení mikroskopu 50x. </w:t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Pr="00CD6059" w:rsidRDefault="00E44BFD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44BFD">
              <w:rPr>
                <w:rFonts w:asciiTheme="minorHAnsi" w:hAnsiTheme="minorHAnsi" w:cstheme="minorHAnsi"/>
                <w:noProof/>
                <w:sz w:val="22"/>
                <w:szCs w:val="22"/>
                <w:lang w:eastAsia="cs-CZ"/>
              </w:rPr>
              <w:drawing>
                <wp:inline distT="0" distB="0" distL="0" distR="0">
                  <wp:extent cx="4015295" cy="3009900"/>
                  <wp:effectExtent l="0" t="0" r="444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1658" cy="3014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Obr. č. </w:t>
            </w:r>
            <w:r w:rsidR="00CD6349">
              <w:rPr>
                <w:rFonts w:asciiTheme="minorHAnsi" w:hAnsiTheme="minorHAnsi" w:cstheme="minorHAnsi"/>
                <w:sz w:val="22"/>
                <w:szCs w:val="22"/>
              </w:rPr>
              <w:t>8</w:t>
            </w: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 xml:space="preserve">: Fotografie z elektronového mikroskopu </w:t>
            </w:r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W w:w="9800" w:type="dxa"/>
              <w:tblInd w:w="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120"/>
              <w:gridCol w:w="8680"/>
            </w:tblGrid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1. vrstva</w:t>
                  </w:r>
                </w:p>
              </w:tc>
              <w:tc>
                <w:tcPr>
                  <w:tcW w:w="868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skládající se z jasně oranžových a lososově růžových oblastí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Pb</w:t>
                  </w:r>
                </w:p>
              </w:tc>
            </w:tr>
            <w:tr w:rsidR="00CD6349" w:rsidRPr="00CD6349" w:rsidTr="00CD6349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obsahující kombinaci olovnatých pigmentů – masikot (žlutý suřík, olovnatou žluť) a minium (suřík)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2.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vrstvička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S</w:t>
                  </w:r>
                </w:p>
              </w:tc>
            </w:tr>
            <w:tr w:rsidR="00CD6349" w:rsidRPr="00CD6349" w:rsidTr="00CD6349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vápenný nátěr, přítomnost síry je pravděpodobně způsobena sulfatizací povrchu, na kterém je patrná i přítomnost nečistot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3.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vrstva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Pb, malé množství S</w:t>
                  </w:r>
                </w:p>
              </w:tc>
            </w:tr>
            <w:tr w:rsidR="00CD6349" w:rsidRPr="00CD6349" w:rsidTr="00CD6349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uhličitanu vápenatého s příměsí olovnaté běloby; sulfatizovaný povrch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4.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až světle okrová vrstva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Pb, menší množství Al, Mg, Cl</w:t>
                  </w:r>
                </w:p>
              </w:tc>
            </w:tr>
            <w:tr w:rsidR="00CD6349" w:rsidRPr="00CD6349" w:rsidTr="00CD6349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obsahující směs uhličitanu vápenatého a olovnaté běloby s příměsí silikátových zrn jako plniva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5.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bílá vrstva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menší množství S</w:t>
                  </w:r>
                </w:p>
              </w:tc>
            </w:tr>
            <w:tr w:rsidR="00CD6349" w:rsidRPr="00CD6349" w:rsidTr="00CD6349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obsahující uhličitan vápenatý částečně přeměněný na sádrovec důsledkem sulfatizace; na povrchu vrstva nečistot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6.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světle okrová vrstva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C, Ca, S, Si, Al, menší množství Fe, stopově Cl</w:t>
                  </w:r>
                </w:p>
              </w:tc>
            </w:tr>
            <w:tr w:rsidR="00CD6349" w:rsidRPr="00CD6349" w:rsidTr="00CD6349">
              <w:trPr>
                <w:trHeight w:val="6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obsahující uhličitan vápenatý, menší množství sádrovce jako důsledek sulfatizace vrstvy a příměs železité hlinky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7. vrstva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černá vrstvička</w:t>
                  </w:r>
                </w:p>
              </w:tc>
            </w:tr>
            <w:tr w:rsidR="00CD6349" w:rsidRPr="00CD6349" w:rsidTr="00CD6349">
              <w:trPr>
                <w:trHeight w:val="300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REM-EDS: Ca, S, malé množství Si</w:t>
                  </w:r>
                </w:p>
              </w:tc>
            </w:tr>
            <w:tr w:rsidR="00CD6349" w:rsidRPr="00CD6349" w:rsidTr="00CD6349">
              <w:trPr>
                <w:trHeight w:val="315"/>
              </w:trPr>
              <w:tc>
                <w:tcPr>
                  <w:tcW w:w="11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868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bottom"/>
                  <w:hideMark/>
                </w:tcPr>
                <w:p w:rsidR="00CD6349" w:rsidRPr="00CD6349" w:rsidRDefault="00CD6349" w:rsidP="00CD6349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</w:pPr>
                  <w:r w:rsidRPr="00CD6349">
                    <w:rPr>
                      <w:rFonts w:ascii="Calibri" w:eastAsia="Times New Roman" w:hAnsi="Calibri" w:cs="Calibri"/>
                      <w:color w:val="000000"/>
                      <w:lang w:eastAsia="cs-CZ"/>
                    </w:rPr>
                    <w:t>vrstva sádry a usazených nečistot vzniklá sulfatizací 6. vrstvy</w:t>
                  </w:r>
                </w:p>
              </w:tc>
            </w:tr>
          </w:tbl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bookmarkStart w:id="0" w:name="_GoBack"/>
            <w:bookmarkEnd w:id="0"/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u w:val="single"/>
              </w:rPr>
            </w:pPr>
            <w:r w:rsidRPr="00CD6059">
              <w:rPr>
                <w:rFonts w:asciiTheme="minorHAnsi" w:hAnsiTheme="minorHAnsi" w:cstheme="minorHAnsi"/>
                <w:b/>
                <w:bCs/>
                <w:sz w:val="22"/>
                <w:szCs w:val="22"/>
                <w:u w:val="single"/>
              </w:rPr>
              <w:t xml:space="preserve">Závěr: </w:t>
            </w:r>
          </w:p>
          <w:p w:rsidR="00CD6059" w:rsidRPr="00CD6059" w:rsidRDefault="00CD6059" w:rsidP="00CD6059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CD6059">
              <w:rPr>
                <w:rFonts w:asciiTheme="minorHAnsi" w:hAnsiTheme="minorHAnsi" w:cstheme="minorHAnsi"/>
                <w:sz w:val="22"/>
                <w:szCs w:val="22"/>
              </w:rPr>
              <w:t>Zbytky původní polychromie se u odebraných vzorků nalezly pouze u vzorku č. 1 (6094b) a částečně jsou patrné také u vzorku č. 2 a 3, kde je v nejspodnějších vrstvách patrná výrazná barevnost. Ve starších vrstvách a u všech ostatních vzorků již nacházíme pouze bílé či okrové vrstvy. Souvrství dvou bílých vrstev, se kterým se setkáváme u většiny vzorků (Vz. č. 1 - 5), svědčí o bílé přemalbě, která měla příměsí ultramarínu působit alabastrově bílým dojmem. Tato barevná úprava byla delší dobu vystavena venkovním podmínkám, o čemž svědčí silná sulfatizace svrchnější vrstvy, která prostupuje i do vrstvy spodní. Pozdější přemalby už se držely bílé úpravy. Okrové zabarvení i zčernalý povrch barevných úprav je způsoben silnou sulfatizací uhličitanu vápenatého, který byl hlavní složkou těchto úprav, a nánosem nečistot.</w:t>
            </w:r>
          </w:p>
          <w:p w:rsidR="007866EA" w:rsidRPr="00CD6059" w:rsidRDefault="007866EA" w:rsidP="008862E7">
            <w:pPr>
              <w:rPr>
                <w:rFonts w:cstheme="minorHAnsi"/>
              </w:rPr>
            </w:pPr>
          </w:p>
          <w:p w:rsidR="007866EA" w:rsidRPr="00CD6059" w:rsidRDefault="007866EA" w:rsidP="008862E7">
            <w:pPr>
              <w:rPr>
                <w:rFonts w:cstheme="minorHAnsi"/>
              </w:rPr>
            </w:pPr>
          </w:p>
          <w:p w:rsidR="007866EA" w:rsidRPr="00CD6059" w:rsidRDefault="007866EA" w:rsidP="008862E7">
            <w:pPr>
              <w:rPr>
                <w:rFonts w:cstheme="minorHAnsi"/>
              </w:rPr>
            </w:pPr>
          </w:p>
        </w:tc>
      </w:tr>
    </w:tbl>
    <w:p w:rsidR="009A03AE" w:rsidRPr="00CD6059" w:rsidRDefault="009A03AE" w:rsidP="008862E7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A48FC" w:rsidRPr="00CD6059" w:rsidTr="00CF54D3">
        <w:tc>
          <w:tcPr>
            <w:tcW w:w="10060" w:type="dxa"/>
          </w:tcPr>
          <w:p w:rsidR="00AA48FC" w:rsidRPr="00CD6059" w:rsidRDefault="00AA48FC" w:rsidP="008862E7">
            <w:pPr>
              <w:rPr>
                <w:rFonts w:cstheme="minorHAnsi"/>
                <w:b/>
              </w:rPr>
            </w:pPr>
            <w:r w:rsidRPr="00CD605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CD6059" w:rsidTr="00CF54D3">
        <w:tc>
          <w:tcPr>
            <w:tcW w:w="10060" w:type="dxa"/>
          </w:tcPr>
          <w:p w:rsidR="00AA48FC" w:rsidRPr="00CD6059" w:rsidRDefault="00AA48FC" w:rsidP="008862E7">
            <w:pPr>
              <w:rPr>
                <w:rFonts w:cstheme="minorHAnsi"/>
              </w:rPr>
            </w:pPr>
          </w:p>
        </w:tc>
      </w:tr>
    </w:tbl>
    <w:p w:rsidR="0022194F" w:rsidRPr="00CD6059" w:rsidRDefault="0022194F" w:rsidP="008862E7">
      <w:pPr>
        <w:spacing w:line="240" w:lineRule="auto"/>
        <w:rPr>
          <w:rFonts w:cstheme="minorHAnsi"/>
        </w:rPr>
      </w:pPr>
    </w:p>
    <w:sectPr w:rsidR="0022194F" w:rsidRPr="00CD6059" w:rsidSect="00C624F1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A1D" w:rsidRDefault="009B6A1D" w:rsidP="00AA48FC">
      <w:pPr>
        <w:spacing w:after="0" w:line="240" w:lineRule="auto"/>
      </w:pPr>
      <w:r>
        <w:separator/>
      </w:r>
    </w:p>
  </w:endnote>
  <w:endnote w:type="continuationSeparator" w:id="0">
    <w:p w:rsidR="009B6A1D" w:rsidRDefault="009B6A1D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A1D" w:rsidRDefault="009B6A1D" w:rsidP="00AA48FC">
      <w:pPr>
        <w:spacing w:after="0" w:line="240" w:lineRule="auto"/>
      </w:pPr>
      <w:r>
        <w:separator/>
      </w:r>
    </w:p>
  </w:footnote>
  <w:footnote w:type="continuationSeparator" w:id="0">
    <w:p w:rsidR="009B6A1D" w:rsidRDefault="009B6A1D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94F"/>
    <w:rsid w:val="0007253D"/>
    <w:rsid w:val="000A6440"/>
    <w:rsid w:val="000F6340"/>
    <w:rsid w:val="001F20A2"/>
    <w:rsid w:val="0021097B"/>
    <w:rsid w:val="0022194F"/>
    <w:rsid w:val="002A6926"/>
    <w:rsid w:val="003D0950"/>
    <w:rsid w:val="005A54E0"/>
    <w:rsid w:val="005C155B"/>
    <w:rsid w:val="00695DD0"/>
    <w:rsid w:val="007866EA"/>
    <w:rsid w:val="008862E7"/>
    <w:rsid w:val="009A03AE"/>
    <w:rsid w:val="009B6A1D"/>
    <w:rsid w:val="00AA48FC"/>
    <w:rsid w:val="00BF132F"/>
    <w:rsid w:val="00C30ACE"/>
    <w:rsid w:val="00C624F1"/>
    <w:rsid w:val="00C74C8C"/>
    <w:rsid w:val="00CC1EA8"/>
    <w:rsid w:val="00CD6059"/>
    <w:rsid w:val="00CD6349"/>
    <w:rsid w:val="00CF54D3"/>
    <w:rsid w:val="00E44BFD"/>
    <w:rsid w:val="00EB0453"/>
    <w:rsid w:val="00F05260"/>
    <w:rsid w:val="00FD0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9B054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7866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5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492</Words>
  <Characters>2905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2021-12-16T09:26:00Z</dcterms:created>
  <dcterms:modified xsi:type="dcterms:W3CDTF">2021-12-16T09:32:00Z</dcterms:modified>
</cp:coreProperties>
</file>