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2E585F" w:rsidRDefault="00B66B10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5964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2E585F" w:rsidRDefault="00B66B10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O2</w:t>
            </w:r>
          </w:p>
        </w:tc>
      </w:tr>
      <w:tr w:rsidR="00AA48FC" w:rsidRPr="002E585F" w:rsidTr="00CF54D3">
        <w:tc>
          <w:tcPr>
            <w:tcW w:w="4606" w:type="dxa"/>
          </w:tcPr>
          <w:p w:rsidR="00AA48FC" w:rsidRPr="002E585F" w:rsidRDefault="00AA48FC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 xml:space="preserve">Pořadové číslo karty vzorku v </w:t>
            </w:r>
            <w:r w:rsidR="000A6440" w:rsidRPr="002E585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2E585F" w:rsidRDefault="00B66B10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229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2E585F" w:rsidRDefault="003477CD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Tismice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2E585F" w:rsidRDefault="003477CD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Kostel n. p. M.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:rsidR="00B751E0" w:rsidRPr="00B751E0" w:rsidRDefault="00B751E0" w:rsidP="00B751E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B751E0" w:rsidRPr="00B751E0" w:rsidRDefault="00353706" w:rsidP="00B751E0">
            <w:pPr>
              <w:autoSpaceDE w:val="0"/>
              <w:autoSpaceDN w:val="0"/>
              <w:adjustRightInd w:val="0"/>
              <w:ind w:left="360" w:hanging="360"/>
              <w:jc w:val="both"/>
              <w:rPr>
                <w:rFonts w:cstheme="minorHAnsi"/>
                <w:color w:val="000000"/>
              </w:rPr>
            </w:pPr>
            <w:proofErr w:type="gramStart"/>
            <w:r w:rsidRPr="002E585F">
              <w:rPr>
                <w:rFonts w:cstheme="minorHAnsi"/>
                <w:b/>
                <w:bCs/>
                <w:color w:val="000000"/>
              </w:rPr>
              <w:t>1.</w:t>
            </w:r>
            <w:r w:rsidR="00B751E0" w:rsidRPr="00B751E0">
              <w:rPr>
                <w:rFonts w:cstheme="minorHAnsi"/>
                <w:b/>
                <w:bCs/>
                <w:color w:val="000000"/>
              </w:rPr>
              <w:t>Odběr</w:t>
            </w:r>
            <w:proofErr w:type="gramEnd"/>
            <w:r w:rsidR="00B751E0" w:rsidRPr="00B751E0">
              <w:rPr>
                <w:rFonts w:cstheme="minorHAnsi"/>
                <w:b/>
                <w:bCs/>
                <w:color w:val="000000"/>
              </w:rPr>
              <w:t xml:space="preserve"> vzorků pro vyho</w:t>
            </w:r>
            <w:r w:rsidRPr="002E585F">
              <w:rPr>
                <w:rFonts w:cstheme="minorHAnsi"/>
                <w:b/>
                <w:bCs/>
                <w:color w:val="000000"/>
              </w:rPr>
              <w:t xml:space="preserve">dnocení obsahu </w:t>
            </w:r>
            <w:r w:rsidR="00B751E0" w:rsidRPr="00B751E0">
              <w:rPr>
                <w:rFonts w:cstheme="minorHAnsi"/>
                <w:b/>
                <w:bCs/>
                <w:color w:val="000000"/>
              </w:rPr>
              <w:t xml:space="preserve">vodorozpustných solí </w:t>
            </w:r>
          </w:p>
          <w:p w:rsidR="00B751E0" w:rsidRPr="002E585F" w:rsidRDefault="00353706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Vzorky k analýze: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color w:val="000000"/>
              </w:rPr>
              <w:t xml:space="preserve">Vzorky byly odebrány ve střední části jižní stěny ze tří různých výšek od úrovně podlahy.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Sol20/5 </w:t>
            </w:r>
            <w:r w:rsidRPr="003477CD">
              <w:rPr>
                <w:rFonts w:cstheme="minorHAnsi"/>
                <w:color w:val="000000"/>
              </w:rPr>
              <w:t xml:space="preserve">– vzorek odebraný z výšky 20 cm a hloubky 0 – 5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Sol55/3 </w:t>
            </w:r>
            <w:r w:rsidRPr="003477CD">
              <w:rPr>
                <w:rFonts w:cstheme="minorHAnsi"/>
                <w:color w:val="000000"/>
              </w:rPr>
              <w:t xml:space="preserve">– vzorek odebraný z výšky 55 cm a hloubky 0 – 3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55/6 </w:t>
            </w:r>
            <w:r w:rsidRPr="003477CD">
              <w:rPr>
                <w:rFonts w:cstheme="minorHAnsi"/>
                <w:color w:val="000000"/>
              </w:rPr>
              <w:t xml:space="preserve">– vzorek odebraný z výšky 55 cm a hloubky 3 – 6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55/8 </w:t>
            </w:r>
            <w:r w:rsidRPr="003477CD">
              <w:rPr>
                <w:rFonts w:cstheme="minorHAnsi"/>
                <w:color w:val="000000"/>
              </w:rPr>
              <w:t xml:space="preserve">– vzorek odebraný z výšky 55 cm a hloubky 6 – 8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150/3 </w:t>
            </w:r>
            <w:r w:rsidRPr="003477CD">
              <w:rPr>
                <w:rFonts w:cstheme="minorHAnsi"/>
                <w:color w:val="000000"/>
              </w:rPr>
              <w:t xml:space="preserve">– vzorek odebraný z výšky 150 cm a hloubky 0 – 3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150/6 </w:t>
            </w:r>
            <w:r w:rsidRPr="003477CD">
              <w:rPr>
                <w:rFonts w:cstheme="minorHAnsi"/>
                <w:color w:val="000000"/>
              </w:rPr>
              <w:t xml:space="preserve">– vzorek odebraný z výšky 150 cm a hloubky 3 – 6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150/10 </w:t>
            </w:r>
            <w:r w:rsidRPr="003477CD">
              <w:rPr>
                <w:rFonts w:cstheme="minorHAnsi"/>
                <w:color w:val="000000"/>
              </w:rPr>
              <w:t xml:space="preserve">– vzorek odebraný z výšky 150 cm a hloubky 6 – 10 cm </w:t>
            </w:r>
          </w:p>
          <w:p w:rsidR="0022194F" w:rsidRPr="002E585F" w:rsidRDefault="003477CD" w:rsidP="003477CD">
            <w:pPr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color w:val="000000"/>
              </w:rPr>
              <w:t>(Výška je měřena od úrovně podlahy.)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ind w:left="360" w:hanging="360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2. Odběr vzorků pro porovnání omítek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Vzorky k analýze: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>vzorek O1</w:t>
            </w:r>
            <w:r w:rsidRPr="002E585F">
              <w:rPr>
                <w:rFonts w:cstheme="minorHAnsi"/>
                <w:b/>
                <w:bCs/>
                <w:color w:val="000000"/>
              </w:rPr>
              <w:t xml:space="preserve"> (5963)</w:t>
            </w:r>
            <w:r w:rsidRPr="003477CD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Pr="003477CD">
              <w:rPr>
                <w:rFonts w:cstheme="minorHAnsi"/>
                <w:color w:val="000000"/>
              </w:rPr>
              <w:t xml:space="preserve">– vzorek odebraný z hlavice prvního sloupu (směrem od východu) severního sloupořadí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>vzorek O2</w:t>
            </w:r>
            <w:r w:rsidRPr="002E585F">
              <w:rPr>
                <w:rFonts w:cstheme="minorHAnsi"/>
                <w:b/>
                <w:bCs/>
                <w:color w:val="000000"/>
              </w:rPr>
              <w:t xml:space="preserve"> (5964) </w:t>
            </w:r>
            <w:r w:rsidRPr="003477CD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Pr="003477CD">
              <w:rPr>
                <w:rFonts w:cstheme="minorHAnsi"/>
                <w:color w:val="000000"/>
              </w:rPr>
              <w:t xml:space="preserve">– vzorek odebraný z omítky na stěně sousedící s prvním klenebním polem (směrem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color w:val="000000"/>
              </w:rPr>
              <w:t xml:space="preserve">od východu) hlavní lodi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>vzorek O3</w:t>
            </w:r>
            <w:r w:rsidRPr="002E585F">
              <w:rPr>
                <w:rFonts w:cstheme="minorHAnsi"/>
                <w:b/>
                <w:bCs/>
                <w:color w:val="000000"/>
              </w:rPr>
              <w:t xml:space="preserve"> (5965) </w:t>
            </w:r>
            <w:r w:rsidRPr="003477CD">
              <w:rPr>
                <w:rFonts w:cstheme="minorHAnsi"/>
                <w:color w:val="000000"/>
              </w:rPr>
              <w:t xml:space="preserve">– vzorek odebraný z defektu ve středu druhého klenebního pole (směrem od východu) </w:t>
            </w:r>
          </w:p>
          <w:p w:rsidR="003477CD" w:rsidRPr="002E585F" w:rsidRDefault="003477CD" w:rsidP="003477CD">
            <w:pPr>
              <w:rPr>
                <w:rFonts w:cstheme="minorHAnsi"/>
              </w:rPr>
            </w:pPr>
            <w:r w:rsidRPr="002E585F">
              <w:rPr>
                <w:rFonts w:cstheme="minorHAnsi"/>
                <w:color w:val="000000"/>
              </w:rPr>
              <w:t>hlavní lodi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2E585F" w:rsidRDefault="0022194F" w:rsidP="008862E7">
            <w:pPr>
              <w:rPr>
                <w:rFonts w:cstheme="minorHAnsi"/>
              </w:rPr>
            </w:pP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2E585F" w:rsidRDefault="0022194F" w:rsidP="008862E7">
            <w:pPr>
              <w:rPr>
                <w:rFonts w:cstheme="minorHAnsi"/>
              </w:rPr>
            </w:pP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2E585F" w:rsidRDefault="00B751E0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Omítka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Datace</w:t>
            </w:r>
            <w:r w:rsidR="00AA48FC" w:rsidRPr="002E585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2E585F" w:rsidRDefault="0022194F" w:rsidP="008862E7">
            <w:pPr>
              <w:rPr>
                <w:rFonts w:cstheme="minorHAnsi"/>
              </w:rPr>
            </w:pP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2E585F" w:rsidRDefault="003477CD" w:rsidP="008862E7">
            <w:pPr>
              <w:rPr>
                <w:rFonts w:cstheme="minorHAnsi"/>
              </w:rPr>
            </w:pPr>
            <w:proofErr w:type="spellStart"/>
            <w:r w:rsidRPr="002E585F">
              <w:rPr>
                <w:rFonts w:cstheme="minorHAnsi"/>
              </w:rPr>
              <w:t>Kolinkeová</w:t>
            </w:r>
            <w:proofErr w:type="spellEnd"/>
            <w:r w:rsidRPr="002E585F">
              <w:rPr>
                <w:rFonts w:cstheme="minorHAnsi"/>
              </w:rPr>
              <w:t xml:space="preserve"> Blanka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Datum zpracování zprávy</w:t>
            </w:r>
            <w:r w:rsidR="00AA48FC" w:rsidRPr="002E585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2E585F" w:rsidRDefault="003477CD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21. 12. 2021</w:t>
            </w:r>
          </w:p>
        </w:tc>
      </w:tr>
      <w:tr w:rsidR="005A54E0" w:rsidRPr="002E585F" w:rsidTr="00CF54D3">
        <w:tc>
          <w:tcPr>
            <w:tcW w:w="4606" w:type="dxa"/>
          </w:tcPr>
          <w:p w:rsidR="005A54E0" w:rsidRPr="002E585F" w:rsidRDefault="005A54E0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Číslo příslušné zprávy v </w:t>
            </w:r>
            <w:r w:rsidR="000A6440" w:rsidRPr="002E585F">
              <w:rPr>
                <w:rFonts w:cstheme="minorHAnsi"/>
                <w:b/>
              </w:rPr>
              <w:t>databázi</w:t>
            </w:r>
            <w:r w:rsidRPr="002E585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2E585F" w:rsidRDefault="003477CD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2010_19</w:t>
            </w:r>
          </w:p>
        </w:tc>
      </w:tr>
    </w:tbl>
    <w:p w:rsidR="00AA48FC" w:rsidRPr="002E585F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56"/>
      </w:tblGrid>
      <w:tr w:rsidR="00AA48FC" w:rsidRPr="002E585F" w:rsidTr="00CF54D3">
        <w:tc>
          <w:tcPr>
            <w:tcW w:w="10060" w:type="dxa"/>
          </w:tcPr>
          <w:p w:rsidR="00AA48FC" w:rsidRPr="002E585F" w:rsidRDefault="00AA48FC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Výsledky analýzy</w:t>
            </w:r>
          </w:p>
        </w:tc>
      </w:tr>
      <w:tr w:rsidR="00AA48FC" w:rsidRPr="002E585F" w:rsidTr="00CF54D3">
        <w:tc>
          <w:tcPr>
            <w:tcW w:w="10060" w:type="dxa"/>
          </w:tcPr>
          <w:p w:rsidR="00C76CED" w:rsidRPr="00672E93" w:rsidRDefault="00C76CED" w:rsidP="00C76CED">
            <w:pPr>
              <w:pStyle w:val="Default"/>
              <w:rPr>
                <w:rFonts w:asciiTheme="minorHAnsi" w:hAnsiTheme="minorHAnsi" w:cstheme="minorHAnsi"/>
                <w:b/>
                <w:u w:val="single"/>
              </w:rPr>
            </w:pPr>
            <w:r w:rsidRPr="00672E93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Porovnání typů omítek na základě optické mikroskopie </w:t>
            </w:r>
          </w:p>
          <w:p w:rsidR="002E585F" w:rsidRPr="002E585F" w:rsidRDefault="002E585F" w:rsidP="002E585F">
            <w:pPr>
              <w:pStyle w:val="Style1"/>
              <w:spacing w:before="120" w:after="120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2E585F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  <w:u w:val="single"/>
              </w:rPr>
              <w:t>Vzorek O</w:t>
            </w:r>
            <w:r w:rsidR="00B66B10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  <w:u w:val="single"/>
              </w:rPr>
              <w:t>2</w:t>
            </w:r>
            <w:r w:rsidRPr="002E585F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  <w:u w:val="single"/>
              </w:rPr>
              <w:t xml:space="preserve"> (596</w:t>
            </w:r>
            <w:r w:rsidR="00B66B10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  <w:u w:val="single"/>
              </w:rPr>
              <w:t>4</w:t>
            </w:r>
            <w:r w:rsidRPr="002E585F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  <w:u w:val="single"/>
              </w:rPr>
              <w:t xml:space="preserve">) </w:t>
            </w:r>
          </w:p>
          <w:p w:rsidR="002E585F" w:rsidRPr="002E585F" w:rsidRDefault="00B66B10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B66B10">
              <w:rPr>
                <w:rFonts w:cstheme="minorHAnsi"/>
                <w:noProof/>
                <w:color w:val="000000"/>
                <w:lang w:eastAsia="cs-CZ"/>
              </w:rPr>
              <w:lastRenderedPageBreak/>
              <w:drawing>
                <wp:inline distT="0" distB="0" distL="0" distR="0">
                  <wp:extent cx="4343400" cy="289560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E585F" w:rsidRPr="002E585F" w:rsidRDefault="002E585F" w:rsidP="002E585F">
            <w:pPr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color w:val="000000"/>
              </w:rPr>
              <w:t xml:space="preserve">Obr. č. 1: Bílé dopadající světlo, fotografováno při zvětšení mikroskopu 10x. </w:t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E585F" w:rsidRPr="002E585F" w:rsidRDefault="00B66B10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B66B10">
              <w:rPr>
                <w:rFonts w:cstheme="minorHAnsi"/>
                <w:noProof/>
                <w:color w:val="000000"/>
                <w:lang w:eastAsia="cs-CZ"/>
              </w:rPr>
              <w:drawing>
                <wp:inline distT="0" distB="0" distL="0" distR="0">
                  <wp:extent cx="4410075" cy="3305831"/>
                  <wp:effectExtent l="0" t="0" r="0" b="889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678" cy="331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E585F" w:rsidRPr="002E585F" w:rsidRDefault="002E585F" w:rsidP="002E585F">
            <w:pPr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color w:val="000000"/>
              </w:rPr>
              <w:t xml:space="preserve">Obr. č. 2: Fotografie z elektronového mikroskopu. </w:t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B66B10" w:rsidRPr="00B66B10" w:rsidRDefault="00B66B10" w:rsidP="00B66B1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B66B10">
              <w:rPr>
                <w:rFonts w:cstheme="minorHAnsi"/>
                <w:b/>
                <w:bCs/>
                <w:color w:val="000000"/>
              </w:rPr>
              <w:t xml:space="preserve">Vzorek O2 </w:t>
            </w:r>
            <w:r w:rsidRPr="00B66B10">
              <w:rPr>
                <w:rFonts w:cstheme="minorHAnsi"/>
                <w:color w:val="000000"/>
              </w:rPr>
              <w:t xml:space="preserve">– obsahuje křemenná a silikátová zrna o průměrné velikosti 60 - 130 </w:t>
            </w:r>
            <w:proofErr w:type="spellStart"/>
            <w:r w:rsidRPr="00B66B10">
              <w:rPr>
                <w:rFonts w:cstheme="minorHAnsi"/>
                <w:color w:val="000000"/>
              </w:rPr>
              <w:t>μm</w:t>
            </w:r>
            <w:proofErr w:type="spellEnd"/>
            <w:r w:rsidRPr="00B66B10">
              <w:rPr>
                <w:rFonts w:cstheme="minorHAnsi"/>
                <w:color w:val="000000"/>
              </w:rPr>
              <w:t xml:space="preserve">; </w:t>
            </w:r>
          </w:p>
          <w:p w:rsidR="00B66B10" w:rsidRPr="00B66B10" w:rsidRDefault="00B66B10" w:rsidP="00B66B10">
            <w:pPr>
              <w:autoSpaceDE w:val="0"/>
              <w:autoSpaceDN w:val="0"/>
              <w:adjustRightInd w:val="0"/>
              <w:ind w:firstLine="708"/>
              <w:jc w:val="both"/>
              <w:rPr>
                <w:rFonts w:cstheme="minorHAnsi"/>
                <w:color w:val="000000"/>
              </w:rPr>
            </w:pPr>
            <w:r w:rsidRPr="00B66B10">
              <w:rPr>
                <w:rFonts w:cstheme="minorHAnsi"/>
                <w:color w:val="000000"/>
              </w:rPr>
              <w:t xml:space="preserve">vápenná matrix; </w:t>
            </w:r>
          </w:p>
          <w:p w:rsidR="00C96860" w:rsidRPr="00B66B10" w:rsidRDefault="00B66B10" w:rsidP="00B66B10">
            <w:pPr>
              <w:rPr>
                <w:rFonts w:cstheme="minorHAnsi"/>
              </w:rPr>
            </w:pPr>
            <w:r w:rsidRPr="00B66B10">
              <w:rPr>
                <w:rFonts w:cstheme="minorHAnsi"/>
                <w:color w:val="000000"/>
              </w:rPr>
              <w:t xml:space="preserve">povrch – vápenný nátěr o tloušťce 12 </w:t>
            </w:r>
            <w:proofErr w:type="spellStart"/>
            <w:r w:rsidRPr="00B66B10">
              <w:rPr>
                <w:rFonts w:cstheme="minorHAnsi"/>
                <w:color w:val="000000"/>
              </w:rPr>
              <w:t>μm</w:t>
            </w:r>
            <w:proofErr w:type="spellEnd"/>
            <w:r w:rsidRPr="00B66B10">
              <w:rPr>
                <w:rFonts w:cstheme="minorHAnsi"/>
                <w:color w:val="000000"/>
              </w:rPr>
              <w:t xml:space="preserve">. </w:t>
            </w:r>
          </w:p>
          <w:p w:rsidR="00C96860" w:rsidRDefault="00C96860" w:rsidP="008862E7">
            <w:pPr>
              <w:rPr>
                <w:rFonts w:cstheme="minorHAnsi"/>
              </w:rPr>
            </w:pPr>
          </w:p>
          <w:p w:rsidR="00B66B10" w:rsidRDefault="00B66B10" w:rsidP="008862E7">
            <w:pPr>
              <w:rPr>
                <w:rFonts w:cstheme="minorHAnsi"/>
              </w:rPr>
            </w:pPr>
          </w:p>
          <w:p w:rsidR="00B66B10" w:rsidRPr="002E585F" w:rsidRDefault="00C76CED" w:rsidP="008862E7">
            <w:pPr>
              <w:rPr>
                <w:rFonts w:cstheme="minorHAnsi"/>
              </w:rPr>
            </w:pPr>
            <w:r w:rsidRPr="00672E93">
              <w:rPr>
                <w:rFonts w:cstheme="minorHAnsi"/>
                <w:b/>
                <w:iCs/>
                <w:color w:val="000000"/>
                <w:u w:val="single"/>
              </w:rPr>
              <w:t>Stanovení obsahu vodorozpustných solí (chloridů, dusičnanů, síranů</w:t>
            </w:r>
          </w:p>
          <w:p w:rsidR="00C96860" w:rsidRPr="00C96860" w:rsidRDefault="00C96860" w:rsidP="00C9686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44"/>
              <w:gridCol w:w="1046"/>
              <w:gridCol w:w="970"/>
              <w:gridCol w:w="1170"/>
            </w:tblGrid>
            <w:tr w:rsidR="00C96860" w:rsidRPr="00C96860">
              <w:trPr>
                <w:trHeight w:val="30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both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U vzorků jsou uvedeny koncentrace v </w:t>
                  </w:r>
                  <w:proofErr w:type="gramStart"/>
                  <w:r w:rsidRPr="00C96860">
                    <w:rPr>
                      <w:rFonts w:cstheme="minorHAnsi"/>
                      <w:color w:val="000000"/>
                    </w:rPr>
                    <w:t xml:space="preserve">hm.% a </w:t>
                  </w:r>
                  <w:proofErr w:type="spellStart"/>
                  <w:r w:rsidRPr="00C96860">
                    <w:rPr>
                      <w:rFonts w:cstheme="minorHAnsi"/>
                      <w:color w:val="000000"/>
                    </w:rPr>
                    <w:t>mmol</w:t>
                  </w:r>
                  <w:proofErr w:type="spellEnd"/>
                  <w:r w:rsidRPr="00C96860">
                    <w:rPr>
                      <w:rFonts w:cstheme="minorHAnsi"/>
                      <w:color w:val="000000"/>
                    </w:rPr>
                    <w:t>/kg</w:t>
                  </w:r>
                  <w:proofErr w:type="gramEnd"/>
                  <w:r w:rsidRPr="00C96860">
                    <w:rPr>
                      <w:rFonts w:cstheme="minorHAnsi"/>
                      <w:color w:val="000000"/>
                    </w:rPr>
                    <w:t xml:space="preserve">. Klasifikace obsahu vodorozpustných solí byla provedena podle rakouské normy </w:t>
                  </w:r>
                  <w:proofErr w:type="spellStart"/>
                  <w:r w:rsidRPr="00C96860">
                    <w:rPr>
                      <w:rFonts w:cstheme="minorHAnsi"/>
                      <w:color w:val="000000"/>
                    </w:rPr>
                    <w:t>Önorm</w:t>
                  </w:r>
                  <w:proofErr w:type="spellEnd"/>
                  <w:r w:rsidRPr="00C96860">
                    <w:rPr>
                      <w:rFonts w:cstheme="minorHAnsi"/>
                      <w:color w:val="000000"/>
                    </w:rPr>
                    <w:t xml:space="preserve"> 3355-1. </w:t>
                  </w: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Hodnocení stupně zasolení dle rakouské normy </w:t>
                  </w:r>
                  <w:proofErr w:type="spellStart"/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>Önorm</w:t>
                  </w:r>
                  <w:proofErr w:type="spellEnd"/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 3355-1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Chloridy </w:t>
                  </w:r>
                </w:p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(%hm.)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Sírany </w:t>
                  </w:r>
                </w:p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(%hm.)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Dusičnany </w:t>
                  </w:r>
                </w:p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(%hm.) </w:t>
                  </w:r>
                </w:p>
              </w:tc>
            </w:tr>
            <w:tr w:rsidR="00C96860" w:rsidRPr="00C96860">
              <w:trPr>
                <w:trHeight w:val="144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both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Nejsou nutná žádná opatření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&lt; 0,03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&lt; 0,10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&lt; 0,05 </w:t>
                  </w:r>
                </w:p>
              </w:tc>
            </w:tr>
            <w:tr w:rsidR="00C96860" w:rsidRPr="00C96860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both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i/>
                      <w:iCs/>
                      <w:color w:val="000000"/>
                    </w:rPr>
                    <w:lastRenderedPageBreak/>
                    <w:t xml:space="preserve">Je nutné zvážit dílčí opatření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0,03 – 0,10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0,10 – 0,25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0,05 – 0,15 </w:t>
                  </w:r>
                </w:p>
              </w:tc>
            </w:tr>
            <w:tr w:rsidR="00C96860" w:rsidRPr="00C96860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both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Opatření jsou nezbytná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&gt; 0,10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&gt; 0,25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&gt; 0,15 </w:t>
                  </w:r>
                </w:p>
              </w:tc>
            </w:tr>
          </w:tbl>
          <w:p w:rsidR="00C96860" w:rsidRPr="002E585F" w:rsidRDefault="00C96860" w:rsidP="008862E7">
            <w:pPr>
              <w:rPr>
                <w:rFonts w:cstheme="minorHAnsi"/>
              </w:rPr>
            </w:pPr>
          </w:p>
          <w:tbl>
            <w:tblPr>
              <w:tblW w:w="11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11"/>
              <w:gridCol w:w="1292"/>
              <w:gridCol w:w="1157"/>
              <w:gridCol w:w="1157"/>
              <w:gridCol w:w="1225"/>
              <w:gridCol w:w="1496"/>
              <w:gridCol w:w="1496"/>
              <w:gridCol w:w="1496"/>
            </w:tblGrid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Chloridy (Cl-)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Chloridy (Cl-)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Sírany (SO42-)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Sírany (SO42-)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Dusičnany (NO3-)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Dusičnany (NO3-)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číslo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odběru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% hm.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proofErr w:type="spellStart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mmol</w:t>
                  </w:r>
                  <w:proofErr w:type="spellEnd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/kg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% hm.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proofErr w:type="spellStart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mmol</w:t>
                  </w:r>
                  <w:proofErr w:type="spellEnd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/kg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% hm.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proofErr w:type="spellStart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mmol</w:t>
                  </w:r>
                  <w:proofErr w:type="spellEnd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/kg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Sol20/5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20/0-5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0,01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2,78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0,20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20,49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0,00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0,00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Sol55/3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55/0-3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0,04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11,27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0,04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3,69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1,35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217,53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Sol55/6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55/3-6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0,03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8,95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0,01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1,22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0,94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151,20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Sol55/8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55/6-8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0,02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6,55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2,73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0,96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155,29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Sol150/3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150/0-3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0,05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12,72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0,02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1,91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0,92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147,58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Sol150/60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150/3-6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0,05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13,25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2,91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1,17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189,02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Sol150/10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150/6-10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0,05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13,58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0,01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0,99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159,32</w:t>
                  </w:r>
                </w:p>
              </w:tc>
            </w:tr>
          </w:tbl>
          <w:p w:rsidR="00C96860" w:rsidRPr="002E585F" w:rsidRDefault="00C96860" w:rsidP="008862E7">
            <w:pPr>
              <w:rPr>
                <w:rFonts w:cstheme="minorHAnsi"/>
              </w:rPr>
            </w:pPr>
          </w:p>
          <w:p w:rsidR="002E585F" w:rsidRPr="002E585F" w:rsidRDefault="002E585F" w:rsidP="008862E7">
            <w:pPr>
              <w:rPr>
                <w:rFonts w:cstheme="minorHAnsi"/>
              </w:rPr>
            </w:pP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b/>
                <w:bCs/>
                <w:color w:val="000000"/>
              </w:rPr>
              <w:t xml:space="preserve">Souhrn výsledků: </w:t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color w:val="000000"/>
              </w:rPr>
              <w:t xml:space="preserve">Ve všech vzorcích odebraných z portálu byla zjištěna vysoká koncentrace vodorozpustných solí. Ve většině vzorů byla zjištěna zvýšená koncentrace chloridů. Vysoká koncentrace dusičnanů téměř u všech vzorků několikanásobně převyšuje přirozený obsah anionů v nezasoleném anorganickém materiálu. Pro srovnání s citovanou rakouskou normou: přirozený obsah chloridů &lt; 0,03 % hm., síranů v anorganických materiálech je &lt; 0,1 % </w:t>
            </w:r>
            <w:proofErr w:type="gramStart"/>
            <w:r w:rsidRPr="002E585F">
              <w:rPr>
                <w:rFonts w:cstheme="minorHAnsi"/>
                <w:color w:val="000000"/>
              </w:rPr>
              <w:t>hm. a pro</w:t>
            </w:r>
            <w:proofErr w:type="gramEnd"/>
            <w:r w:rsidRPr="002E585F">
              <w:rPr>
                <w:rFonts w:cstheme="minorHAnsi"/>
                <w:color w:val="000000"/>
              </w:rPr>
              <w:t xml:space="preserve"> dusičnany koncentrace &lt; 0,05 % hm. Sírany jsou zvýšené pouze ve vzorku </w:t>
            </w:r>
            <w:r w:rsidRPr="002E585F">
              <w:rPr>
                <w:rFonts w:cstheme="minorHAnsi"/>
                <w:b/>
                <w:bCs/>
                <w:color w:val="000000"/>
              </w:rPr>
              <w:t>Sol20/5</w:t>
            </w:r>
            <w:r w:rsidRPr="002E585F">
              <w:rPr>
                <w:rFonts w:cstheme="minorHAnsi"/>
                <w:color w:val="000000"/>
              </w:rPr>
              <w:t xml:space="preserve">. </w:t>
            </w:r>
          </w:p>
          <w:p w:rsidR="002E585F" w:rsidRPr="002E585F" w:rsidRDefault="002E585F" w:rsidP="002E585F">
            <w:pPr>
              <w:rPr>
                <w:rFonts w:cstheme="minorHAnsi"/>
              </w:rPr>
            </w:pPr>
            <w:r w:rsidRPr="002E585F">
              <w:rPr>
                <w:rFonts w:cstheme="minorHAnsi"/>
                <w:color w:val="000000"/>
              </w:rPr>
              <w:t>Na základě výsledků doporučuji provést ochranná opatření – redukce obsahu vodorozpustných solí odsolením</w:t>
            </w:r>
          </w:p>
          <w:p w:rsidR="00C96860" w:rsidRPr="002E585F" w:rsidRDefault="00C96860" w:rsidP="008862E7">
            <w:pPr>
              <w:rPr>
                <w:rFonts w:cstheme="minorHAnsi"/>
              </w:rPr>
            </w:pPr>
          </w:p>
          <w:p w:rsidR="00C76CED" w:rsidRPr="00672E93" w:rsidRDefault="00C76CED" w:rsidP="00C76CED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672E93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Stratigrafie barevných vrstev a identifikace pojiva černé vrstvy </w:t>
            </w:r>
          </w:p>
          <w:p w:rsidR="00C76CED" w:rsidRDefault="00C76CED" w:rsidP="00C76CED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B1</w:t>
            </w:r>
          </w:p>
          <w:p w:rsidR="00C76CED" w:rsidRPr="00672E93" w:rsidRDefault="00C76CED" w:rsidP="00C76CED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672E93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  <w:u w:val="single"/>
                <w:lang w:eastAsia="cs-CZ"/>
              </w:rPr>
              <w:drawing>
                <wp:inline distT="0" distB="0" distL="0" distR="0" wp14:anchorId="31205FBD" wp14:editId="4205B39F">
                  <wp:extent cx="4067175" cy="2695575"/>
                  <wp:effectExtent l="0" t="0" r="9525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CED" w:rsidRDefault="00C76CED" w:rsidP="00C76CED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7: Bílé dopadající světlo, fotografováno při zvětšení mikroskopu 100x. </w:t>
            </w:r>
          </w:p>
          <w:p w:rsidR="00C76CED" w:rsidRDefault="00C76CED" w:rsidP="00C76CED">
            <w:pPr>
              <w:pStyle w:val="Default"/>
              <w:rPr>
                <w:rFonts w:asciiTheme="minorHAnsi" w:hAnsiTheme="minorHAnsi" w:cstheme="minorHAnsi"/>
                <w:b/>
                <w:u w:val="single"/>
              </w:rPr>
            </w:pPr>
          </w:p>
          <w:p w:rsidR="00C76CED" w:rsidRDefault="00C76CED" w:rsidP="00C76CED">
            <w:pPr>
              <w:pStyle w:val="Default"/>
              <w:rPr>
                <w:rFonts w:asciiTheme="minorHAnsi" w:hAnsiTheme="minorHAnsi" w:cstheme="minorHAnsi"/>
                <w:b/>
                <w:u w:val="single"/>
              </w:rPr>
            </w:pPr>
            <w:r w:rsidRPr="00672E93">
              <w:rPr>
                <w:rFonts w:asciiTheme="minorHAnsi" w:hAnsiTheme="minorHAnsi" w:cstheme="minorHAnsi"/>
                <w:b/>
                <w:noProof/>
                <w:u w:val="single"/>
                <w:lang w:eastAsia="cs-CZ"/>
              </w:rPr>
              <w:lastRenderedPageBreak/>
              <w:drawing>
                <wp:inline distT="0" distB="0" distL="0" distR="0" wp14:anchorId="6FC8AC0E" wp14:editId="007D985D">
                  <wp:extent cx="4219575" cy="2800350"/>
                  <wp:effectExtent l="0" t="0" r="952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CED" w:rsidRDefault="00C76CED" w:rsidP="00C76CED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8: Po excitaci modrým světlem, fotografováno při zvětšení mikroskopu 100x. </w:t>
            </w:r>
          </w:p>
          <w:p w:rsidR="00C76CED" w:rsidRDefault="00C76CED" w:rsidP="00C76CED">
            <w:pPr>
              <w:rPr>
                <w:color w:val="000000"/>
              </w:rPr>
            </w:pPr>
          </w:p>
          <w:p w:rsidR="00C76CED" w:rsidRDefault="00C76CED" w:rsidP="00C76CED">
            <w:pPr>
              <w:rPr>
                <w:color w:val="000000"/>
              </w:rPr>
            </w:pPr>
            <w:r w:rsidRPr="00672E93">
              <w:rPr>
                <w:noProof/>
                <w:color w:val="000000"/>
                <w:lang w:eastAsia="cs-CZ"/>
              </w:rPr>
              <w:drawing>
                <wp:inline distT="0" distB="0" distL="0" distR="0" wp14:anchorId="6D4AE440" wp14:editId="6D235B7E">
                  <wp:extent cx="4219575" cy="2800350"/>
                  <wp:effectExtent l="0" t="0" r="9525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CED" w:rsidRDefault="00C76CED" w:rsidP="00C76CED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9: Po excitaci UV světlem, fotografováno při zvětšení mikroskopu 100x. </w:t>
            </w:r>
          </w:p>
          <w:p w:rsidR="00C76CED" w:rsidRDefault="00C76CED" w:rsidP="00C76CED">
            <w:pPr>
              <w:rPr>
                <w:color w:val="000000"/>
              </w:rPr>
            </w:pPr>
          </w:p>
          <w:p w:rsidR="00C76CED" w:rsidRDefault="00C76CED" w:rsidP="00C76CED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B2</w:t>
            </w:r>
          </w:p>
          <w:p w:rsidR="00C76CED" w:rsidRDefault="00C76CED" w:rsidP="00C76CED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D46EC6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  <w:u w:val="single"/>
                <w:lang w:eastAsia="cs-CZ"/>
              </w:rPr>
              <w:drawing>
                <wp:inline distT="0" distB="0" distL="0" distR="0" wp14:anchorId="0079D9E7" wp14:editId="5DA92066">
                  <wp:extent cx="4794779" cy="2724150"/>
                  <wp:effectExtent l="0" t="0" r="635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862" cy="272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CED" w:rsidRDefault="00C76CED" w:rsidP="00C76CED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10: Bílé dopadající světlo, fotografováno při zvětšení mikroskopu 100x. </w:t>
            </w:r>
          </w:p>
          <w:p w:rsidR="00C76CED" w:rsidRDefault="00C76CED" w:rsidP="00C76CED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D46EC6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  <w:u w:val="single"/>
                <w:lang w:eastAsia="cs-CZ"/>
              </w:rPr>
              <w:lastRenderedPageBreak/>
              <w:drawing>
                <wp:inline distT="0" distB="0" distL="0" distR="0" wp14:anchorId="3C4CCCB6" wp14:editId="69563762">
                  <wp:extent cx="4219575" cy="2800350"/>
                  <wp:effectExtent l="0" t="0" r="952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CED" w:rsidRDefault="00C76CED" w:rsidP="00C76CED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11: Po excitaci modrým světlem, fotografováno při zvětšení mikroskopu 100x. </w:t>
            </w:r>
          </w:p>
          <w:p w:rsidR="00C76CED" w:rsidRDefault="00C76CED" w:rsidP="00C76CED">
            <w:pPr>
              <w:rPr>
                <w:color w:val="000000"/>
              </w:rPr>
            </w:pPr>
          </w:p>
          <w:p w:rsidR="00C76CED" w:rsidRDefault="00C76CED" w:rsidP="00C76CED">
            <w:pPr>
              <w:rPr>
                <w:rFonts w:cstheme="minorHAnsi"/>
                <w:b/>
                <w:iCs/>
                <w:u w:val="single"/>
              </w:rPr>
            </w:pPr>
            <w:r w:rsidRPr="00D46EC6">
              <w:rPr>
                <w:rFonts w:cstheme="minorHAnsi"/>
                <w:b/>
                <w:iCs/>
                <w:noProof/>
                <w:u w:val="single"/>
                <w:lang w:eastAsia="cs-CZ"/>
              </w:rPr>
              <w:drawing>
                <wp:inline distT="0" distB="0" distL="0" distR="0" wp14:anchorId="2B979F91" wp14:editId="72D145E7">
                  <wp:extent cx="4219575" cy="2800350"/>
                  <wp:effectExtent l="0" t="0" r="952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CED" w:rsidRDefault="00C76CED" w:rsidP="00C76CED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12: Po excitaci UV světlem, fotografováno při zvětšení mikroskopu 100x. </w:t>
            </w:r>
          </w:p>
          <w:p w:rsidR="00C76CED" w:rsidRDefault="00C76CED" w:rsidP="00C76CED">
            <w:pPr>
              <w:rPr>
                <w:color w:val="000000"/>
              </w:rPr>
            </w:pPr>
          </w:p>
          <w:p w:rsidR="00C76CED" w:rsidRDefault="00C76CED" w:rsidP="00C76CED">
            <w:pPr>
              <w:rPr>
                <w:rFonts w:cstheme="minorHAnsi"/>
                <w:b/>
                <w:iCs/>
                <w:u w:val="single"/>
              </w:rPr>
            </w:pPr>
            <w:r w:rsidRPr="00D46EC6">
              <w:rPr>
                <w:rFonts w:cstheme="minorHAnsi"/>
                <w:b/>
                <w:iCs/>
                <w:noProof/>
                <w:u w:val="single"/>
                <w:lang w:eastAsia="cs-CZ"/>
              </w:rPr>
              <w:drawing>
                <wp:inline distT="0" distB="0" distL="0" distR="0" wp14:anchorId="6173B304" wp14:editId="2EA78349">
                  <wp:extent cx="3762375" cy="2809875"/>
                  <wp:effectExtent l="0" t="0" r="9525" b="952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CED" w:rsidRDefault="00C76CED" w:rsidP="00C76CED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13: Fotografie z elektronového mikroskopu. </w:t>
            </w:r>
          </w:p>
          <w:p w:rsidR="00C76CED" w:rsidRDefault="00C76CED" w:rsidP="00C76CED">
            <w:pPr>
              <w:rPr>
                <w:color w:val="000000"/>
              </w:rPr>
            </w:pPr>
          </w:p>
          <w:tbl>
            <w:tblPr>
              <w:tblW w:w="78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6720"/>
            </w:tblGrid>
            <w:tr w:rsidR="00C76CED" w:rsidRPr="00672E93" w:rsidTr="008901D2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1. vrstva</w:t>
                  </w:r>
                </w:p>
              </w:tc>
              <w:tc>
                <w:tcPr>
                  <w:tcW w:w="67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cihlově červená vrstva</w:t>
                  </w:r>
                </w:p>
              </w:tc>
            </w:tr>
            <w:tr w:rsidR="00C76CED" w:rsidRPr="00672E93" w:rsidTr="008901D2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 xml:space="preserve">REM-EDS: Ca, Si, Al, </w:t>
                  </w:r>
                  <w:proofErr w:type="spellStart"/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 xml:space="preserve">, K; zrna </w:t>
                  </w:r>
                  <w:proofErr w:type="gramStart"/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Si</w:t>
                  </w:r>
                  <w:proofErr w:type="gramEnd"/>
                </w:p>
              </w:tc>
            </w:tr>
            <w:tr w:rsidR="00C76CED" w:rsidRPr="00672E93" w:rsidTr="008901D2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silikátový podklad</w:t>
                  </w:r>
                </w:p>
              </w:tc>
            </w:tr>
            <w:tr w:rsidR="00C76CED" w:rsidRPr="00672E93" w:rsidTr="008901D2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2.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černá vrstva</w:t>
                  </w:r>
                </w:p>
              </w:tc>
            </w:tr>
            <w:tr w:rsidR="00C76CED" w:rsidRPr="00672E93" w:rsidTr="008901D2">
              <w:trPr>
                <w:trHeight w:val="67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vrstva organické černi; dle podlouhlého tvaru zrn, pozorovatelného v modrém a UV světle, se pravděpodobně jedná o révovou čerň</w:t>
                  </w:r>
                </w:p>
              </w:tc>
            </w:tr>
            <w:tr w:rsidR="00C76CED" w:rsidRPr="00672E93" w:rsidTr="008901D2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3.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bílá vrstva</w:t>
                  </w:r>
                </w:p>
              </w:tc>
            </w:tr>
            <w:tr w:rsidR="00C76CED" w:rsidRPr="00672E93" w:rsidTr="008901D2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REM-EDS: Ca</w:t>
                  </w:r>
                </w:p>
              </w:tc>
            </w:tr>
            <w:tr w:rsidR="00C76CED" w:rsidRPr="00672E93" w:rsidTr="008901D2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76CED" w:rsidRPr="00672E93" w:rsidRDefault="00C76CED" w:rsidP="00C76C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vrstva obsahující uhličitan vápenatý a silikátová zrna</w:t>
                  </w:r>
                </w:p>
              </w:tc>
            </w:tr>
          </w:tbl>
          <w:p w:rsidR="00C76CED" w:rsidRDefault="00C76CED" w:rsidP="00C76CED">
            <w:pPr>
              <w:rPr>
                <w:color w:val="000000"/>
              </w:rPr>
            </w:pPr>
          </w:p>
          <w:p w:rsidR="00C76CED" w:rsidRDefault="00C76CED" w:rsidP="00C76CED">
            <w:pPr>
              <w:rPr>
                <w:color w:val="000000"/>
              </w:rPr>
            </w:pPr>
            <w:r>
              <w:rPr>
                <w:color w:val="000000"/>
              </w:rPr>
              <w:t>Na povrchu vzorku je patrná přítomnost organické látky, kterou je možno pozorovat jak v modrém, tak v UV světle (Obr. č. 11, 12). Tato organická látka byla dále zkoumána metodou infračervené spektroskopie.</w:t>
            </w:r>
          </w:p>
          <w:p w:rsidR="00C76CED" w:rsidRPr="00672E93" w:rsidRDefault="00C76CED" w:rsidP="00C76CED">
            <w:pPr>
              <w:rPr>
                <w:rFonts w:cstheme="minorHAnsi"/>
                <w:b/>
                <w:color w:val="000000"/>
                <w:sz w:val="24"/>
                <w:szCs w:val="24"/>
                <w:u w:val="single"/>
              </w:rPr>
            </w:pPr>
          </w:p>
          <w:p w:rsidR="00C76CED" w:rsidRDefault="00C76CED" w:rsidP="00C76CE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Určení organické látky ze vzorku B1 a B2 – FTIR</w:t>
            </w:r>
          </w:p>
          <w:p w:rsidR="00C76CED" w:rsidRDefault="00C76CED" w:rsidP="00C76CED">
            <w:pPr>
              <w:rPr>
                <w:b/>
                <w:bCs/>
                <w:color w:val="000000"/>
              </w:rPr>
            </w:pPr>
            <w:r>
              <w:object w:dxaOrig="17490" w:dyaOrig="11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2.75pt;height:349.5pt" o:ole="">
                  <v:imagedata r:id="rId15" o:title=""/>
                </v:shape>
                <o:OLEObject Type="Embed" ProgID="PBrush" ShapeID="_x0000_i1025" DrawAspect="Content" ObjectID="_1697275363" r:id="rId16"/>
              </w:object>
            </w:r>
          </w:p>
          <w:p w:rsidR="00C76CED" w:rsidRPr="00D46EC6" w:rsidRDefault="00C76CED" w:rsidP="00C76CED">
            <w:pPr>
              <w:rPr>
                <w:rFonts w:cstheme="minorHAnsi"/>
                <w:b/>
                <w:bCs/>
                <w:color w:val="000000"/>
              </w:rPr>
            </w:pPr>
          </w:p>
          <w:p w:rsidR="00C76CED" w:rsidRPr="00D46EC6" w:rsidRDefault="00C76CED" w:rsidP="00C76CE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D46EC6">
              <w:rPr>
                <w:rFonts w:cstheme="minorHAnsi"/>
                <w:color w:val="000000"/>
              </w:rPr>
              <w:t xml:space="preserve">Srovnáním spekter vzorků B1 a B2 se spektrem včelího vosku byla zjištěna shoda všech spekter. </w:t>
            </w:r>
          </w:p>
          <w:p w:rsidR="00C76CED" w:rsidRPr="00D46EC6" w:rsidRDefault="00C76CED" w:rsidP="00C76CE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  <w:p w:rsidR="00C76CED" w:rsidRPr="00D46EC6" w:rsidRDefault="00C76CED" w:rsidP="00C76CE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D46EC6">
              <w:rPr>
                <w:rFonts w:cstheme="minorHAnsi"/>
                <w:b/>
                <w:bCs/>
                <w:color w:val="000000"/>
              </w:rPr>
              <w:t xml:space="preserve">Souhrn výsledků: </w:t>
            </w:r>
          </w:p>
          <w:p w:rsidR="00C76CED" w:rsidRPr="00D46EC6" w:rsidRDefault="00C76CED" w:rsidP="00C76CED">
            <w:pPr>
              <w:rPr>
                <w:rFonts w:cstheme="minorHAnsi"/>
                <w:b/>
                <w:bCs/>
                <w:color w:val="000000"/>
              </w:rPr>
            </w:pPr>
            <w:r w:rsidRPr="00D46EC6">
              <w:rPr>
                <w:rFonts w:cstheme="minorHAnsi"/>
                <w:color w:val="000000"/>
              </w:rPr>
              <w:t>Černá vrstva je tvořená organickou černí, s největší pravděpodobností se jedná o révovou čerň. Tato vrstva se střídá s bílou vrstvou obsahující uhličitan vápenatý, může se jednat o křídovou úpravu, která je na povrchu ošetřená včelím voskem.</w:t>
            </w:r>
          </w:p>
          <w:p w:rsidR="00C96860" w:rsidRPr="002E585F" w:rsidRDefault="00C96860" w:rsidP="008862E7">
            <w:pPr>
              <w:rPr>
                <w:rFonts w:cstheme="minorHAnsi"/>
              </w:rPr>
            </w:pPr>
            <w:bookmarkStart w:id="0" w:name="_GoBack"/>
            <w:bookmarkEnd w:id="0"/>
          </w:p>
        </w:tc>
      </w:tr>
    </w:tbl>
    <w:p w:rsidR="009A03AE" w:rsidRPr="002E585F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2E585F" w:rsidTr="00CF54D3">
        <w:tc>
          <w:tcPr>
            <w:tcW w:w="10060" w:type="dxa"/>
          </w:tcPr>
          <w:p w:rsidR="00AA48FC" w:rsidRPr="002E585F" w:rsidRDefault="00AA48FC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E585F" w:rsidTr="00CF54D3">
        <w:tc>
          <w:tcPr>
            <w:tcW w:w="10060" w:type="dxa"/>
          </w:tcPr>
          <w:p w:rsidR="00AA48FC" w:rsidRPr="002E585F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2E585F" w:rsidRDefault="0022194F" w:rsidP="008862E7">
      <w:pPr>
        <w:spacing w:line="240" w:lineRule="auto"/>
        <w:rPr>
          <w:rFonts w:cstheme="minorHAnsi"/>
        </w:rPr>
      </w:pPr>
    </w:p>
    <w:sectPr w:rsidR="0022194F" w:rsidRPr="002E585F" w:rsidSect="00C624F1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293" w:rsidRDefault="00630293" w:rsidP="00AA48FC">
      <w:pPr>
        <w:spacing w:after="0" w:line="240" w:lineRule="auto"/>
      </w:pPr>
      <w:r>
        <w:separator/>
      </w:r>
    </w:p>
  </w:endnote>
  <w:endnote w:type="continuationSeparator" w:id="0">
    <w:p w:rsidR="00630293" w:rsidRDefault="0063029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293" w:rsidRDefault="00630293" w:rsidP="00AA48FC">
      <w:pPr>
        <w:spacing w:after="0" w:line="240" w:lineRule="auto"/>
      </w:pPr>
      <w:r>
        <w:separator/>
      </w:r>
    </w:p>
  </w:footnote>
  <w:footnote w:type="continuationSeparator" w:id="0">
    <w:p w:rsidR="00630293" w:rsidRDefault="0063029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6926"/>
    <w:rsid w:val="002E585F"/>
    <w:rsid w:val="003477CD"/>
    <w:rsid w:val="00353706"/>
    <w:rsid w:val="003D0950"/>
    <w:rsid w:val="003D0A11"/>
    <w:rsid w:val="00545D01"/>
    <w:rsid w:val="005A54E0"/>
    <w:rsid w:val="005C155B"/>
    <w:rsid w:val="00630293"/>
    <w:rsid w:val="0074354D"/>
    <w:rsid w:val="008862E7"/>
    <w:rsid w:val="009A03AE"/>
    <w:rsid w:val="00AA48FC"/>
    <w:rsid w:val="00B66B10"/>
    <w:rsid w:val="00B751E0"/>
    <w:rsid w:val="00BF132F"/>
    <w:rsid w:val="00C30ACE"/>
    <w:rsid w:val="00C624F1"/>
    <w:rsid w:val="00C74C8C"/>
    <w:rsid w:val="00C76CED"/>
    <w:rsid w:val="00C96860"/>
    <w:rsid w:val="00CC1EA8"/>
    <w:rsid w:val="00CF54D3"/>
    <w:rsid w:val="00D27C29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477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2E585F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3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748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2021-11-01T11:11:00Z</dcterms:created>
  <dcterms:modified xsi:type="dcterms:W3CDTF">2021-11-01T11:36:00Z</dcterms:modified>
</cp:coreProperties>
</file>