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A304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18"/>
        <w:gridCol w:w="7567"/>
      </w:tblGrid>
      <w:tr w:rsidR="00821499" w:rsidRPr="006A304E" w14:paraId="308E4BCF" w14:textId="77777777" w:rsidTr="00EF685D">
        <w:tc>
          <w:tcPr>
            <w:tcW w:w="4606" w:type="dxa"/>
          </w:tcPr>
          <w:p w14:paraId="42DD7B2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1688520" w:rsidR="0022194F" w:rsidRPr="006A304E" w:rsidRDefault="00C0022A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925</w:t>
            </w:r>
            <w:r w:rsidR="006B395E">
              <w:rPr>
                <w:rFonts w:cstheme="minorHAnsi"/>
              </w:rPr>
              <w:t>2</w:t>
            </w:r>
          </w:p>
        </w:tc>
      </w:tr>
      <w:tr w:rsidR="00821499" w:rsidRPr="006A304E" w14:paraId="616D8CF9" w14:textId="77777777" w:rsidTr="00EF685D">
        <w:tc>
          <w:tcPr>
            <w:tcW w:w="4606" w:type="dxa"/>
          </w:tcPr>
          <w:p w14:paraId="5DFEFE58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3050F77" w:rsidR="0022194F" w:rsidRPr="006A304E" w:rsidRDefault="00C0022A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Vz.</w:t>
            </w:r>
            <w:r w:rsidR="006B395E">
              <w:rPr>
                <w:rFonts w:cstheme="minorHAnsi"/>
              </w:rPr>
              <w:t>2</w:t>
            </w:r>
          </w:p>
        </w:tc>
      </w:tr>
      <w:tr w:rsidR="00821499" w:rsidRPr="006A304E" w14:paraId="106D8ED7" w14:textId="77777777" w:rsidTr="00EF685D">
        <w:tc>
          <w:tcPr>
            <w:tcW w:w="4606" w:type="dxa"/>
          </w:tcPr>
          <w:p w14:paraId="42C61C07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Pořadové číslo karty vzorku v </w:t>
            </w:r>
            <w:r w:rsidR="000A6440" w:rsidRPr="006A304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85EC78F" w:rsidR="00AA48FC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  <w:r w:rsidR="006B395E">
              <w:rPr>
                <w:rFonts w:cstheme="minorHAnsi"/>
              </w:rPr>
              <w:t>8</w:t>
            </w:r>
          </w:p>
        </w:tc>
      </w:tr>
      <w:tr w:rsidR="00821499" w:rsidRPr="006A304E" w14:paraId="32CF643C" w14:textId="77777777" w:rsidTr="00EF685D">
        <w:tc>
          <w:tcPr>
            <w:tcW w:w="4606" w:type="dxa"/>
          </w:tcPr>
          <w:p w14:paraId="560D95E3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93A151E" w:rsidR="0022194F" w:rsidRPr="006A304E" w:rsidRDefault="00B43245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Prackov</w:t>
            </w:r>
            <w:proofErr w:type="spellEnd"/>
            <w:r>
              <w:rPr>
                <w:rFonts w:cstheme="minorHAnsi"/>
              </w:rPr>
              <w:t>, Kaple P. M.</w:t>
            </w:r>
          </w:p>
        </w:tc>
      </w:tr>
      <w:tr w:rsidR="00821499" w:rsidRPr="006A304E" w14:paraId="7F8D2B97" w14:textId="77777777" w:rsidTr="00EF685D">
        <w:tc>
          <w:tcPr>
            <w:tcW w:w="4606" w:type="dxa"/>
          </w:tcPr>
          <w:p w14:paraId="5945127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5C6C085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Malba na papíru UKAMENOVÁNÍ SV. ŠTĚPÁNA</w:t>
            </w:r>
          </w:p>
        </w:tc>
      </w:tr>
      <w:tr w:rsidR="00821499" w:rsidRPr="006A304E" w14:paraId="54033E58" w14:textId="77777777" w:rsidTr="00EF685D">
        <w:tc>
          <w:tcPr>
            <w:tcW w:w="4606" w:type="dxa"/>
          </w:tcPr>
          <w:p w14:paraId="65CE29A7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01AD420" w:rsidR="0022194F" w:rsidRPr="006A304E" w:rsidRDefault="00B43245" w:rsidP="00821499">
            <w:pPr>
              <w:rPr>
                <w:rFonts w:cstheme="minorHAnsi"/>
              </w:rPr>
            </w:pPr>
            <w:r>
              <w:object w:dxaOrig="9030" w:dyaOrig="2415" w14:anchorId="306755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367.55pt;height:97.95pt" o:ole="">
                  <v:imagedata r:id="rId7" o:title=""/>
                </v:shape>
                <o:OLEObject Type="Embed" ProgID="PBrush" ShapeID="_x0000_i1061" DrawAspect="Content" ObjectID="_1732697792" r:id="rId8"/>
              </w:object>
            </w:r>
          </w:p>
        </w:tc>
      </w:tr>
      <w:tr w:rsidR="00821499" w:rsidRPr="006A304E" w14:paraId="5E1A21DD" w14:textId="77777777" w:rsidTr="00EF685D">
        <w:tc>
          <w:tcPr>
            <w:tcW w:w="4606" w:type="dxa"/>
          </w:tcPr>
          <w:p w14:paraId="1B7B874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3FF05ED4" w14:textId="77777777" w:rsidR="0022194F" w:rsidRDefault="00B43245" w:rsidP="00821499">
            <w:r>
              <w:object w:dxaOrig="8415" w:dyaOrig="12360" w14:anchorId="474249AB">
                <v:shape id="_x0000_i1062" type="#_x0000_t75" style="width:350.8pt;height:515.7pt" o:ole="">
                  <v:imagedata r:id="rId9" o:title=""/>
                </v:shape>
                <o:OLEObject Type="Embed" ProgID="PBrush" ShapeID="_x0000_i1062" DrawAspect="Content" ObjectID="_1732697793" r:id="rId10"/>
              </w:object>
            </w:r>
          </w:p>
          <w:p w14:paraId="77F3120B" w14:textId="1F2412EE" w:rsidR="00B43245" w:rsidRDefault="00B43245" w:rsidP="00821499">
            <w:r>
              <w:object w:dxaOrig="8025" w:dyaOrig="11355" w14:anchorId="3D0DE63A">
                <v:shape id="_x0000_i1063" type="#_x0000_t75" style="width:288.85pt;height:408.55pt" o:ole="">
                  <v:imagedata r:id="rId11" o:title=""/>
                </v:shape>
                <o:OLEObject Type="Embed" ProgID="PBrush" ShapeID="_x0000_i1063" DrawAspect="Content" ObjectID="_1732697794" r:id="rId12"/>
              </w:object>
            </w:r>
          </w:p>
          <w:p w14:paraId="45F6E564" w14:textId="3EBAA31F" w:rsidR="00C0022A" w:rsidRDefault="00C0022A" w:rsidP="00821499">
            <w:r>
              <w:object w:dxaOrig="7995" w:dyaOrig="11310" w14:anchorId="16F5B39F">
                <v:shape id="_x0000_i1065" type="#_x0000_t75" style="width:285.5pt;height:404.35pt" o:ole="">
                  <v:imagedata r:id="rId13" o:title=""/>
                </v:shape>
                <o:OLEObject Type="Embed" ProgID="PBrush" ShapeID="_x0000_i1065" DrawAspect="Content" ObjectID="_1732697795" r:id="rId14"/>
              </w:object>
            </w:r>
          </w:p>
          <w:p w14:paraId="6D01189D" w14:textId="60F37C43" w:rsidR="00B43245" w:rsidRPr="006A304E" w:rsidRDefault="00B43245" w:rsidP="00821499">
            <w:pPr>
              <w:rPr>
                <w:rFonts w:cstheme="minorHAnsi"/>
              </w:rPr>
            </w:pPr>
          </w:p>
        </w:tc>
      </w:tr>
      <w:tr w:rsidR="00821499" w:rsidRPr="006A304E" w14:paraId="0ACABA34" w14:textId="77777777" w:rsidTr="00EF685D">
        <w:tc>
          <w:tcPr>
            <w:tcW w:w="4606" w:type="dxa"/>
          </w:tcPr>
          <w:p w14:paraId="2B920B9B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0F4DD8A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6A304E" w14:paraId="7715CB8F" w14:textId="77777777" w:rsidTr="00EF685D">
        <w:tc>
          <w:tcPr>
            <w:tcW w:w="4606" w:type="dxa"/>
          </w:tcPr>
          <w:p w14:paraId="1E56020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D3783E8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Papír</w:t>
            </w:r>
          </w:p>
        </w:tc>
      </w:tr>
      <w:tr w:rsidR="00821499" w:rsidRPr="006A304E" w14:paraId="20A918C5" w14:textId="77777777" w:rsidTr="00EF685D">
        <w:tc>
          <w:tcPr>
            <w:tcW w:w="4606" w:type="dxa"/>
          </w:tcPr>
          <w:p w14:paraId="1A2F26B6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Datace</w:t>
            </w:r>
            <w:r w:rsidR="00AA48FC" w:rsidRPr="006A304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0BF9C387" w14:textId="77777777" w:rsidTr="00EF685D">
        <w:tc>
          <w:tcPr>
            <w:tcW w:w="4606" w:type="dxa"/>
          </w:tcPr>
          <w:p w14:paraId="12280DD1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970DACB" w:rsidR="0022194F" w:rsidRPr="006A304E" w:rsidRDefault="00B43245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6A304E" w14:paraId="3B388C43" w14:textId="77777777" w:rsidTr="00EF685D">
        <w:tc>
          <w:tcPr>
            <w:tcW w:w="4606" w:type="dxa"/>
          </w:tcPr>
          <w:p w14:paraId="07CED6AE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Datum zpracování zprávy</w:t>
            </w:r>
            <w:r w:rsidR="00AA48FC" w:rsidRPr="006A304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226EECD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27. 6. 2018</w:t>
            </w:r>
          </w:p>
        </w:tc>
      </w:tr>
      <w:tr w:rsidR="005A54E0" w:rsidRPr="006A304E" w14:paraId="39B656B6" w14:textId="77777777" w:rsidTr="00EF685D">
        <w:tc>
          <w:tcPr>
            <w:tcW w:w="4606" w:type="dxa"/>
          </w:tcPr>
          <w:p w14:paraId="0369BDA3" w14:textId="77777777" w:rsidR="005A54E0" w:rsidRPr="006A304E" w:rsidRDefault="005A54E0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Číslo příslušné zprávy v </w:t>
            </w:r>
            <w:r w:rsidR="000A6440" w:rsidRPr="006A304E">
              <w:rPr>
                <w:rFonts w:cstheme="minorHAnsi"/>
                <w:b/>
              </w:rPr>
              <w:t>databázi</w:t>
            </w:r>
            <w:r w:rsidRPr="006A304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A512073" w:rsidR="005A54E0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2018_17</w:t>
            </w:r>
          </w:p>
        </w:tc>
      </w:tr>
    </w:tbl>
    <w:p w14:paraId="2329459B" w14:textId="77777777" w:rsidR="00AA48FC" w:rsidRPr="006A304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A304E" w14:paraId="5F13C4C5" w14:textId="77777777" w:rsidTr="00EF685D">
        <w:tc>
          <w:tcPr>
            <w:tcW w:w="10485" w:type="dxa"/>
          </w:tcPr>
          <w:p w14:paraId="01601BB6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Výsledky analýzy</w:t>
            </w:r>
          </w:p>
        </w:tc>
      </w:tr>
      <w:tr w:rsidR="00AA48FC" w:rsidRPr="006A304E" w14:paraId="40D63742" w14:textId="77777777" w:rsidTr="00EF685D">
        <w:tc>
          <w:tcPr>
            <w:tcW w:w="10485" w:type="dxa"/>
          </w:tcPr>
          <w:p w14:paraId="1C89CE2F" w14:textId="4D6B2534" w:rsidR="00AA48FC" w:rsidRPr="006A304E" w:rsidRDefault="00AA48FC" w:rsidP="00821499">
            <w:pPr>
              <w:rPr>
                <w:rFonts w:cstheme="minorHAnsi"/>
              </w:rPr>
            </w:pPr>
          </w:p>
          <w:p w14:paraId="0A2506F1" w14:textId="13F81AE6" w:rsidR="006A304E" w:rsidRPr="00C0022A" w:rsidRDefault="00C0022A" w:rsidP="00821499">
            <w:pPr>
              <w:rPr>
                <w:rFonts w:cstheme="minorHAnsi"/>
                <w:b/>
                <w:bCs/>
              </w:rPr>
            </w:pPr>
            <w:r w:rsidRPr="00C0022A">
              <w:rPr>
                <w:rFonts w:cstheme="minorHAnsi"/>
                <w:b/>
                <w:bCs/>
              </w:rPr>
              <w:t>Výsledky průzkumu</w:t>
            </w:r>
          </w:p>
          <w:p w14:paraId="302CB469" w14:textId="3E11E53B" w:rsidR="00C0022A" w:rsidRDefault="00C0022A" w:rsidP="00821499">
            <w:pPr>
              <w:rPr>
                <w:rFonts w:cstheme="minorHAnsi"/>
              </w:rPr>
            </w:pPr>
          </w:p>
          <w:p w14:paraId="4F93CE0B" w14:textId="0DE74433" w:rsidR="00C0022A" w:rsidRDefault="006B395E" w:rsidP="00821499">
            <w:r>
              <w:object w:dxaOrig="8100" w:dyaOrig="12360" w14:anchorId="072C0CB8">
                <v:shape id="_x0000_i1083" type="#_x0000_t75" style="width:405.2pt;height:617.85pt" o:ole="">
                  <v:imagedata r:id="rId15" o:title=""/>
                </v:shape>
                <o:OLEObject Type="Embed" ProgID="PBrush" ShapeID="_x0000_i1083" DrawAspect="Content" ObjectID="_1732697796" r:id="rId16"/>
              </w:object>
            </w:r>
          </w:p>
          <w:p w14:paraId="7C301F68" w14:textId="5D31E0E8" w:rsidR="006B395E" w:rsidRDefault="006B395E" w:rsidP="00821499"/>
          <w:p w14:paraId="5D8E078F" w14:textId="48799947" w:rsidR="006B395E" w:rsidRPr="006A304E" w:rsidRDefault="006B395E" w:rsidP="00821499">
            <w:pPr>
              <w:rPr>
                <w:rFonts w:cstheme="minorHAnsi"/>
              </w:rPr>
            </w:pPr>
            <w:r>
              <w:object w:dxaOrig="8010" w:dyaOrig="6285" w14:anchorId="79839860">
                <v:shape id="_x0000_i1086" type="#_x0000_t75" style="width:400.2pt;height:313.95pt" o:ole="">
                  <v:imagedata r:id="rId17" o:title=""/>
                </v:shape>
                <o:OLEObject Type="Embed" ProgID="PBrush" ShapeID="_x0000_i1086" DrawAspect="Content" ObjectID="_1732697797" r:id="rId18"/>
              </w:object>
            </w:r>
          </w:p>
          <w:p w14:paraId="01B13CD2" w14:textId="3E6D0710" w:rsidR="006A304E" w:rsidRPr="006A304E" w:rsidRDefault="006A304E" w:rsidP="00821499">
            <w:pPr>
              <w:rPr>
                <w:rFonts w:cstheme="minorHAnsi"/>
              </w:rPr>
            </w:pPr>
          </w:p>
          <w:p w14:paraId="458C6A33" w14:textId="7FC0A695" w:rsidR="0065280A" w:rsidRPr="006A304E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6A304E" w:rsidRDefault="0065280A" w:rsidP="00821499">
            <w:pPr>
              <w:rPr>
                <w:rFonts w:cstheme="minorHAnsi"/>
              </w:rPr>
            </w:pPr>
          </w:p>
          <w:p w14:paraId="651009CA" w14:textId="0F048FF4" w:rsidR="00BB7DA3" w:rsidRPr="00C0022A" w:rsidRDefault="00C0022A" w:rsidP="00BB7DA3">
            <w:pPr>
              <w:jc w:val="both"/>
              <w:rPr>
                <w:rFonts w:cstheme="minorHAnsi"/>
                <w:b/>
                <w:bCs/>
              </w:rPr>
            </w:pPr>
            <w:r w:rsidRPr="00C0022A">
              <w:rPr>
                <w:rFonts w:cstheme="minorHAnsi"/>
                <w:b/>
                <w:bCs/>
              </w:rPr>
              <w:t>Závěr</w:t>
            </w:r>
          </w:p>
          <w:p w14:paraId="3D1341E8" w14:textId="26D438F3" w:rsidR="00C0022A" w:rsidRDefault="00C0022A" w:rsidP="00BB7DA3">
            <w:pPr>
              <w:jc w:val="both"/>
              <w:rPr>
                <w:rFonts w:cstheme="minorHAnsi"/>
              </w:rPr>
            </w:pPr>
          </w:p>
          <w:p w14:paraId="3B43DC63" w14:textId="77777777" w:rsidR="00C0022A" w:rsidRPr="00C0022A" w:rsidRDefault="00C0022A" w:rsidP="00C0022A">
            <w:pPr>
              <w:spacing w:after="120"/>
              <w:jc w:val="both"/>
              <w:rPr>
                <w:rFonts w:cstheme="minorHAnsi"/>
              </w:rPr>
            </w:pPr>
            <w:r w:rsidRPr="00C0022A">
              <w:rPr>
                <w:rFonts w:cstheme="minorHAnsi"/>
              </w:rPr>
              <w:t xml:space="preserve">Předmětem průzkumu byly vzorky odebrané z malby na papíru Ukamenování sv. Štěpána – Jáhna. Průzkum byl zaměřen na stratigrafii a složení malby (vzorky 9252/Vz.2., 9253/Vz.3), dále bylo studováno vlákninové složení papíru (vzorek 9251/Vz.1.). K průzkumu byly využity metody světelné/optické mikroskopie a skenovací elektronové mikroskopie s prvkovou mikroanalýzou (SEM/EDX). Vlákninové složení papíru bylo určeno na základě mikroskopického zkoumání a vybarvovací zkoušky </w:t>
            </w:r>
            <w:proofErr w:type="spellStart"/>
            <w:r w:rsidRPr="00C0022A">
              <w:rPr>
                <w:rFonts w:cstheme="minorHAnsi"/>
              </w:rPr>
              <w:t>Helzbergovým</w:t>
            </w:r>
            <w:proofErr w:type="spellEnd"/>
            <w:r w:rsidRPr="00C0022A">
              <w:rPr>
                <w:rFonts w:cstheme="minorHAnsi"/>
              </w:rPr>
              <w:t xml:space="preserve"> činidlem.</w:t>
            </w:r>
          </w:p>
          <w:p w14:paraId="356A8554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</w:rPr>
              <w:t>V</w:t>
            </w:r>
            <w:r w:rsidRPr="00C0022A">
              <w:rPr>
                <w:rFonts w:asciiTheme="minorHAnsi" w:hAnsiTheme="minorHAnsi" w:cstheme="minorHAnsi"/>
                <w:i w:val="0"/>
                <w:szCs w:val="22"/>
              </w:rPr>
              <w:t>zorek papíru (8251/Vz.1) se po kontaktu s </w:t>
            </w:r>
            <w:proofErr w:type="spellStart"/>
            <w:r w:rsidRPr="00C0022A">
              <w:rPr>
                <w:rFonts w:asciiTheme="minorHAnsi" w:hAnsiTheme="minorHAnsi" w:cstheme="minorHAnsi"/>
                <w:i w:val="0"/>
                <w:szCs w:val="22"/>
              </w:rPr>
              <w:t>Herzbergovým</w:t>
            </w:r>
            <w:proofErr w:type="spellEnd"/>
            <w:r w:rsidRPr="00C0022A">
              <w:rPr>
                <w:rFonts w:asciiTheme="minorHAnsi" w:hAnsiTheme="minorHAnsi" w:cstheme="minorHAnsi"/>
                <w:i w:val="0"/>
                <w:szCs w:val="22"/>
              </w:rPr>
              <w:t xml:space="preserve"> činidlem zbarvil modře. Podle charakteristických znaků lze předpokládat, že vzorek obsahuje převážně dřevné buňky, v menším množství lýková vlákna. Z uvedeného vyplývá, že je papír vyroben převážně z dřevné buničiny.</w:t>
            </w:r>
          </w:p>
          <w:p w14:paraId="5289A64E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  <w:szCs w:val="22"/>
              </w:rPr>
              <w:t>Vzorek odebraný z červeného roucha (5252/Vz.2) sestával ze dvou červených vrstev a vláken podložky. Z průzkumu vyplynulo, že je malba probarvena olovnatými pigmenty – olovnatou bělobou, rumělkou, dále zřejmě obsahuje blíže nespecifikovaný pigment na bázi sloučenin chromu, sloučeniny hliníku a malou příměs kostní černi. Nelze vyloučit příměs suříku ve vrstvách. Vzhledem k intenzivní růžové UV fluorescenci spodní červené vrstvy lze předpokládat, že vrstva dále obsahuje červené organické barvivo na nosiči barytu (od 1810).</w:t>
            </w:r>
          </w:p>
          <w:p w14:paraId="05BDE06C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  <w:szCs w:val="22"/>
              </w:rPr>
              <w:t>Modrá vrstva vzorku odebraného z nebe (5253/Vz.3) je probarvena kobaltovou modří (od 1802). Dále obsahuje olovnatou bělobu a baryt (od 1810).</w:t>
            </w:r>
          </w:p>
          <w:p w14:paraId="605739CB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  <w:szCs w:val="22"/>
              </w:rPr>
              <w:t>Vzorek 5254/Vz.4 sestával z ojedinělých vláken pocházejících z papírové podložky a barevných vrstev. Mikroskopicky byla nejprve zaznamenána světle žlutá vrstva, následovaly dvě červené vrstvy a černá vrstva. Ve světle žluté vrstvě byl metodou infračervené spektrometrie identifikován okr a olovnatá běloba. Nelze vyloučit, že vrstva obsahuje další pigmenty či plniva. Červené vrstvy měly srovnatelné optické vlastnosti jako červené vrstvy vzorku 9251/Vz.1. Lze předpokládat, že se vyznačují také obdobným složením. Ve vzorku (vrstvách malby) byly identifikovány proteiny a zřejmě také polysacharidy. Na základě průzkumu nelze vyloučit přítomnost lipidů, nicméně lze předpokládat, že pojivo zřejmě není dominantně na olejové bázi. Přítomnost jiných organických látek nebyla zjišťována.</w:t>
            </w:r>
          </w:p>
          <w:p w14:paraId="369989AF" w14:textId="77777777" w:rsidR="00C0022A" w:rsidRPr="006A304E" w:rsidRDefault="00C0022A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6A304E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A304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A304E" w14:paraId="6588E497" w14:textId="77777777" w:rsidTr="00CF54D3">
        <w:tc>
          <w:tcPr>
            <w:tcW w:w="10060" w:type="dxa"/>
          </w:tcPr>
          <w:p w14:paraId="6A3A9C3E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A304E" w14:paraId="24BB7D60" w14:textId="77777777" w:rsidTr="00CF54D3">
        <w:tc>
          <w:tcPr>
            <w:tcW w:w="10060" w:type="dxa"/>
          </w:tcPr>
          <w:p w14:paraId="4FB66E8A" w14:textId="77777777" w:rsidR="00AA48FC" w:rsidRPr="006A304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A304E" w:rsidRDefault="0022194F" w:rsidP="00821499">
      <w:pPr>
        <w:spacing w:line="240" w:lineRule="auto"/>
        <w:rPr>
          <w:rFonts w:cstheme="minorHAnsi"/>
        </w:rPr>
      </w:pPr>
    </w:p>
    <w:sectPr w:rsidR="0022194F" w:rsidRPr="006A304E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3A89F" w14:textId="77777777" w:rsidR="00A30678" w:rsidRDefault="00A30678" w:rsidP="00AA48FC">
      <w:pPr>
        <w:spacing w:after="0" w:line="240" w:lineRule="auto"/>
      </w:pPr>
      <w:r>
        <w:separator/>
      </w:r>
    </w:p>
  </w:endnote>
  <w:endnote w:type="continuationSeparator" w:id="0">
    <w:p w14:paraId="69C58FDB" w14:textId="77777777" w:rsidR="00A30678" w:rsidRDefault="00A3067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A2823" w14:textId="77777777" w:rsidR="00A30678" w:rsidRDefault="00A30678" w:rsidP="00AA48FC">
      <w:pPr>
        <w:spacing w:after="0" w:line="240" w:lineRule="auto"/>
      </w:pPr>
      <w:r>
        <w:separator/>
      </w:r>
    </w:p>
  </w:footnote>
  <w:footnote w:type="continuationSeparator" w:id="0">
    <w:p w14:paraId="54EEFE3A" w14:textId="77777777" w:rsidR="00A30678" w:rsidRDefault="00A3067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0426"/>
    <w:rsid w:val="000A3395"/>
    <w:rsid w:val="000A6440"/>
    <w:rsid w:val="001319CE"/>
    <w:rsid w:val="0021097B"/>
    <w:rsid w:val="0022194F"/>
    <w:rsid w:val="003449DF"/>
    <w:rsid w:val="003D0950"/>
    <w:rsid w:val="00494840"/>
    <w:rsid w:val="005A54E0"/>
    <w:rsid w:val="005B436B"/>
    <w:rsid w:val="005C155B"/>
    <w:rsid w:val="00626D50"/>
    <w:rsid w:val="0065280A"/>
    <w:rsid w:val="006A304E"/>
    <w:rsid w:val="006B395E"/>
    <w:rsid w:val="00821499"/>
    <w:rsid w:val="00974A34"/>
    <w:rsid w:val="009A03AE"/>
    <w:rsid w:val="009F39F0"/>
    <w:rsid w:val="00A30678"/>
    <w:rsid w:val="00AA48FC"/>
    <w:rsid w:val="00B43245"/>
    <w:rsid w:val="00B90C16"/>
    <w:rsid w:val="00BB7DA3"/>
    <w:rsid w:val="00C0022A"/>
    <w:rsid w:val="00C226E9"/>
    <w:rsid w:val="00C30ACE"/>
    <w:rsid w:val="00C657DB"/>
    <w:rsid w:val="00C74C8C"/>
    <w:rsid w:val="00CC1EA8"/>
    <w:rsid w:val="00CF54D3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417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2022-12-16T11:08:00Z</dcterms:created>
  <dcterms:modified xsi:type="dcterms:W3CDTF">2022-12-16T11:10:00Z</dcterms:modified>
</cp:coreProperties>
</file>