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9082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14"/>
        <w:gridCol w:w="7971"/>
      </w:tblGrid>
      <w:tr w:rsidR="00821499" w:rsidRPr="0079082E" w14:paraId="308E4BCF" w14:textId="77777777" w:rsidTr="00EF685D">
        <w:tc>
          <w:tcPr>
            <w:tcW w:w="4606" w:type="dxa"/>
          </w:tcPr>
          <w:p w14:paraId="42DD7B2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3E1A5A3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931</w:t>
            </w:r>
            <w:r w:rsidR="00E66A46">
              <w:rPr>
                <w:rFonts w:cstheme="minorHAnsi"/>
              </w:rPr>
              <w:t>9</w:t>
            </w:r>
          </w:p>
        </w:tc>
      </w:tr>
      <w:tr w:rsidR="00821499" w:rsidRPr="0079082E" w14:paraId="616D8CF9" w14:textId="77777777" w:rsidTr="00EF685D">
        <w:tc>
          <w:tcPr>
            <w:tcW w:w="4606" w:type="dxa"/>
          </w:tcPr>
          <w:p w14:paraId="5DFEFE58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CD4B1A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Vz.</w:t>
            </w:r>
            <w:r w:rsidR="00E66A46">
              <w:rPr>
                <w:rFonts w:cstheme="minorHAnsi"/>
              </w:rPr>
              <w:t>3</w:t>
            </w:r>
          </w:p>
        </w:tc>
      </w:tr>
      <w:tr w:rsidR="00821499" w:rsidRPr="0079082E" w14:paraId="106D8ED7" w14:textId="77777777" w:rsidTr="00EF685D">
        <w:tc>
          <w:tcPr>
            <w:tcW w:w="4606" w:type="dxa"/>
          </w:tcPr>
          <w:p w14:paraId="42C61C07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Pořadové číslo karty vzorku v </w:t>
            </w:r>
            <w:r w:rsidR="000A6440" w:rsidRPr="0079082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F6092A5" w:rsidR="00AA48FC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19</w:t>
            </w:r>
            <w:r w:rsidR="00E66A46">
              <w:rPr>
                <w:rFonts w:cstheme="minorHAnsi"/>
              </w:rPr>
              <w:t>80</w:t>
            </w:r>
          </w:p>
        </w:tc>
      </w:tr>
      <w:tr w:rsidR="00821499" w:rsidRPr="0079082E" w14:paraId="32CF643C" w14:textId="77777777" w:rsidTr="00EF685D">
        <w:tc>
          <w:tcPr>
            <w:tcW w:w="4606" w:type="dxa"/>
          </w:tcPr>
          <w:p w14:paraId="560D95E3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7ECB55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Olomouc, Muzeum umění</w:t>
            </w:r>
          </w:p>
        </w:tc>
      </w:tr>
      <w:tr w:rsidR="00821499" w:rsidRPr="0079082E" w14:paraId="7F8D2B97" w14:textId="77777777" w:rsidTr="00EF685D">
        <w:tc>
          <w:tcPr>
            <w:tcW w:w="4606" w:type="dxa"/>
          </w:tcPr>
          <w:p w14:paraId="5945127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960C9D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Malba A. SLAVÍČEK</w:t>
            </w:r>
          </w:p>
        </w:tc>
      </w:tr>
      <w:tr w:rsidR="00821499" w:rsidRPr="0079082E" w14:paraId="54033E58" w14:textId="77777777" w:rsidTr="00EF685D">
        <w:tc>
          <w:tcPr>
            <w:tcW w:w="4606" w:type="dxa"/>
          </w:tcPr>
          <w:p w14:paraId="65CE29A7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023966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55" w:dyaOrig="2415" w14:anchorId="13E0BF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120.6pt" o:ole="">
                  <v:imagedata r:id="rId7" o:title=""/>
                </v:shape>
                <o:OLEObject Type="Embed" ProgID="PBrush" ShapeID="_x0000_i1025" DrawAspect="Content" ObjectID="_1732687424" r:id="rId8"/>
              </w:object>
            </w:r>
          </w:p>
        </w:tc>
      </w:tr>
      <w:tr w:rsidR="00821499" w:rsidRPr="0079082E" w14:paraId="5E1A21DD" w14:textId="77777777" w:rsidTr="00EF685D">
        <w:tc>
          <w:tcPr>
            <w:tcW w:w="4606" w:type="dxa"/>
          </w:tcPr>
          <w:p w14:paraId="1B7B874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7F349FD7" w14:textId="326130B7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75" w:dyaOrig="10905" w14:anchorId="6F52E45B">
                <v:shape id="_x0000_i1027" type="#_x0000_t75" style="width:344.4pt;height:477.1pt" o:ole="">
                  <v:imagedata r:id="rId9" o:title=""/>
                </v:shape>
                <o:OLEObject Type="Embed" ProgID="PBrush" ShapeID="_x0000_i1027" DrawAspect="Content" ObjectID="_1732687425" r:id="rId10"/>
              </w:object>
            </w:r>
          </w:p>
          <w:p w14:paraId="6115EFCF" w14:textId="5E419F60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85" w:dyaOrig="11445" w14:anchorId="27315456">
                <v:shape id="_x0000_i1030" type="#_x0000_t75" style="width:337.45pt;height:497.05pt" o:ole="">
                  <v:imagedata r:id="rId11" o:title=""/>
                </v:shape>
                <o:OLEObject Type="Embed" ProgID="PBrush" ShapeID="_x0000_i1030" DrawAspect="Content" ObjectID="_1732687426" r:id="rId12"/>
              </w:object>
            </w:r>
          </w:p>
          <w:p w14:paraId="36984780" w14:textId="14CF564B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15" w:dyaOrig="11055" w14:anchorId="1A5418BE">
                <v:shape id="_x0000_i1032" type="#_x0000_t75" style="width:343.5pt;height:485.8pt" o:ole="">
                  <v:imagedata r:id="rId13" o:title=""/>
                </v:shape>
                <o:OLEObject Type="Embed" ProgID="PBrush" ShapeID="_x0000_i1032" DrawAspect="Content" ObjectID="_1732687427" r:id="rId14"/>
              </w:object>
            </w:r>
          </w:p>
          <w:p w14:paraId="6D01189D" w14:textId="13A83224" w:rsidR="0079082E" w:rsidRPr="0079082E" w:rsidRDefault="0079082E" w:rsidP="00821499">
            <w:pPr>
              <w:rPr>
                <w:rFonts w:cstheme="minorHAnsi"/>
              </w:rPr>
            </w:pPr>
          </w:p>
        </w:tc>
      </w:tr>
      <w:tr w:rsidR="00821499" w:rsidRPr="0079082E" w14:paraId="0ACABA34" w14:textId="77777777" w:rsidTr="00EF685D">
        <w:tc>
          <w:tcPr>
            <w:tcW w:w="4606" w:type="dxa"/>
          </w:tcPr>
          <w:p w14:paraId="2B920B9B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4E0E8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Obraz</w:t>
            </w:r>
          </w:p>
        </w:tc>
      </w:tr>
      <w:tr w:rsidR="00821499" w:rsidRPr="0079082E" w14:paraId="7715CB8F" w14:textId="77777777" w:rsidTr="00EF685D">
        <w:tc>
          <w:tcPr>
            <w:tcW w:w="4606" w:type="dxa"/>
          </w:tcPr>
          <w:p w14:paraId="1E56020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FBC514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Papír</w:t>
            </w:r>
          </w:p>
        </w:tc>
      </w:tr>
      <w:tr w:rsidR="00821499" w:rsidRPr="0079082E" w14:paraId="20A918C5" w14:textId="77777777" w:rsidTr="00EF685D">
        <w:tc>
          <w:tcPr>
            <w:tcW w:w="4606" w:type="dxa"/>
          </w:tcPr>
          <w:p w14:paraId="1A2F26B6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Datace</w:t>
            </w:r>
            <w:r w:rsidR="00AA48FC" w:rsidRPr="007908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9082E" w:rsidRDefault="0022194F" w:rsidP="00821499">
            <w:pPr>
              <w:rPr>
                <w:rFonts w:cstheme="minorHAnsi"/>
              </w:rPr>
            </w:pPr>
          </w:p>
        </w:tc>
      </w:tr>
      <w:tr w:rsidR="00821499" w:rsidRPr="0079082E" w14:paraId="0BF9C387" w14:textId="77777777" w:rsidTr="00EF685D">
        <w:tc>
          <w:tcPr>
            <w:tcW w:w="4606" w:type="dxa"/>
          </w:tcPr>
          <w:p w14:paraId="12280DD1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CBE32F4" w:rsidR="0022194F" w:rsidRPr="0079082E" w:rsidRDefault="0079082E" w:rsidP="00821499">
            <w:pPr>
              <w:rPr>
                <w:rFonts w:cstheme="minorHAnsi"/>
              </w:rPr>
            </w:pPr>
            <w:proofErr w:type="spellStart"/>
            <w:r w:rsidRPr="0079082E">
              <w:rPr>
                <w:rFonts w:cstheme="minorHAnsi"/>
              </w:rPr>
              <w:t>Lesniaková</w:t>
            </w:r>
            <w:proofErr w:type="spellEnd"/>
            <w:r w:rsidRPr="0079082E">
              <w:rPr>
                <w:rFonts w:cstheme="minorHAnsi"/>
              </w:rPr>
              <w:t xml:space="preserve"> Petra</w:t>
            </w:r>
          </w:p>
        </w:tc>
      </w:tr>
      <w:tr w:rsidR="00821499" w:rsidRPr="0079082E" w14:paraId="3B388C43" w14:textId="77777777" w:rsidTr="00EF685D">
        <w:tc>
          <w:tcPr>
            <w:tcW w:w="4606" w:type="dxa"/>
          </w:tcPr>
          <w:p w14:paraId="07CED6AE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Datum zpracování zprávy</w:t>
            </w:r>
            <w:r w:rsidR="00AA48FC" w:rsidRPr="007908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597CFA9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31. 7. 2018</w:t>
            </w:r>
          </w:p>
        </w:tc>
      </w:tr>
      <w:tr w:rsidR="005A54E0" w:rsidRPr="0079082E" w14:paraId="39B656B6" w14:textId="77777777" w:rsidTr="00EF685D">
        <w:tc>
          <w:tcPr>
            <w:tcW w:w="4606" w:type="dxa"/>
          </w:tcPr>
          <w:p w14:paraId="0369BDA3" w14:textId="77777777" w:rsidR="005A54E0" w:rsidRPr="0079082E" w:rsidRDefault="005A54E0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Číslo příslušné zprávy v </w:t>
            </w:r>
            <w:r w:rsidR="000A6440" w:rsidRPr="0079082E">
              <w:rPr>
                <w:rFonts w:cstheme="minorHAnsi"/>
                <w:b/>
              </w:rPr>
              <w:t>databázi</w:t>
            </w:r>
            <w:r w:rsidRPr="007908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1A95524" w:rsidR="005A54E0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2018_14</w:t>
            </w:r>
          </w:p>
        </w:tc>
      </w:tr>
    </w:tbl>
    <w:p w14:paraId="2329459B" w14:textId="77777777" w:rsidR="00AA48FC" w:rsidRPr="0079082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9082E" w14:paraId="5F13C4C5" w14:textId="77777777" w:rsidTr="00EF685D">
        <w:tc>
          <w:tcPr>
            <w:tcW w:w="10485" w:type="dxa"/>
          </w:tcPr>
          <w:p w14:paraId="01601BB6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Výsledky analýzy</w:t>
            </w:r>
          </w:p>
        </w:tc>
      </w:tr>
      <w:tr w:rsidR="00AA48FC" w:rsidRPr="0079082E" w14:paraId="40D63742" w14:textId="77777777" w:rsidTr="00EF685D">
        <w:tc>
          <w:tcPr>
            <w:tcW w:w="10485" w:type="dxa"/>
          </w:tcPr>
          <w:p w14:paraId="1C89CE2F" w14:textId="4D6B2534" w:rsidR="00AA48FC" w:rsidRPr="0079082E" w:rsidRDefault="00AA48FC" w:rsidP="00821499">
            <w:pPr>
              <w:rPr>
                <w:rFonts w:cstheme="minorHAnsi"/>
              </w:rPr>
            </w:pPr>
          </w:p>
          <w:p w14:paraId="0A2506F1" w14:textId="0AEAF4B2" w:rsidR="006A304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Výsledky průzkumu</w:t>
            </w:r>
          </w:p>
          <w:p w14:paraId="72BA13B9" w14:textId="67938FD9" w:rsidR="00E66A46" w:rsidRDefault="00E66A46" w:rsidP="00821499">
            <w:pPr>
              <w:rPr>
                <w:rFonts w:cstheme="minorHAnsi"/>
                <w:b/>
                <w:bCs/>
              </w:rPr>
            </w:pPr>
          </w:p>
          <w:p w14:paraId="23026A8D" w14:textId="51CADAB2" w:rsidR="00E66A46" w:rsidRPr="0079082E" w:rsidRDefault="00E66A46" w:rsidP="00821499">
            <w:pPr>
              <w:rPr>
                <w:rFonts w:cstheme="minorHAnsi"/>
                <w:b/>
                <w:bCs/>
              </w:rPr>
            </w:pPr>
            <w:r>
              <w:object w:dxaOrig="7770" w:dyaOrig="11655" w14:anchorId="7D3ABF53">
                <v:shape id="_x0000_i1069" type="#_x0000_t75" style="width:388.65pt;height:582.95pt" o:ole="">
                  <v:imagedata r:id="rId15" o:title=""/>
                </v:shape>
                <o:OLEObject Type="Embed" ProgID="PBrush" ShapeID="_x0000_i1069" DrawAspect="Content" ObjectID="_1732687428" r:id="rId16"/>
              </w:object>
            </w:r>
          </w:p>
          <w:p w14:paraId="6CA62BAB" w14:textId="5ACFF8AA" w:rsidR="0079082E" w:rsidRDefault="0079082E" w:rsidP="00821499">
            <w:pPr>
              <w:rPr>
                <w:rFonts w:cstheme="minorHAnsi"/>
              </w:rPr>
            </w:pPr>
          </w:p>
          <w:p w14:paraId="77836680" w14:textId="61800914" w:rsidR="005D6E62" w:rsidRDefault="00E66A46" w:rsidP="00821499">
            <w:r>
              <w:object w:dxaOrig="7785" w:dyaOrig="8190" w14:anchorId="02CC073B">
                <v:shape id="_x0000_i1072" type="#_x0000_t75" style="width:389.5pt;height:409.45pt" o:ole="">
                  <v:imagedata r:id="rId17" o:title=""/>
                </v:shape>
                <o:OLEObject Type="Embed" ProgID="PBrush" ShapeID="_x0000_i1072" DrawAspect="Content" ObjectID="_1732687429" r:id="rId18"/>
              </w:object>
            </w:r>
          </w:p>
          <w:p w14:paraId="07E92AEC" w14:textId="17204D5E" w:rsidR="00E66A46" w:rsidRDefault="00E66A46" w:rsidP="00821499"/>
          <w:p w14:paraId="38F0434C" w14:textId="77777777" w:rsidR="00E66A46" w:rsidRPr="00E66A46" w:rsidRDefault="00E66A46" w:rsidP="00E66A46">
            <w:pPr>
              <w:rPr>
                <w:rFonts w:cstheme="minorHAnsi"/>
                <w:b/>
                <w:smallCaps/>
              </w:rPr>
            </w:pPr>
            <w:r w:rsidRPr="00E66A46">
              <w:rPr>
                <w:rFonts w:cstheme="minorHAnsi"/>
                <w:u w:val="single"/>
              </w:rPr>
              <w:t>Shrnutí:</w:t>
            </w:r>
          </w:p>
          <w:p w14:paraId="4D44DA60" w14:textId="74527C78" w:rsidR="00E66A46" w:rsidRPr="00E66A46" w:rsidRDefault="00E66A46" w:rsidP="00E66A46">
            <w:pPr>
              <w:rPr>
                <w:rFonts w:cstheme="minorHAnsi"/>
              </w:rPr>
            </w:pPr>
            <w:r w:rsidRPr="00E66A46">
              <w:rPr>
                <w:rFonts w:cstheme="minorHAnsi"/>
              </w:rPr>
              <w:t>Vzorek obsahuje fragment papírové podložky (vrstva 0) na které se nalézá nesouvislá červená vrstva malby. Následuje silná poloprůhledná zřejmě organická vrstva předpokládaného adheziva okrového odstínu 2 a tenká šedá vrstva 3, jedná se zřejmě o nečistoty. Nepodařilo se stanovit složení vrstvy adheziva 2, která se zřejmě velmi snadno rozpouští ve vodě.</w:t>
            </w:r>
          </w:p>
          <w:p w14:paraId="449F6A55" w14:textId="1098337C" w:rsidR="0079082E" w:rsidRDefault="0079082E" w:rsidP="00821499">
            <w:pPr>
              <w:rPr>
                <w:rFonts w:cstheme="minorHAnsi"/>
              </w:rPr>
            </w:pPr>
          </w:p>
          <w:p w14:paraId="32FA5DF6" w14:textId="49F36588" w:rsidR="0079082E" w:rsidRDefault="0079082E" w:rsidP="00821499">
            <w:pPr>
              <w:rPr>
                <w:rFonts w:cstheme="minorHAnsi"/>
              </w:rPr>
            </w:pPr>
          </w:p>
          <w:p w14:paraId="198AF0F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01B13CD2" w14:textId="720C6133" w:rsidR="006A304E" w:rsidRPr="0079082E" w:rsidRDefault="006A304E" w:rsidP="00821499">
            <w:pPr>
              <w:rPr>
                <w:rFonts w:cstheme="minorHAnsi"/>
              </w:rPr>
            </w:pPr>
          </w:p>
          <w:p w14:paraId="5FF9D3CB" w14:textId="4BB5BFA9" w:rsidR="0079082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Závěr</w:t>
            </w:r>
          </w:p>
          <w:p w14:paraId="1686A66A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85DE06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Předmětem průzkumu byly vzorky odebrané z malby na papírové podložce adjustované na plátnu s motivem venkovského stavení od Antonína Slavíčka. Průzkum byl zaměřen na stratigrafii a složení malby (9319/Vz.3, 9321/Vz.5) a složení lepidla, kterým je papír připevněn k plátnu (9320/Vz.4). Dále bylo studováno vlákninové složení papíru (9318/Vz.2) a plátna (9317/Vz.1). K průzkumu byly využity metody optické mikroskopie a skenovací elektronové mikroskopie s prvkovou mikroanalýzou (SEM/EDX). Organické látky byly identifikovány pomocí infračervené spektrometrie (FTIR) a selektivních mikrochemických zkoušek. Vlákninové složení papíru bylo určeno na základě mikroskopického zkoumání a vybarvovací zkoušky </w:t>
            </w:r>
            <w:proofErr w:type="spellStart"/>
            <w:r w:rsidRPr="0079082E">
              <w:rPr>
                <w:rFonts w:cstheme="minorHAnsi"/>
              </w:rPr>
              <w:t>Helzbergovým</w:t>
            </w:r>
            <w:proofErr w:type="spellEnd"/>
            <w:r w:rsidRPr="0079082E">
              <w:rPr>
                <w:rFonts w:cstheme="minorHAnsi"/>
              </w:rPr>
              <w:t xml:space="preserve"> činidlem a </w:t>
            </w:r>
            <w:proofErr w:type="spellStart"/>
            <w:r w:rsidRPr="0079082E">
              <w:rPr>
                <w:rFonts w:cstheme="minorHAnsi"/>
              </w:rPr>
              <w:t>floroglucinem</w:t>
            </w:r>
            <w:proofErr w:type="spellEnd"/>
            <w:r w:rsidRPr="0079082E">
              <w:rPr>
                <w:rFonts w:cstheme="minorHAnsi"/>
              </w:rPr>
              <w:t>.</w:t>
            </w:r>
          </w:p>
          <w:p w14:paraId="5477AAE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0DE57DE6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Z průzkumu vyplynulo, že byla papírová podložka vyrobena z chemicky upravené dřevoviny, dále obsahuje v malém množství dřevnou buničinu, ojediněle lýková vlákna. Plátno je z lýkových vláken, nejpravděpodobněji lněných. Malba byla k plátnu přilepena adhezivem na bázi škrobu. V adhezivu byly v menším množství dále identifikovány proteiny. Příměsi dalších organických látek v malém množství nebyly analyzovány.</w:t>
            </w:r>
          </w:p>
          <w:p w14:paraId="381BA9A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8498335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Nábrus vzorku 9320/Vz.4 zachycuje papírovou podložku s nesouvislou červenou malbou 1 překrytou silnější průhlednou vrstvu 2 zřejmě rozpustnou ve studené vodě, jejíž složení se nepodařilo určit. Na vrstvě se nalézá tenká šedá linka 3, může se jednat o nečistoty.</w:t>
            </w:r>
          </w:p>
          <w:p w14:paraId="573B398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61BEA5C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Malba se v místě odběru vzorku 9321/Vz.5 vyznačuje nejednoznačnou stratigrafií vrstev. Pokud by se na základě obdobného složení i optického charakteru vrstev dalo předpokládat, že fragmenty spodních vrstev 1–3 a vrchních vrstev 9, 10 pocházejí z malby, potom malba zachycená na nábrusu vzorku (Obr. 32) sestává z bílé, modré a zelené vrstvy 4–6. Následuje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poloprůhledná nesouvislá vrstva 7, zřejmě fragmenty laku nebo lazury. Uvedené vrstvy jsou překryté silnější průhlednou organickou vrstvou 8, pravděpodobně rozpustnou ve studené vodě. Bílá vrstva 4 obsahuje zejména olovnatou bělobu a příměs zinkové běloby. Následující modrá vrstva 5 je probarvena kobaltovou modří, dále obsahuje vyšší množství olovnaté běloby a malou příměs zinkové běloby. Nesouvislá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zelená vrstva 6 obsahuje olovnatou a zinkovou bělobu, kadmiovou žluť, </w:t>
            </w:r>
            <w:proofErr w:type="spellStart"/>
            <w:r w:rsidRPr="0079082E">
              <w:rPr>
                <w:rFonts w:cstheme="minorHAnsi"/>
              </w:rPr>
              <w:t>chromoxid</w:t>
            </w:r>
            <w:proofErr w:type="spellEnd"/>
            <w:r w:rsidRPr="0079082E">
              <w:rPr>
                <w:rFonts w:cstheme="minorHAnsi"/>
              </w:rPr>
              <w:t xml:space="preserve"> a zřejmě směs dalších zelených a žlutých pigmentů na bázi sloučenin olova, chromu, antimonu apod. (viz Tab. 6).</w:t>
            </w:r>
          </w:p>
          <w:p w14:paraId="1F0CC7E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58C6A33" w14:textId="7FC0A695" w:rsidR="0065280A" w:rsidRPr="0079082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9082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79082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79082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9082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9082E" w14:paraId="6588E497" w14:textId="77777777" w:rsidTr="00CF54D3">
        <w:tc>
          <w:tcPr>
            <w:tcW w:w="10060" w:type="dxa"/>
          </w:tcPr>
          <w:p w14:paraId="6A3A9C3E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9082E" w14:paraId="24BB7D60" w14:textId="77777777" w:rsidTr="00CF54D3">
        <w:tc>
          <w:tcPr>
            <w:tcW w:w="10060" w:type="dxa"/>
          </w:tcPr>
          <w:p w14:paraId="4FB66E8A" w14:textId="77777777" w:rsidR="00AA48FC" w:rsidRPr="0079082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9082E" w:rsidRDefault="0022194F" w:rsidP="00821499">
      <w:pPr>
        <w:spacing w:line="240" w:lineRule="auto"/>
        <w:rPr>
          <w:rFonts w:cstheme="minorHAnsi"/>
        </w:rPr>
      </w:pPr>
    </w:p>
    <w:sectPr w:rsidR="0022194F" w:rsidRPr="0079082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957F8" w14:textId="77777777" w:rsidR="00DF334C" w:rsidRDefault="00DF334C" w:rsidP="00AA48FC">
      <w:pPr>
        <w:spacing w:after="0" w:line="240" w:lineRule="auto"/>
      </w:pPr>
      <w:r>
        <w:separator/>
      </w:r>
    </w:p>
  </w:endnote>
  <w:endnote w:type="continuationSeparator" w:id="0">
    <w:p w14:paraId="3C4E3A28" w14:textId="77777777" w:rsidR="00DF334C" w:rsidRDefault="00DF334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ECDD6" w14:textId="77777777" w:rsidR="00DF334C" w:rsidRDefault="00DF334C" w:rsidP="00AA48FC">
      <w:pPr>
        <w:spacing w:after="0" w:line="240" w:lineRule="auto"/>
      </w:pPr>
      <w:r>
        <w:separator/>
      </w:r>
    </w:p>
  </w:footnote>
  <w:footnote w:type="continuationSeparator" w:id="0">
    <w:p w14:paraId="130978A8" w14:textId="77777777" w:rsidR="00DF334C" w:rsidRDefault="00DF334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5D6E62"/>
    <w:rsid w:val="00626D50"/>
    <w:rsid w:val="0065280A"/>
    <w:rsid w:val="006A304E"/>
    <w:rsid w:val="0079082E"/>
    <w:rsid w:val="00821499"/>
    <w:rsid w:val="008F761D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DF334C"/>
    <w:rsid w:val="00E66A46"/>
    <w:rsid w:val="00EB0453"/>
    <w:rsid w:val="00ED1A3F"/>
    <w:rsid w:val="00EF685D"/>
    <w:rsid w:val="00F17966"/>
    <w:rsid w:val="00F7539B"/>
    <w:rsid w:val="00F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491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2022-12-16T08:15:00Z</dcterms:created>
  <dcterms:modified xsi:type="dcterms:W3CDTF">2022-12-16T08:17:00Z</dcterms:modified>
</cp:coreProperties>
</file>