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6A304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4159"/>
        <w:gridCol w:w="6326"/>
      </w:tblGrid>
      <w:tr w:rsidR="00821499" w:rsidRPr="006A304E" w14:paraId="308E4BCF" w14:textId="77777777" w:rsidTr="00EF685D">
        <w:tc>
          <w:tcPr>
            <w:tcW w:w="4606" w:type="dxa"/>
          </w:tcPr>
          <w:p w14:paraId="42DD7B2F" w14:textId="77777777" w:rsidR="0022194F" w:rsidRPr="006A304E" w:rsidRDefault="0022194F" w:rsidP="00821499">
            <w:pPr>
              <w:rPr>
                <w:rFonts w:cstheme="minorHAnsi"/>
                <w:b/>
              </w:rPr>
            </w:pPr>
            <w:r w:rsidRPr="006A304E">
              <w:rPr>
                <w:rFonts w:cstheme="minorHAnsi"/>
                <w:b/>
              </w:rPr>
              <w:t>Archivní číslo vzorku</w:t>
            </w:r>
          </w:p>
        </w:tc>
        <w:tc>
          <w:tcPr>
            <w:tcW w:w="5879" w:type="dxa"/>
          </w:tcPr>
          <w:p w14:paraId="45CBA539" w14:textId="674009EB" w:rsidR="0022194F" w:rsidRPr="006A304E" w:rsidRDefault="00714A06" w:rsidP="00821499">
            <w:pPr>
              <w:rPr>
                <w:rFonts w:cstheme="minorHAnsi"/>
              </w:rPr>
            </w:pPr>
            <w:r>
              <w:rPr>
                <w:rFonts w:cstheme="minorHAnsi"/>
              </w:rPr>
              <w:t>9231 a 9232</w:t>
            </w:r>
          </w:p>
        </w:tc>
      </w:tr>
      <w:tr w:rsidR="00821499" w:rsidRPr="006A304E" w14:paraId="616D8CF9" w14:textId="77777777" w:rsidTr="00EF685D">
        <w:tc>
          <w:tcPr>
            <w:tcW w:w="4606" w:type="dxa"/>
          </w:tcPr>
          <w:p w14:paraId="5DFEFE58" w14:textId="77777777" w:rsidR="0022194F" w:rsidRPr="006A304E" w:rsidRDefault="0022194F" w:rsidP="00821499">
            <w:pPr>
              <w:rPr>
                <w:rFonts w:cstheme="minorHAnsi"/>
                <w:b/>
              </w:rPr>
            </w:pPr>
            <w:r w:rsidRPr="006A304E">
              <w:rPr>
                <w:rFonts w:cstheme="minorHAnsi"/>
                <w:b/>
              </w:rPr>
              <w:t xml:space="preserve">Odběrové číslo vzorku </w:t>
            </w:r>
          </w:p>
        </w:tc>
        <w:tc>
          <w:tcPr>
            <w:tcW w:w="5879" w:type="dxa"/>
          </w:tcPr>
          <w:p w14:paraId="1A704E03" w14:textId="69A074F5" w:rsidR="0022194F" w:rsidRPr="006A304E" w:rsidRDefault="00714A06" w:rsidP="00821499">
            <w:pPr>
              <w:rPr>
                <w:rFonts w:cstheme="minorHAnsi"/>
              </w:rPr>
            </w:pPr>
            <w:r>
              <w:rPr>
                <w:rFonts w:cstheme="minorHAnsi"/>
              </w:rPr>
              <w:t>Vz.1IF a Vz.2IF</w:t>
            </w:r>
          </w:p>
        </w:tc>
      </w:tr>
      <w:tr w:rsidR="00821499" w:rsidRPr="006A304E" w14:paraId="106D8ED7" w14:textId="77777777" w:rsidTr="00EF685D">
        <w:tc>
          <w:tcPr>
            <w:tcW w:w="4606" w:type="dxa"/>
          </w:tcPr>
          <w:p w14:paraId="42C61C07" w14:textId="77777777" w:rsidR="00AA48FC" w:rsidRPr="006A304E" w:rsidRDefault="00AA48FC" w:rsidP="00821499">
            <w:pPr>
              <w:rPr>
                <w:rFonts w:cstheme="minorHAnsi"/>
                <w:b/>
              </w:rPr>
            </w:pPr>
            <w:r w:rsidRPr="006A304E">
              <w:rPr>
                <w:rFonts w:cstheme="minorHAnsi"/>
                <w:b/>
              </w:rPr>
              <w:t xml:space="preserve">Pořadové číslo karty vzorku v </w:t>
            </w:r>
            <w:r w:rsidR="000A6440" w:rsidRPr="006A304E">
              <w:rPr>
                <w:rFonts w:cstheme="minorHAnsi"/>
                <w:b/>
              </w:rPr>
              <w:t>databázi</w:t>
            </w:r>
          </w:p>
        </w:tc>
        <w:tc>
          <w:tcPr>
            <w:tcW w:w="5879" w:type="dxa"/>
          </w:tcPr>
          <w:p w14:paraId="452DFDC7" w14:textId="39306F70" w:rsidR="00AA48FC" w:rsidRPr="006A304E" w:rsidRDefault="00714A06" w:rsidP="00821499">
            <w:pPr>
              <w:rPr>
                <w:rFonts w:cstheme="minorHAnsi"/>
              </w:rPr>
            </w:pPr>
            <w:r>
              <w:rPr>
                <w:rFonts w:cstheme="minorHAnsi"/>
              </w:rPr>
              <w:t>1965</w:t>
            </w:r>
          </w:p>
        </w:tc>
      </w:tr>
      <w:tr w:rsidR="00821499" w:rsidRPr="006A304E" w14:paraId="32CF643C" w14:textId="77777777" w:rsidTr="00EF685D">
        <w:tc>
          <w:tcPr>
            <w:tcW w:w="4606" w:type="dxa"/>
          </w:tcPr>
          <w:p w14:paraId="560D95E3" w14:textId="77777777" w:rsidR="0022194F" w:rsidRPr="006A304E" w:rsidRDefault="0022194F" w:rsidP="00821499">
            <w:pPr>
              <w:rPr>
                <w:rFonts w:cstheme="minorHAnsi"/>
                <w:b/>
              </w:rPr>
            </w:pPr>
            <w:r w:rsidRPr="006A304E">
              <w:rPr>
                <w:rFonts w:cstheme="minorHAnsi"/>
                <w:b/>
              </w:rPr>
              <w:t>Místo</w:t>
            </w:r>
          </w:p>
        </w:tc>
        <w:tc>
          <w:tcPr>
            <w:tcW w:w="5879" w:type="dxa"/>
          </w:tcPr>
          <w:p w14:paraId="623BFFC0" w14:textId="128813B3" w:rsidR="0022194F" w:rsidRPr="006A304E" w:rsidRDefault="00714A06" w:rsidP="00821499">
            <w:pPr>
              <w:rPr>
                <w:rFonts w:cstheme="minorHAnsi"/>
              </w:rPr>
            </w:pPr>
            <w:r>
              <w:rPr>
                <w:rFonts w:cstheme="minorHAnsi"/>
              </w:rPr>
              <w:t>Pardubice, Východočeská galerie</w:t>
            </w:r>
          </w:p>
        </w:tc>
      </w:tr>
      <w:tr w:rsidR="00821499" w:rsidRPr="006A304E" w14:paraId="7F8D2B97" w14:textId="77777777" w:rsidTr="00EF685D">
        <w:tc>
          <w:tcPr>
            <w:tcW w:w="4606" w:type="dxa"/>
          </w:tcPr>
          <w:p w14:paraId="59451275" w14:textId="77777777" w:rsidR="0022194F" w:rsidRPr="006A304E" w:rsidRDefault="0022194F" w:rsidP="00821499">
            <w:pPr>
              <w:rPr>
                <w:rFonts w:cstheme="minorHAnsi"/>
                <w:b/>
              </w:rPr>
            </w:pPr>
            <w:r w:rsidRPr="006A304E">
              <w:rPr>
                <w:rFonts w:cstheme="minorHAnsi"/>
                <w:b/>
              </w:rPr>
              <w:t>Objekt</w:t>
            </w:r>
          </w:p>
        </w:tc>
        <w:tc>
          <w:tcPr>
            <w:tcW w:w="5879" w:type="dxa"/>
          </w:tcPr>
          <w:p w14:paraId="49E20957" w14:textId="6BB59284" w:rsidR="0022194F" w:rsidRPr="006A304E" w:rsidRDefault="00714A06" w:rsidP="00821499">
            <w:pPr>
              <w:rPr>
                <w:rFonts w:cstheme="minorHAnsi"/>
              </w:rPr>
            </w:pPr>
            <w:r>
              <w:rPr>
                <w:rFonts w:cstheme="minorHAnsi"/>
              </w:rPr>
              <w:t>Malba F. MATOUŠKA</w:t>
            </w:r>
          </w:p>
        </w:tc>
      </w:tr>
      <w:tr w:rsidR="00821499" w:rsidRPr="006A304E" w14:paraId="54033E58" w14:textId="77777777" w:rsidTr="00EF685D">
        <w:tc>
          <w:tcPr>
            <w:tcW w:w="4606" w:type="dxa"/>
          </w:tcPr>
          <w:p w14:paraId="65CE29A7" w14:textId="77777777" w:rsidR="0022194F" w:rsidRPr="006A304E" w:rsidRDefault="0022194F" w:rsidP="00821499">
            <w:pPr>
              <w:rPr>
                <w:rFonts w:cstheme="minorHAnsi"/>
                <w:b/>
              </w:rPr>
            </w:pPr>
            <w:r w:rsidRPr="006A304E">
              <w:rPr>
                <w:rFonts w:cstheme="minorHAnsi"/>
                <w:b/>
              </w:rPr>
              <w:t>Místo odběru popis</w:t>
            </w:r>
          </w:p>
        </w:tc>
        <w:tc>
          <w:tcPr>
            <w:tcW w:w="5879" w:type="dxa"/>
          </w:tcPr>
          <w:p w14:paraId="3120D7CA" w14:textId="761CAB9D" w:rsidR="0022194F" w:rsidRPr="006A304E" w:rsidRDefault="00714A06" w:rsidP="00821499">
            <w:pPr>
              <w:rPr>
                <w:rFonts w:cstheme="minorHAnsi"/>
              </w:rPr>
            </w:pPr>
            <w:r>
              <w:object w:dxaOrig="8985" w:dyaOrig="3000" w14:anchorId="3B6EA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102pt" o:ole="">
                  <v:imagedata r:id="rId7" o:title=""/>
                </v:shape>
                <o:OLEObject Type="Embed" ProgID="PBrush" ShapeID="_x0000_i1025" DrawAspect="Content" ObjectID="_1732610974" r:id="rId8"/>
              </w:object>
            </w:r>
          </w:p>
        </w:tc>
      </w:tr>
      <w:tr w:rsidR="00821499" w:rsidRPr="006A304E" w14:paraId="5E1A21DD" w14:textId="77777777" w:rsidTr="00EF685D">
        <w:tc>
          <w:tcPr>
            <w:tcW w:w="4606" w:type="dxa"/>
          </w:tcPr>
          <w:p w14:paraId="1B7B8745" w14:textId="77777777" w:rsidR="0022194F" w:rsidRPr="006A304E" w:rsidRDefault="0022194F" w:rsidP="00821499">
            <w:pPr>
              <w:rPr>
                <w:rFonts w:cstheme="minorHAnsi"/>
                <w:b/>
              </w:rPr>
            </w:pPr>
            <w:r w:rsidRPr="006A304E">
              <w:rPr>
                <w:rFonts w:cstheme="minorHAnsi"/>
                <w:b/>
              </w:rPr>
              <w:t>Místo odběru foto</w:t>
            </w:r>
          </w:p>
        </w:tc>
        <w:tc>
          <w:tcPr>
            <w:tcW w:w="5879" w:type="dxa"/>
          </w:tcPr>
          <w:p w14:paraId="42D025A4" w14:textId="77777777" w:rsidR="0022194F" w:rsidRDefault="00714A06" w:rsidP="00821499">
            <w:r>
              <w:object w:dxaOrig="6285" w:dyaOrig="11865" w14:anchorId="32E19DFD">
                <v:shape id="_x0000_i1031" type="#_x0000_t75" style="width:282.75pt;height:533.25pt" o:ole="">
                  <v:imagedata r:id="rId9" o:title=""/>
                </v:shape>
                <o:OLEObject Type="Embed" ProgID="PBrush" ShapeID="_x0000_i1031" DrawAspect="Content" ObjectID="_1732610975" r:id="rId10"/>
              </w:object>
            </w:r>
          </w:p>
          <w:p w14:paraId="5B315218" w14:textId="18E89A5F" w:rsidR="00714A06" w:rsidRDefault="00714A06" w:rsidP="00821499">
            <w:r>
              <w:object w:dxaOrig="7440" w:dyaOrig="11790" w14:anchorId="7020AD30">
                <v:shape id="_x0000_i1040" type="#_x0000_t75" style="width:273pt;height:6in" o:ole="">
                  <v:imagedata r:id="rId11" o:title=""/>
                </v:shape>
                <o:OLEObject Type="Embed" ProgID="PBrush" ShapeID="_x0000_i1040" DrawAspect="Content" ObjectID="_1732610976" r:id="rId12"/>
              </w:object>
            </w:r>
          </w:p>
          <w:p w14:paraId="1D18F69A" w14:textId="244C5B9D" w:rsidR="00714A06" w:rsidRDefault="00714A06" w:rsidP="00821499">
            <w:r>
              <w:object w:dxaOrig="7260" w:dyaOrig="10395" w14:anchorId="278B08A8">
                <v:shape id="_x0000_i1053" type="#_x0000_t75" style="width:273.75pt;height:392.25pt" o:ole="">
                  <v:imagedata r:id="rId13" o:title=""/>
                </v:shape>
                <o:OLEObject Type="Embed" ProgID="PBrush" ShapeID="_x0000_i1053" DrawAspect="Content" ObjectID="_1732610977" r:id="rId14"/>
              </w:object>
            </w:r>
          </w:p>
          <w:p w14:paraId="6D01189D" w14:textId="6C6FEE61" w:rsidR="00714A06" w:rsidRPr="006A304E" w:rsidRDefault="00714A06" w:rsidP="00821499">
            <w:pPr>
              <w:rPr>
                <w:rFonts w:cstheme="minorHAnsi"/>
              </w:rPr>
            </w:pPr>
          </w:p>
        </w:tc>
      </w:tr>
      <w:tr w:rsidR="00821499" w:rsidRPr="006A304E" w14:paraId="0ACABA34" w14:textId="77777777" w:rsidTr="00EF685D">
        <w:tc>
          <w:tcPr>
            <w:tcW w:w="4606" w:type="dxa"/>
          </w:tcPr>
          <w:p w14:paraId="2B920B9B" w14:textId="77777777" w:rsidR="0022194F" w:rsidRPr="006A304E" w:rsidRDefault="0022194F" w:rsidP="00821499">
            <w:pPr>
              <w:rPr>
                <w:rFonts w:cstheme="minorHAnsi"/>
                <w:b/>
              </w:rPr>
            </w:pPr>
            <w:r w:rsidRPr="006A304E">
              <w:rPr>
                <w:rFonts w:cstheme="minorHAnsi"/>
                <w:b/>
              </w:rPr>
              <w:lastRenderedPageBreak/>
              <w:t>Typ díla</w:t>
            </w:r>
          </w:p>
        </w:tc>
        <w:tc>
          <w:tcPr>
            <w:tcW w:w="5879" w:type="dxa"/>
          </w:tcPr>
          <w:p w14:paraId="1CD3F780" w14:textId="75811E92" w:rsidR="0022194F" w:rsidRPr="006A304E" w:rsidRDefault="00714A06" w:rsidP="00821499">
            <w:pPr>
              <w:rPr>
                <w:rFonts w:cstheme="minorHAnsi"/>
              </w:rPr>
            </w:pPr>
            <w:r>
              <w:rPr>
                <w:rFonts w:cstheme="minorHAnsi"/>
              </w:rPr>
              <w:t>Obraz</w:t>
            </w:r>
          </w:p>
        </w:tc>
      </w:tr>
      <w:tr w:rsidR="00821499" w:rsidRPr="006A304E" w14:paraId="7715CB8F" w14:textId="77777777" w:rsidTr="00EF685D">
        <w:tc>
          <w:tcPr>
            <w:tcW w:w="4606" w:type="dxa"/>
          </w:tcPr>
          <w:p w14:paraId="1E56020F" w14:textId="77777777" w:rsidR="0022194F" w:rsidRPr="006A304E" w:rsidRDefault="0022194F" w:rsidP="00821499">
            <w:pPr>
              <w:rPr>
                <w:rFonts w:cstheme="minorHAnsi"/>
                <w:b/>
              </w:rPr>
            </w:pPr>
            <w:r w:rsidRPr="006A304E">
              <w:rPr>
                <w:rFonts w:cstheme="minorHAnsi"/>
                <w:b/>
              </w:rPr>
              <w:t>Typ podložky (v případě vzorků povrchových úprav / barevných vrstev)</w:t>
            </w:r>
          </w:p>
        </w:tc>
        <w:tc>
          <w:tcPr>
            <w:tcW w:w="5879" w:type="dxa"/>
          </w:tcPr>
          <w:p w14:paraId="6499B085" w14:textId="58E2FDF7" w:rsidR="0022194F" w:rsidRPr="006A304E" w:rsidRDefault="00714A06" w:rsidP="00821499">
            <w:pPr>
              <w:rPr>
                <w:rFonts w:cstheme="minorHAnsi"/>
              </w:rPr>
            </w:pPr>
            <w:r>
              <w:rPr>
                <w:rFonts w:cstheme="minorHAnsi"/>
              </w:rPr>
              <w:t>Papír</w:t>
            </w:r>
          </w:p>
        </w:tc>
      </w:tr>
      <w:tr w:rsidR="00821499" w:rsidRPr="006A304E" w14:paraId="20A918C5" w14:textId="77777777" w:rsidTr="00EF685D">
        <w:tc>
          <w:tcPr>
            <w:tcW w:w="4606" w:type="dxa"/>
          </w:tcPr>
          <w:p w14:paraId="1A2F26B6" w14:textId="77777777" w:rsidR="0022194F" w:rsidRPr="006A304E" w:rsidRDefault="0022194F" w:rsidP="00821499">
            <w:pPr>
              <w:rPr>
                <w:rFonts w:cstheme="minorHAnsi"/>
                <w:b/>
              </w:rPr>
            </w:pPr>
            <w:r w:rsidRPr="006A304E">
              <w:rPr>
                <w:rFonts w:cstheme="minorHAnsi"/>
                <w:b/>
              </w:rPr>
              <w:t>Datace</w:t>
            </w:r>
            <w:r w:rsidR="00AA48FC" w:rsidRPr="006A304E">
              <w:rPr>
                <w:rFonts w:cstheme="minorHAnsi"/>
                <w:b/>
              </w:rPr>
              <w:t xml:space="preserve"> objektu</w:t>
            </w:r>
          </w:p>
        </w:tc>
        <w:tc>
          <w:tcPr>
            <w:tcW w:w="5879" w:type="dxa"/>
          </w:tcPr>
          <w:p w14:paraId="1DECCE0A" w14:textId="77777777" w:rsidR="0022194F" w:rsidRPr="006A304E" w:rsidRDefault="0022194F" w:rsidP="00821499">
            <w:pPr>
              <w:rPr>
                <w:rFonts w:cstheme="minorHAnsi"/>
              </w:rPr>
            </w:pPr>
          </w:p>
        </w:tc>
      </w:tr>
      <w:tr w:rsidR="00821499" w:rsidRPr="006A304E" w14:paraId="0BF9C387" w14:textId="77777777" w:rsidTr="00EF685D">
        <w:tc>
          <w:tcPr>
            <w:tcW w:w="4606" w:type="dxa"/>
          </w:tcPr>
          <w:p w14:paraId="12280DD1" w14:textId="77777777" w:rsidR="0022194F" w:rsidRPr="006A304E" w:rsidRDefault="0022194F" w:rsidP="00821499">
            <w:pPr>
              <w:rPr>
                <w:rFonts w:cstheme="minorHAnsi"/>
                <w:b/>
              </w:rPr>
            </w:pPr>
            <w:r w:rsidRPr="006A304E">
              <w:rPr>
                <w:rFonts w:cstheme="minorHAnsi"/>
                <w:b/>
              </w:rPr>
              <w:t>Zpracovatel analýzy</w:t>
            </w:r>
          </w:p>
        </w:tc>
        <w:tc>
          <w:tcPr>
            <w:tcW w:w="5879" w:type="dxa"/>
          </w:tcPr>
          <w:p w14:paraId="25A6D302" w14:textId="27503A89" w:rsidR="0022194F" w:rsidRPr="006A304E" w:rsidRDefault="00714A06" w:rsidP="00821499">
            <w:pPr>
              <w:rPr>
                <w:rFonts w:cstheme="minorHAnsi"/>
              </w:rPr>
            </w:pPr>
            <w:r>
              <w:rPr>
                <w:rFonts w:cstheme="minorHAnsi"/>
              </w:rPr>
              <w:t>Lesnikaková Petra</w:t>
            </w:r>
          </w:p>
        </w:tc>
      </w:tr>
      <w:tr w:rsidR="00821499" w:rsidRPr="006A304E" w14:paraId="3B388C43" w14:textId="77777777" w:rsidTr="00EF685D">
        <w:tc>
          <w:tcPr>
            <w:tcW w:w="4606" w:type="dxa"/>
          </w:tcPr>
          <w:p w14:paraId="07CED6AE" w14:textId="77777777" w:rsidR="0022194F" w:rsidRPr="006A304E" w:rsidRDefault="0022194F" w:rsidP="00821499">
            <w:pPr>
              <w:rPr>
                <w:rFonts w:cstheme="minorHAnsi"/>
                <w:b/>
              </w:rPr>
            </w:pPr>
            <w:r w:rsidRPr="006A304E">
              <w:rPr>
                <w:rFonts w:cstheme="minorHAnsi"/>
                <w:b/>
              </w:rPr>
              <w:t>Datum zpracování zprávy</w:t>
            </w:r>
            <w:r w:rsidR="00AA48FC" w:rsidRPr="006A304E">
              <w:rPr>
                <w:rFonts w:cstheme="minorHAnsi"/>
                <w:b/>
              </w:rPr>
              <w:t xml:space="preserve"> k analýze</w:t>
            </w:r>
          </w:p>
        </w:tc>
        <w:tc>
          <w:tcPr>
            <w:tcW w:w="5879" w:type="dxa"/>
          </w:tcPr>
          <w:p w14:paraId="250E9360" w14:textId="58FF1D05" w:rsidR="0022194F" w:rsidRPr="006A304E" w:rsidRDefault="00714A06" w:rsidP="00821499">
            <w:pPr>
              <w:rPr>
                <w:rFonts w:cstheme="minorHAnsi"/>
              </w:rPr>
            </w:pPr>
            <w:r>
              <w:rPr>
                <w:rFonts w:cstheme="minorHAnsi"/>
              </w:rPr>
              <w:t>19. 7. 2018</w:t>
            </w:r>
          </w:p>
        </w:tc>
      </w:tr>
      <w:tr w:rsidR="005A54E0" w:rsidRPr="006A304E" w14:paraId="39B656B6" w14:textId="77777777" w:rsidTr="00EF685D">
        <w:tc>
          <w:tcPr>
            <w:tcW w:w="4606" w:type="dxa"/>
          </w:tcPr>
          <w:p w14:paraId="0369BDA3" w14:textId="77777777" w:rsidR="005A54E0" w:rsidRPr="006A304E" w:rsidRDefault="005A54E0" w:rsidP="00821499">
            <w:pPr>
              <w:rPr>
                <w:rFonts w:cstheme="minorHAnsi"/>
                <w:b/>
              </w:rPr>
            </w:pPr>
            <w:r w:rsidRPr="006A304E">
              <w:rPr>
                <w:rFonts w:cstheme="minorHAnsi"/>
                <w:b/>
              </w:rPr>
              <w:t>Číslo příslušné zprávy v </w:t>
            </w:r>
            <w:r w:rsidR="000A6440" w:rsidRPr="006A304E">
              <w:rPr>
                <w:rFonts w:cstheme="minorHAnsi"/>
                <w:b/>
              </w:rPr>
              <w:t>databázi</w:t>
            </w:r>
            <w:r w:rsidRPr="006A304E">
              <w:rPr>
                <w:rFonts w:cstheme="minorHAnsi"/>
                <w:b/>
              </w:rPr>
              <w:t xml:space="preserve"> zpráv </w:t>
            </w:r>
          </w:p>
        </w:tc>
        <w:tc>
          <w:tcPr>
            <w:tcW w:w="5879" w:type="dxa"/>
          </w:tcPr>
          <w:p w14:paraId="0A9CBAC9" w14:textId="0C0F3CA6" w:rsidR="005A54E0" w:rsidRPr="006A304E" w:rsidRDefault="00714A06" w:rsidP="00821499">
            <w:pPr>
              <w:rPr>
                <w:rFonts w:cstheme="minorHAnsi"/>
              </w:rPr>
            </w:pPr>
            <w:r>
              <w:rPr>
                <w:rFonts w:cstheme="minorHAnsi"/>
              </w:rPr>
              <w:t>2018_13</w:t>
            </w:r>
          </w:p>
        </w:tc>
      </w:tr>
    </w:tbl>
    <w:p w14:paraId="2329459B" w14:textId="77777777" w:rsidR="00AA48FC" w:rsidRPr="006A304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6A304E" w14:paraId="5F13C4C5" w14:textId="77777777" w:rsidTr="00EF685D">
        <w:tc>
          <w:tcPr>
            <w:tcW w:w="10485" w:type="dxa"/>
          </w:tcPr>
          <w:p w14:paraId="01601BB6" w14:textId="77777777" w:rsidR="00AA48FC" w:rsidRPr="006A304E" w:rsidRDefault="00AA48FC" w:rsidP="00821499">
            <w:pPr>
              <w:rPr>
                <w:rFonts w:cstheme="minorHAnsi"/>
                <w:b/>
              </w:rPr>
            </w:pPr>
            <w:r w:rsidRPr="006A304E">
              <w:rPr>
                <w:rFonts w:cstheme="minorHAnsi"/>
                <w:b/>
              </w:rPr>
              <w:t>Výsledky analýzy</w:t>
            </w:r>
          </w:p>
        </w:tc>
      </w:tr>
      <w:tr w:rsidR="00AA48FC" w:rsidRPr="006A304E" w14:paraId="40D63742" w14:textId="77777777" w:rsidTr="00EF685D">
        <w:tc>
          <w:tcPr>
            <w:tcW w:w="10485" w:type="dxa"/>
          </w:tcPr>
          <w:p w14:paraId="1C89CE2F" w14:textId="4D6B2534" w:rsidR="00AA48FC" w:rsidRPr="006A304E" w:rsidRDefault="00AA48FC" w:rsidP="00821499">
            <w:pPr>
              <w:rPr>
                <w:rFonts w:cstheme="minorHAnsi"/>
              </w:rPr>
            </w:pPr>
          </w:p>
          <w:p w14:paraId="0A2506F1" w14:textId="49880193" w:rsidR="006A304E" w:rsidRPr="006A304E" w:rsidRDefault="006A304E" w:rsidP="00821499">
            <w:pPr>
              <w:rPr>
                <w:rFonts w:cstheme="minorHAnsi"/>
              </w:rPr>
            </w:pPr>
          </w:p>
          <w:p w14:paraId="01B13CD2" w14:textId="3E6D0710" w:rsidR="006A304E" w:rsidRPr="006A304E" w:rsidRDefault="006A304E" w:rsidP="00821499">
            <w:pPr>
              <w:rPr>
                <w:rFonts w:cstheme="minorHAnsi"/>
              </w:rPr>
            </w:pPr>
          </w:p>
          <w:p w14:paraId="458C6A33" w14:textId="5E05CF1C" w:rsidR="0065280A" w:rsidRDefault="00714A06" w:rsidP="00821499">
            <w:r>
              <w:object w:dxaOrig="9285" w:dyaOrig="12000" w14:anchorId="27A20D47">
                <v:shape id="_x0000_i1079" type="#_x0000_t75" style="width:464.25pt;height:600pt" o:ole="">
                  <v:imagedata r:id="rId15" o:title=""/>
                </v:shape>
                <o:OLEObject Type="Embed" ProgID="PBrush" ShapeID="_x0000_i1079" DrawAspect="Content" ObjectID="_1732610978" r:id="rId16"/>
              </w:object>
            </w:r>
          </w:p>
          <w:p w14:paraId="1FE74E13" w14:textId="07AAEDC5" w:rsidR="00714A06" w:rsidRDefault="00714A06" w:rsidP="00821499"/>
          <w:p w14:paraId="494FC76A" w14:textId="77777777" w:rsidR="00714A06" w:rsidRPr="00714A06" w:rsidRDefault="00714A06" w:rsidP="00714A06">
            <w:pPr>
              <w:pStyle w:val="Style1"/>
              <w:numPr>
                <w:ilvl w:val="0"/>
                <w:numId w:val="0"/>
              </w:numPr>
              <w:spacing w:before="0" w:after="0"/>
              <w:rPr>
                <w:rFonts w:asciiTheme="minorHAnsi" w:hAnsiTheme="minorHAnsi" w:cstheme="minorHAnsi"/>
                <w:i w:val="0"/>
                <w:szCs w:val="22"/>
                <w:u w:val="single"/>
              </w:rPr>
            </w:pPr>
            <w:r w:rsidRPr="00714A06">
              <w:rPr>
                <w:rFonts w:asciiTheme="minorHAnsi" w:hAnsiTheme="minorHAnsi" w:cstheme="minorHAnsi"/>
                <w:i w:val="0"/>
                <w:szCs w:val="22"/>
                <w:u w:val="single"/>
              </w:rPr>
              <w:t>Shrnutí</w:t>
            </w:r>
            <w:r w:rsidRPr="00714A06">
              <w:rPr>
                <w:rFonts w:asciiTheme="minorHAnsi" w:hAnsiTheme="minorHAnsi" w:cstheme="minorHAnsi"/>
                <w:i w:val="0"/>
                <w:szCs w:val="22"/>
              </w:rPr>
              <w:t>:</w:t>
            </w:r>
          </w:p>
          <w:p w14:paraId="43706141" w14:textId="40290B32" w:rsidR="00714A06" w:rsidRPr="00714A06" w:rsidRDefault="00714A06" w:rsidP="00714A06">
            <w:pPr>
              <w:rPr>
                <w:rFonts w:cstheme="minorHAnsi"/>
              </w:rPr>
            </w:pPr>
            <w:r w:rsidRPr="00714A06">
              <w:rPr>
                <w:rFonts w:cstheme="minorHAnsi"/>
              </w:rPr>
              <w:t>Vzorek 9231 obsahuje lipidy, přítomnost proteinů nebyla potvrzena, ale ani vyvrácena. Nebylo jednoznačně určeno, zda byly lipidy a proteiny přítomné ve vzorku 9232. V případě lipidů byla reakce neprůkazná, ale vyplynulo, že pojivo není dominantně na jejich bázi. Výsledek zkoušky na přítomnost proteinů byl kvůli malé velikosti vzorku 9232 nejednoznačný. Jiné organické látky nebyly stanovovány.</w:t>
            </w:r>
          </w:p>
          <w:p w14:paraId="019F5AC1" w14:textId="77777777" w:rsidR="00714A06" w:rsidRPr="00714A06" w:rsidRDefault="00714A06" w:rsidP="00714A06">
            <w:pPr>
              <w:rPr>
                <w:rFonts w:cstheme="minorHAnsi"/>
              </w:rPr>
            </w:pPr>
          </w:p>
          <w:p w14:paraId="36D30144" w14:textId="77777777" w:rsidR="0065280A" w:rsidRPr="006A304E" w:rsidRDefault="0065280A" w:rsidP="00821499">
            <w:pPr>
              <w:rPr>
                <w:rFonts w:cstheme="minorHAnsi"/>
              </w:rPr>
            </w:pPr>
          </w:p>
          <w:p w14:paraId="651009CA" w14:textId="77777777" w:rsidR="00BB7DA3" w:rsidRPr="006A304E" w:rsidRDefault="00BB7DA3" w:rsidP="00BB7DA3">
            <w:pPr>
              <w:jc w:val="both"/>
              <w:rPr>
                <w:rFonts w:cstheme="minorHAnsi"/>
              </w:rPr>
            </w:pPr>
          </w:p>
          <w:p w14:paraId="24195531" w14:textId="77777777" w:rsidR="00BB7DA3" w:rsidRPr="00714A06" w:rsidRDefault="00714A06" w:rsidP="00821499">
            <w:pPr>
              <w:rPr>
                <w:rFonts w:cstheme="minorHAnsi"/>
                <w:b/>
                <w:bCs/>
              </w:rPr>
            </w:pPr>
            <w:r w:rsidRPr="00714A06">
              <w:rPr>
                <w:rFonts w:cstheme="minorHAnsi"/>
                <w:b/>
                <w:bCs/>
              </w:rPr>
              <w:t>Závěr</w:t>
            </w:r>
          </w:p>
          <w:p w14:paraId="6623FDBC" w14:textId="77777777" w:rsidR="00714A06" w:rsidRDefault="00714A06" w:rsidP="00821499">
            <w:pPr>
              <w:rPr>
                <w:rFonts w:cstheme="minorHAnsi"/>
              </w:rPr>
            </w:pPr>
          </w:p>
          <w:p w14:paraId="5F5A0B60" w14:textId="77777777" w:rsidR="00714A06" w:rsidRDefault="00714A06" w:rsidP="00714A06">
            <w:pPr>
              <w:jc w:val="both"/>
              <w:rPr>
                <w:rFonts w:cstheme="minorHAnsi"/>
              </w:rPr>
            </w:pPr>
            <w:r w:rsidRPr="00714A06">
              <w:rPr>
                <w:rFonts w:cstheme="minorHAnsi"/>
              </w:rPr>
              <w:t xml:space="preserve">Předmětem průzkumu byly vzorky odebrané z malby na papíru od Františka Matouška. Vlastníkem obrazu je Východočeská galerie v Pardubicích. Průzkum byl zaměřen na vlákninové složení papíru (vzorek 9233/Vz.3.), identifikaci pojiva malby (vzorek 9231/Vz.1., 9232/Vz.2.) a materiálu adheziva sololitového podlepu (vzorky 9234/Vz.4., 9235/Vz.5). </w:t>
            </w:r>
          </w:p>
          <w:p w14:paraId="0D8718FB" w14:textId="77777777" w:rsidR="00714A06" w:rsidRDefault="00714A06" w:rsidP="00714A06">
            <w:pPr>
              <w:jc w:val="both"/>
              <w:rPr>
                <w:rFonts w:cstheme="minorHAnsi"/>
              </w:rPr>
            </w:pPr>
          </w:p>
          <w:p w14:paraId="0DC9F00A" w14:textId="12D61181" w:rsidR="00714A06" w:rsidRDefault="00714A06" w:rsidP="00714A06">
            <w:pPr>
              <w:jc w:val="both"/>
              <w:rPr>
                <w:rFonts w:cstheme="minorHAnsi"/>
              </w:rPr>
            </w:pPr>
            <w:r w:rsidRPr="00714A06">
              <w:rPr>
                <w:rFonts w:cstheme="minorHAnsi"/>
              </w:rPr>
              <w:t>K průzkumu byly využity metody optické mikroskopie, infračervené spektrometrie a mikrochemické reakce. Vlákninové složení papíru bylo stanoveno na základě mikroskopického zkoumání a vybarvovací zkoušky Helzbergovým činidlem.</w:t>
            </w:r>
          </w:p>
          <w:p w14:paraId="396A3DCF" w14:textId="77777777" w:rsidR="00714A06" w:rsidRPr="00714A06" w:rsidRDefault="00714A06" w:rsidP="00714A06">
            <w:pPr>
              <w:jc w:val="both"/>
              <w:rPr>
                <w:rFonts w:cstheme="minorHAnsi"/>
              </w:rPr>
            </w:pPr>
          </w:p>
          <w:p w14:paraId="170A61D6" w14:textId="77777777" w:rsidR="00714A06" w:rsidRPr="00714A06" w:rsidRDefault="00714A06" w:rsidP="00714A06">
            <w:pPr>
              <w:pStyle w:val="Style1"/>
              <w:numPr>
                <w:ilvl w:val="0"/>
                <w:numId w:val="0"/>
              </w:numPr>
              <w:spacing w:before="0" w:after="0"/>
              <w:rPr>
                <w:rFonts w:asciiTheme="minorHAnsi" w:hAnsiTheme="minorHAnsi" w:cstheme="minorHAnsi"/>
                <w:i w:val="0"/>
                <w:szCs w:val="22"/>
              </w:rPr>
            </w:pPr>
            <w:r w:rsidRPr="00714A06">
              <w:rPr>
                <w:rFonts w:asciiTheme="minorHAnsi" w:hAnsiTheme="minorHAnsi" w:cstheme="minorHAnsi"/>
                <w:i w:val="0"/>
                <w:szCs w:val="22"/>
              </w:rPr>
              <w:t>Lze předpokládat, že podložka malby je z dřevné buničiny, která obsahuje menší množství lýkových vláken.</w:t>
            </w:r>
          </w:p>
          <w:p w14:paraId="04581D0C" w14:textId="77777777" w:rsidR="00714A06" w:rsidRPr="00714A06" w:rsidRDefault="00714A06" w:rsidP="00714A06">
            <w:pPr>
              <w:jc w:val="both"/>
              <w:rPr>
                <w:rFonts w:cstheme="minorHAnsi"/>
              </w:rPr>
            </w:pPr>
            <w:r w:rsidRPr="00714A06">
              <w:rPr>
                <w:rFonts w:cstheme="minorHAnsi"/>
              </w:rPr>
              <w:t>Z průzkumu vyplynulo, že je adhezivum sololitového podlepu na proteinové bázi.</w:t>
            </w:r>
          </w:p>
          <w:p w14:paraId="435F01B8" w14:textId="77777777" w:rsidR="00714A06" w:rsidRPr="00714A06" w:rsidRDefault="00714A06" w:rsidP="00714A06">
            <w:pPr>
              <w:jc w:val="both"/>
              <w:rPr>
                <w:rFonts w:cstheme="minorHAnsi"/>
              </w:rPr>
            </w:pPr>
            <w:r w:rsidRPr="00714A06">
              <w:rPr>
                <w:rFonts w:cstheme="minorHAnsi"/>
              </w:rPr>
              <w:t>Nepodařilo se zjistit složení pojiva malby, pouze to, že malba zřejmě obsahuje lipidy.</w:t>
            </w:r>
          </w:p>
          <w:p w14:paraId="2ED1B7B4" w14:textId="77777777" w:rsidR="00714A06" w:rsidRPr="00714A06" w:rsidRDefault="00714A06" w:rsidP="00714A06">
            <w:pPr>
              <w:jc w:val="both"/>
              <w:rPr>
                <w:rFonts w:cstheme="minorHAnsi"/>
                <w:i/>
              </w:rPr>
            </w:pPr>
          </w:p>
          <w:p w14:paraId="1470A77E" w14:textId="7AE60A3F" w:rsidR="00714A06" w:rsidRPr="006A304E" w:rsidRDefault="00714A06" w:rsidP="00821499">
            <w:pPr>
              <w:rPr>
                <w:rFonts w:cstheme="minorHAnsi"/>
              </w:rPr>
            </w:pPr>
          </w:p>
        </w:tc>
      </w:tr>
    </w:tbl>
    <w:p w14:paraId="7512B870" w14:textId="77777777" w:rsidR="009A03AE" w:rsidRPr="006A304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6A304E" w14:paraId="6588E497" w14:textId="77777777" w:rsidTr="00CF54D3">
        <w:tc>
          <w:tcPr>
            <w:tcW w:w="10060" w:type="dxa"/>
          </w:tcPr>
          <w:p w14:paraId="6A3A9C3E" w14:textId="77777777" w:rsidR="00AA48FC" w:rsidRPr="006A304E" w:rsidRDefault="00AA48FC" w:rsidP="00821499">
            <w:pPr>
              <w:rPr>
                <w:rFonts w:cstheme="minorHAnsi"/>
                <w:b/>
              </w:rPr>
            </w:pPr>
            <w:r w:rsidRPr="006A304E">
              <w:rPr>
                <w:rFonts w:cstheme="minorHAnsi"/>
                <w:b/>
              </w:rPr>
              <w:t>Fotodokumentace analýzy</w:t>
            </w:r>
          </w:p>
        </w:tc>
      </w:tr>
      <w:tr w:rsidR="00AA48FC" w:rsidRPr="006A304E" w14:paraId="24BB7D60" w14:textId="77777777" w:rsidTr="00CF54D3">
        <w:tc>
          <w:tcPr>
            <w:tcW w:w="10060" w:type="dxa"/>
          </w:tcPr>
          <w:p w14:paraId="4FB66E8A" w14:textId="77777777" w:rsidR="00AA48FC" w:rsidRPr="006A304E" w:rsidRDefault="00AA48FC" w:rsidP="00821499">
            <w:pPr>
              <w:rPr>
                <w:rFonts w:cstheme="minorHAnsi"/>
              </w:rPr>
            </w:pPr>
          </w:p>
        </w:tc>
      </w:tr>
    </w:tbl>
    <w:p w14:paraId="47C58C2A" w14:textId="77777777" w:rsidR="0022194F" w:rsidRPr="006A304E" w:rsidRDefault="0022194F" w:rsidP="00821499">
      <w:pPr>
        <w:spacing w:line="240" w:lineRule="auto"/>
        <w:rPr>
          <w:rFonts w:cstheme="minorHAnsi"/>
        </w:rPr>
      </w:pPr>
    </w:p>
    <w:sectPr w:rsidR="0022194F" w:rsidRPr="006A304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196B6" w14:textId="77777777" w:rsidR="00FC080C" w:rsidRDefault="00FC080C" w:rsidP="00AA48FC">
      <w:pPr>
        <w:spacing w:after="0" w:line="240" w:lineRule="auto"/>
      </w:pPr>
      <w:r>
        <w:separator/>
      </w:r>
    </w:p>
  </w:endnote>
  <w:endnote w:type="continuationSeparator" w:id="0">
    <w:p w14:paraId="33672C1E" w14:textId="77777777" w:rsidR="00FC080C" w:rsidRDefault="00FC080C"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35BA" w14:textId="77777777" w:rsidR="00FC080C" w:rsidRDefault="00FC080C" w:rsidP="00AA48FC">
      <w:pPr>
        <w:spacing w:after="0" w:line="240" w:lineRule="auto"/>
      </w:pPr>
      <w:r>
        <w:separator/>
      </w:r>
    </w:p>
  </w:footnote>
  <w:footnote w:type="continuationSeparator" w:id="0">
    <w:p w14:paraId="24A65799" w14:textId="77777777" w:rsidR="00FC080C" w:rsidRDefault="00FC080C"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2917B1"/>
    <w:rsid w:val="003449DF"/>
    <w:rsid w:val="003D0950"/>
    <w:rsid w:val="00494840"/>
    <w:rsid w:val="005A54E0"/>
    <w:rsid w:val="005B436B"/>
    <w:rsid w:val="005C155B"/>
    <w:rsid w:val="00626D50"/>
    <w:rsid w:val="0065280A"/>
    <w:rsid w:val="006A304E"/>
    <w:rsid w:val="00714A06"/>
    <w:rsid w:val="00821499"/>
    <w:rsid w:val="00974A34"/>
    <w:rsid w:val="009A03AE"/>
    <w:rsid w:val="009F39F0"/>
    <w:rsid w:val="00AA48FC"/>
    <w:rsid w:val="00B90C16"/>
    <w:rsid w:val="00BB7DA3"/>
    <w:rsid w:val="00C30ACE"/>
    <w:rsid w:val="00C657DB"/>
    <w:rsid w:val="00C74C8C"/>
    <w:rsid w:val="00CC1EA8"/>
    <w:rsid w:val="00CF54D3"/>
    <w:rsid w:val="00D6299B"/>
    <w:rsid w:val="00EB0453"/>
    <w:rsid w:val="00ED1A3F"/>
    <w:rsid w:val="00EF685D"/>
    <w:rsid w:val="00F7539B"/>
    <w:rsid w:val="00FC08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272</Words>
  <Characters>1608</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2022-12-15T10:53:00Z</dcterms:created>
  <dcterms:modified xsi:type="dcterms:W3CDTF">2022-12-15T11:03:00Z</dcterms:modified>
</cp:coreProperties>
</file>