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5D580BA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1D042AA4" w:rsidR="0022194F" w:rsidRPr="005F30D0" w:rsidRDefault="000B0AAB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Ultrazvuková transmise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D08B19D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195</w:t>
            </w:r>
            <w:r w:rsidR="005F30D0" w:rsidRPr="005F30D0">
              <w:rPr>
                <w:rFonts w:cstheme="minorHAnsi"/>
              </w:rPr>
              <w:t>6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09944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09945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09946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09947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09948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09949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09950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09951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09952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09953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C00957E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810FA6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0A2506F1" w14:textId="64C1E91C" w:rsidR="006A304E" w:rsidRPr="005F30D0" w:rsidRDefault="005F30D0" w:rsidP="00821499">
            <w:pPr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Ultrazvuková transmise</w:t>
            </w:r>
          </w:p>
          <w:p w14:paraId="4F24DE75" w14:textId="5477202B" w:rsidR="005F30D0" w:rsidRPr="005F30D0" w:rsidRDefault="005F30D0" w:rsidP="00821499">
            <w:pPr>
              <w:rPr>
                <w:rFonts w:cstheme="minorHAnsi"/>
                <w:b/>
                <w:bCs/>
              </w:rPr>
            </w:pPr>
          </w:p>
          <w:p w14:paraId="75929B32" w14:textId="77777777" w:rsidR="005F30D0" w:rsidRPr="005F30D0" w:rsidRDefault="005F30D0" w:rsidP="005F30D0">
            <w:pPr>
              <w:jc w:val="both"/>
              <w:rPr>
                <w:rFonts w:eastAsia="Times New Roman" w:cstheme="minorHAnsi"/>
                <w:lang w:eastAsia="cs-CZ"/>
              </w:rPr>
            </w:pPr>
            <w:r w:rsidRPr="005F30D0">
              <w:rPr>
                <w:rFonts w:eastAsia="Times New Roman" w:cstheme="minorHAnsi"/>
                <w:lang w:eastAsia="cs-CZ"/>
              </w:rPr>
              <w:t xml:space="preserve">Výsledky a vyhodnocení měření uvádí tabulky Tab. 9, 10 a graf Graf 1. V tabulkách jsou zaznamenány naměřený čas </w:t>
            </w:r>
            <w:r w:rsidRPr="005F30D0">
              <w:rPr>
                <w:rFonts w:eastAsia="Times New Roman" w:cstheme="minorHAnsi"/>
                <w:i/>
                <w:color w:val="000000"/>
                <w:lang w:eastAsia="cs-CZ"/>
              </w:rPr>
              <w:t>t</w:t>
            </w:r>
            <w:r w:rsidRPr="005F30D0">
              <w:rPr>
                <w:rFonts w:eastAsia="Times New Roman" w:cstheme="minorHAnsi"/>
                <w:color w:val="000000"/>
                <w:lang w:eastAsia="cs-CZ"/>
              </w:rPr>
              <w:t xml:space="preserve">, </w:t>
            </w:r>
            <w:r w:rsidRPr="005F30D0">
              <w:rPr>
                <w:rFonts w:eastAsia="Times New Roman" w:cstheme="minorHAnsi"/>
                <w:lang w:eastAsia="cs-CZ"/>
              </w:rPr>
              <w:t xml:space="preserve">vzdálenost </w:t>
            </w:r>
            <w:r w:rsidRPr="005F30D0">
              <w:rPr>
                <w:rFonts w:eastAsia="Times New Roman" w:cstheme="minorHAnsi"/>
                <w:i/>
                <w:lang w:eastAsia="cs-CZ"/>
              </w:rPr>
              <w:t>d</w:t>
            </w:r>
            <w:r w:rsidRPr="005F30D0">
              <w:rPr>
                <w:rFonts w:eastAsia="Times New Roman" w:cstheme="minorHAnsi"/>
                <w:lang w:eastAsia="cs-CZ"/>
              </w:rPr>
              <w:t xml:space="preserve"> pro dané měření a rychlost ultrazvukového signálu </w:t>
            </w:r>
            <w:r w:rsidRPr="005F30D0">
              <w:rPr>
                <w:rFonts w:eastAsia="Times New Roman" w:cstheme="minorHAnsi"/>
                <w:i/>
                <w:lang w:eastAsia="cs-CZ"/>
              </w:rPr>
              <w:t>v</w:t>
            </w:r>
            <w:r w:rsidRPr="005F30D0">
              <w:rPr>
                <w:rFonts w:eastAsia="Times New Roman" w:cstheme="minorHAnsi"/>
                <w:lang w:eastAsia="cs-CZ"/>
              </w:rPr>
              <w:t>. V poznámkách jsou uvedeny informace o směru měření, případně intenzitě naměřeného signálu. Silnější písmo je využito k vyznačení vysokých hodnot rychlostí. V Grafu 1 a tabulkách Tab. 9, 10 jsou červeně vyznačeny nízké hodnoty rychlosti průchodu ultrazvuku, zeleně jsou vyznačeny relativně nižší hodnoty průchodu ultrazvuku. Lokalizace míst měření je uvedena v zákresech do fotografií sochy v Příloze II.</w:t>
            </w:r>
          </w:p>
          <w:p w14:paraId="791A0083" w14:textId="77777777" w:rsidR="005F30D0" w:rsidRPr="005F30D0" w:rsidRDefault="005F30D0" w:rsidP="00821499">
            <w:pPr>
              <w:rPr>
                <w:rFonts w:cstheme="minorHAnsi"/>
                <w:b/>
                <w:bCs/>
              </w:rPr>
            </w:pPr>
          </w:p>
          <w:p w14:paraId="01B13CD2" w14:textId="618F375C" w:rsidR="006A304E" w:rsidRPr="005F30D0" w:rsidRDefault="005F30D0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6840" w14:anchorId="5FDDE8AD">
                <v:shape id="_x0000_i1035" type="#_x0000_t75" style="width:449.6pt;height:342.4pt" o:ole="">
                  <v:imagedata r:id="rId27" o:title=""/>
                </v:shape>
                <o:OLEObject Type="Embed" ProgID="PBrush" ShapeID="_x0000_i1035" DrawAspect="Content" ObjectID="_1732609954" r:id="rId28"/>
              </w:object>
            </w:r>
          </w:p>
          <w:p w14:paraId="4E4BB377" w14:textId="4930BD6A" w:rsidR="005F30D0" w:rsidRPr="005F30D0" w:rsidRDefault="005F30D0" w:rsidP="00821499">
            <w:pPr>
              <w:rPr>
                <w:rFonts w:cstheme="minorHAnsi"/>
              </w:rPr>
            </w:pPr>
          </w:p>
          <w:p w14:paraId="6DDF5589" w14:textId="6D4F685D" w:rsidR="005F30D0" w:rsidRPr="005F30D0" w:rsidRDefault="005F30D0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Průměrná rychlost ultrazvukového signálu se pohybuje mezi hodnotami 3 až 3,5 km/s. Tyto hodnoty rychlosti průchodu ultrazvukového signálu obecně odpovídají nezvětralému vápenci (cca 3 km/s). Nižší rychlosti průchodu ultrazvuku byly zjištěny v subtilnějších částech sochy, což by mohlo vypovídat o vyšší degradaci, respektive nižší kompaktnosti povrchu v porovnání s vnitřní částí kamene. Velmi nízká rychlost ultrazvukové transmise v místech měření 9, 10, 11, 46, 48 by mohla poukazovat na problematické části, například s vnitřním poškozením ve formě prasklin apod., případně na méně kompaktní materiál. Taktéž v místech měření s utlumeným signálem (zejména měření 1, 2, 5, 8, 10, 12, 17, 21, 22, 42, 43) lze předpokládat, že je hornina méně kompaktní, například v důsledku vlivu povětrnosti, nebo jinak poškozená. Vyšší hodnoty rychlosti ultrazvuku (měření 21, 23 25, 38, 45, 64, 72), ale v některých případech zřejmě také utlumení signálu, mohou být přisouzeny nehomogenitě kamene.</w:t>
            </w:r>
          </w:p>
          <w:p w14:paraId="1A63BB49" w14:textId="7F14B0F7" w:rsidR="005F30D0" w:rsidRPr="005F30D0" w:rsidRDefault="005F30D0" w:rsidP="00821499">
            <w:pPr>
              <w:rPr>
                <w:rFonts w:cstheme="minorHAnsi"/>
              </w:rPr>
            </w:pPr>
          </w:p>
          <w:p w14:paraId="57D5DE94" w14:textId="66B5E855" w:rsidR="005F30D0" w:rsidRPr="005F30D0" w:rsidRDefault="005F30D0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235" w:dyaOrig="12270" w14:anchorId="3D930F64">
                <v:shape id="_x0000_i1036" type="#_x0000_t75" style="width:411.9pt;height:613.65pt" o:ole="">
                  <v:imagedata r:id="rId29" o:title=""/>
                </v:shape>
                <o:OLEObject Type="Embed" ProgID="PBrush" ShapeID="_x0000_i1036" DrawAspect="Content" ObjectID="_1732609955" r:id="rId30"/>
              </w:object>
            </w:r>
          </w:p>
          <w:p w14:paraId="6B9EF259" w14:textId="4BC428A2" w:rsidR="005F30D0" w:rsidRPr="005F30D0" w:rsidRDefault="005F30D0" w:rsidP="00821499">
            <w:pPr>
              <w:rPr>
                <w:rFonts w:cstheme="minorHAnsi"/>
              </w:rPr>
            </w:pPr>
          </w:p>
          <w:p w14:paraId="3F57A2B2" w14:textId="420AA58F" w:rsidR="005F30D0" w:rsidRPr="005F30D0" w:rsidRDefault="005F30D0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160" w:dyaOrig="7725" w14:anchorId="79F4DE8C">
                <v:shape id="_x0000_i1037" type="#_x0000_t75" style="width:407.7pt;height:385.95pt" o:ole="">
                  <v:imagedata r:id="rId31" o:title=""/>
                </v:shape>
                <o:OLEObject Type="Embed" ProgID="PBrush" ShapeID="_x0000_i1037" DrawAspect="Content" ObjectID="_1732609956" r:id="rId32"/>
              </w:object>
            </w: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Z průzkumu vyplývá přítomnost velmi vysokého množství síranů a vyššího množství chloridů ve hloubce přibližně do 1 cm od povrchu vápence. Ve hloubce od 1 do 3 cm bylo zjištěno vyšší množství těchto aniontů vodorozpustných </w:t>
            </w: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lastRenderedPageBreak/>
              <w:t>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lastRenderedPageBreak/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3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643F22" w14:textId="77777777" w:rsidR="008F6720" w:rsidRDefault="008F6720" w:rsidP="00AA48FC">
      <w:pPr>
        <w:spacing w:after="0" w:line="240" w:lineRule="auto"/>
      </w:pPr>
      <w:r>
        <w:separator/>
      </w:r>
    </w:p>
  </w:endnote>
  <w:endnote w:type="continuationSeparator" w:id="0">
    <w:p w14:paraId="4E88C7D1" w14:textId="77777777" w:rsidR="008F6720" w:rsidRDefault="008F6720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502EE9" w14:textId="77777777" w:rsidR="008F6720" w:rsidRDefault="008F6720" w:rsidP="00AA48FC">
      <w:pPr>
        <w:spacing w:after="0" w:line="240" w:lineRule="auto"/>
      </w:pPr>
      <w:r>
        <w:separator/>
      </w:r>
    </w:p>
  </w:footnote>
  <w:footnote w:type="continuationSeparator" w:id="0">
    <w:p w14:paraId="07E3E21B" w14:textId="77777777" w:rsidR="008F6720" w:rsidRDefault="008F6720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0AAB"/>
    <w:rsid w:val="001319CE"/>
    <w:rsid w:val="0021097B"/>
    <w:rsid w:val="0022194F"/>
    <w:rsid w:val="003449DF"/>
    <w:rsid w:val="003D0950"/>
    <w:rsid w:val="00494840"/>
    <w:rsid w:val="004C08E8"/>
    <w:rsid w:val="00526B69"/>
    <w:rsid w:val="005A54E0"/>
    <w:rsid w:val="005B436B"/>
    <w:rsid w:val="005C155B"/>
    <w:rsid w:val="005F30D0"/>
    <w:rsid w:val="00626D50"/>
    <w:rsid w:val="0065280A"/>
    <w:rsid w:val="006A304E"/>
    <w:rsid w:val="00810FA6"/>
    <w:rsid w:val="00821499"/>
    <w:rsid w:val="008F6720"/>
    <w:rsid w:val="009563D2"/>
    <w:rsid w:val="00974A34"/>
    <w:rsid w:val="009A03AE"/>
    <w:rsid w:val="009F39F0"/>
    <w:rsid w:val="00AA48FC"/>
    <w:rsid w:val="00B90C16"/>
    <w:rsid w:val="00BB7DA3"/>
    <w:rsid w:val="00C30ACE"/>
    <w:rsid w:val="00C657DB"/>
    <w:rsid w:val="00C74C8C"/>
    <w:rsid w:val="00CC1EA8"/>
    <w:rsid w:val="00CF54D3"/>
    <w:rsid w:val="00D6184C"/>
    <w:rsid w:val="00D6299B"/>
    <w:rsid w:val="00E65DDE"/>
    <w:rsid w:val="00EB0453"/>
    <w:rsid w:val="00ED1A3F"/>
    <w:rsid w:val="00EF685D"/>
    <w:rsid w:val="00F7539B"/>
    <w:rsid w:val="00FF45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theme" Target="theme/theme1.xml"/><Relationship Id="rId8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1363</Words>
  <Characters>8048</Characters>
  <Application>Microsoft Office Word</Application>
  <DocSecurity>0</DocSecurity>
  <Lines>67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6</cp:revision>
  <cp:lastPrinted>2021-08-26T10:01:00Z</cp:lastPrinted>
  <dcterms:created xsi:type="dcterms:W3CDTF">2022-12-15T10:13:00Z</dcterms:created>
  <dcterms:modified xsi:type="dcterms:W3CDTF">2022-12-15T10:46:00Z</dcterms:modified>
</cp:coreProperties>
</file>