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C5E5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458"/>
        <w:gridCol w:w="7027"/>
      </w:tblGrid>
      <w:tr w:rsidR="00821499" w:rsidRPr="003C5E57" w14:paraId="308E4BCF" w14:textId="77777777" w:rsidTr="00EF685D">
        <w:tc>
          <w:tcPr>
            <w:tcW w:w="4606" w:type="dxa"/>
          </w:tcPr>
          <w:p w14:paraId="42DD7B2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C064CB4" w:rsidR="0022194F" w:rsidRPr="003C5E57" w:rsidRDefault="00915463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77</w:t>
            </w:r>
            <w:r w:rsidR="00E3558C">
              <w:rPr>
                <w:rFonts w:cstheme="minorHAnsi"/>
              </w:rPr>
              <w:t>10</w:t>
            </w:r>
          </w:p>
        </w:tc>
      </w:tr>
      <w:tr w:rsidR="00821499" w:rsidRPr="003C5E57" w14:paraId="616D8CF9" w14:textId="77777777" w:rsidTr="00EF685D">
        <w:tc>
          <w:tcPr>
            <w:tcW w:w="4606" w:type="dxa"/>
          </w:tcPr>
          <w:p w14:paraId="5DFEFE58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61A2F5F4" w:rsidR="0022194F" w:rsidRPr="003C5E57" w:rsidRDefault="005A17E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JN P</w:t>
            </w:r>
            <w:r w:rsidR="00E3558C">
              <w:rPr>
                <w:rFonts w:cstheme="minorHAnsi"/>
              </w:rPr>
              <w:t>6</w:t>
            </w:r>
          </w:p>
        </w:tc>
      </w:tr>
      <w:tr w:rsidR="00821499" w:rsidRPr="003C5E57" w14:paraId="106D8ED7" w14:textId="77777777" w:rsidTr="00EF685D">
        <w:tc>
          <w:tcPr>
            <w:tcW w:w="4606" w:type="dxa"/>
          </w:tcPr>
          <w:p w14:paraId="42C61C07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Pořadové číslo karty vzorku v </w:t>
            </w:r>
            <w:r w:rsidR="000A6440" w:rsidRPr="003C5E57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8E60594" w:rsidR="00AA48FC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19</w:t>
            </w:r>
            <w:r w:rsidR="00E3558C">
              <w:rPr>
                <w:rFonts w:cstheme="minorHAnsi"/>
              </w:rPr>
              <w:t>30</w:t>
            </w:r>
          </w:p>
        </w:tc>
      </w:tr>
      <w:tr w:rsidR="00821499" w:rsidRPr="003C5E57" w14:paraId="32CF643C" w14:textId="77777777" w:rsidTr="00EF685D">
        <w:tc>
          <w:tcPr>
            <w:tcW w:w="4606" w:type="dxa"/>
          </w:tcPr>
          <w:p w14:paraId="560D95E3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802AAE4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Česká Rybná</w:t>
            </w:r>
          </w:p>
        </w:tc>
      </w:tr>
      <w:tr w:rsidR="00821499" w:rsidRPr="003C5E57" w14:paraId="7F8D2B97" w14:textId="77777777" w:rsidTr="00EF685D">
        <w:tc>
          <w:tcPr>
            <w:tcW w:w="4606" w:type="dxa"/>
          </w:tcPr>
          <w:p w14:paraId="5945127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7D20F5F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Polychromovaná socha SV. J. NEPOMUCKÉHO</w:t>
            </w:r>
          </w:p>
        </w:tc>
      </w:tr>
      <w:tr w:rsidR="00821499" w:rsidRPr="003C5E57" w14:paraId="54033E58" w14:textId="77777777" w:rsidTr="00EF685D">
        <w:tc>
          <w:tcPr>
            <w:tcW w:w="4606" w:type="dxa"/>
          </w:tcPr>
          <w:p w14:paraId="65CE29A7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C951345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8985" w:dyaOrig="4845" w14:anchorId="61C94F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0.9pt;height:183.9pt" o:ole="">
                  <v:imagedata r:id="rId7" o:title=""/>
                </v:shape>
                <o:OLEObject Type="Embed" ProgID="PBrush" ShapeID="_x0000_i1025" DrawAspect="Content" ObjectID="_1732526005" r:id="rId8"/>
              </w:object>
            </w:r>
          </w:p>
        </w:tc>
      </w:tr>
      <w:tr w:rsidR="00821499" w:rsidRPr="003C5E57" w14:paraId="5E1A21DD" w14:textId="77777777" w:rsidTr="00EF685D">
        <w:tc>
          <w:tcPr>
            <w:tcW w:w="4606" w:type="dxa"/>
          </w:tcPr>
          <w:p w14:paraId="1B7B874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1F69A33B" w14:textId="77777777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45" w:dyaOrig="10800" w14:anchorId="10BB5F01">
                <v:shape id="_x0000_i1034" type="#_x0000_t75" style="width:226.4pt;height:475.35pt" o:ole="">
                  <v:imagedata r:id="rId9" o:title=""/>
                </v:shape>
                <o:OLEObject Type="Embed" ProgID="PBrush" ShapeID="_x0000_i1034" DrawAspect="Content" ObjectID="_1732526006" r:id="rId10"/>
              </w:object>
            </w:r>
          </w:p>
          <w:p w14:paraId="612E6334" w14:textId="6C749BBD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90" w:dyaOrig="11010" w14:anchorId="08C5EA9B">
                <v:shape id="_x0000_i1037" type="#_x0000_t75" style="width:248.95pt;height:528.3pt" o:ole="">
                  <v:imagedata r:id="rId11" o:title=""/>
                </v:shape>
                <o:OLEObject Type="Embed" ProgID="PBrush" ShapeID="_x0000_i1037" DrawAspect="Content" ObjectID="_1732526007" r:id="rId12"/>
              </w:object>
            </w:r>
          </w:p>
          <w:p w14:paraId="68825158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75" w:dyaOrig="11025" w14:anchorId="1B60FFD9">
                <v:shape id="_x0000_i1040" type="#_x0000_t75" style="width:240.3pt;height:511.8pt" o:ole="">
                  <v:imagedata r:id="rId13" o:title=""/>
                </v:shape>
                <o:OLEObject Type="Embed" ProgID="PBrush" ShapeID="_x0000_i1040" DrawAspect="Content" ObjectID="_1732526008" r:id="rId14"/>
              </w:object>
            </w:r>
          </w:p>
          <w:p w14:paraId="014AAA2B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60" w:dyaOrig="11085" w14:anchorId="1F0D852C">
                <v:shape id="_x0000_i1043" type="#_x0000_t75" style="width:233.35pt;height:500.55pt" o:ole="">
                  <v:imagedata r:id="rId15" o:title=""/>
                </v:shape>
                <o:OLEObject Type="Embed" ProgID="PBrush" ShapeID="_x0000_i1043" DrawAspect="Content" ObjectID="_1732526009" r:id="rId16"/>
              </w:object>
            </w:r>
          </w:p>
          <w:p w14:paraId="6D01189D" w14:textId="2B1C8C9A" w:rsidR="003C5E57" w:rsidRPr="003C5E57" w:rsidRDefault="003C5E57" w:rsidP="00821499">
            <w:pPr>
              <w:rPr>
                <w:rFonts w:cstheme="minorHAnsi"/>
              </w:rPr>
            </w:pPr>
          </w:p>
        </w:tc>
      </w:tr>
      <w:tr w:rsidR="00821499" w:rsidRPr="003C5E57" w14:paraId="0ACABA34" w14:textId="77777777" w:rsidTr="00EF685D">
        <w:tc>
          <w:tcPr>
            <w:tcW w:w="4606" w:type="dxa"/>
          </w:tcPr>
          <w:p w14:paraId="2B920B9B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20B23D9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Socha</w:t>
            </w:r>
          </w:p>
        </w:tc>
      </w:tr>
      <w:tr w:rsidR="00821499" w:rsidRPr="003C5E57" w14:paraId="7715CB8F" w14:textId="77777777" w:rsidTr="00EF685D">
        <w:tc>
          <w:tcPr>
            <w:tcW w:w="4606" w:type="dxa"/>
          </w:tcPr>
          <w:p w14:paraId="1E56020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C8190B6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Kámen</w:t>
            </w:r>
          </w:p>
        </w:tc>
      </w:tr>
      <w:tr w:rsidR="00821499" w:rsidRPr="003C5E57" w14:paraId="20A918C5" w14:textId="77777777" w:rsidTr="00EF685D">
        <w:tc>
          <w:tcPr>
            <w:tcW w:w="4606" w:type="dxa"/>
          </w:tcPr>
          <w:p w14:paraId="1A2F26B6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Datace</w:t>
            </w:r>
            <w:r w:rsidR="00AA48FC" w:rsidRPr="003C5E5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3C5E57" w:rsidRDefault="0022194F" w:rsidP="00821499">
            <w:pPr>
              <w:rPr>
                <w:rFonts w:cstheme="minorHAnsi"/>
              </w:rPr>
            </w:pPr>
          </w:p>
        </w:tc>
      </w:tr>
      <w:tr w:rsidR="00821499" w:rsidRPr="003C5E57" w14:paraId="0BF9C387" w14:textId="77777777" w:rsidTr="00EF685D">
        <w:tc>
          <w:tcPr>
            <w:tcW w:w="4606" w:type="dxa"/>
          </w:tcPr>
          <w:p w14:paraId="12280DD1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28B22B8" w:rsidR="0022194F" w:rsidRPr="003C5E57" w:rsidRDefault="003C5E57" w:rsidP="00821499">
            <w:pPr>
              <w:rPr>
                <w:rFonts w:cstheme="minorHAnsi"/>
              </w:rPr>
            </w:pPr>
            <w:proofErr w:type="spellStart"/>
            <w:r w:rsidRPr="003C5E57">
              <w:rPr>
                <w:rFonts w:cstheme="minorHAnsi"/>
              </w:rPr>
              <w:t>Lesniaková</w:t>
            </w:r>
            <w:proofErr w:type="spellEnd"/>
            <w:r w:rsidRPr="003C5E57">
              <w:rPr>
                <w:rFonts w:cstheme="minorHAnsi"/>
              </w:rPr>
              <w:t xml:space="preserve"> Petra</w:t>
            </w:r>
          </w:p>
        </w:tc>
      </w:tr>
      <w:tr w:rsidR="00821499" w:rsidRPr="003C5E57" w14:paraId="3B388C43" w14:textId="77777777" w:rsidTr="00EF685D">
        <w:tc>
          <w:tcPr>
            <w:tcW w:w="4606" w:type="dxa"/>
          </w:tcPr>
          <w:p w14:paraId="07CED6AE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Datum zpracování zprávy</w:t>
            </w:r>
            <w:r w:rsidR="00AA48FC" w:rsidRPr="003C5E5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D946C50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25. 7. 2016</w:t>
            </w:r>
          </w:p>
        </w:tc>
      </w:tr>
      <w:tr w:rsidR="005A54E0" w:rsidRPr="003C5E57" w14:paraId="39B656B6" w14:textId="77777777" w:rsidTr="00EF685D">
        <w:tc>
          <w:tcPr>
            <w:tcW w:w="4606" w:type="dxa"/>
          </w:tcPr>
          <w:p w14:paraId="0369BDA3" w14:textId="77777777" w:rsidR="005A54E0" w:rsidRPr="003C5E57" w:rsidRDefault="005A54E0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Číslo příslušné zprávy v </w:t>
            </w:r>
            <w:r w:rsidR="000A6440" w:rsidRPr="003C5E57">
              <w:rPr>
                <w:rFonts w:cstheme="minorHAnsi"/>
                <w:b/>
              </w:rPr>
              <w:t>databázi</w:t>
            </w:r>
            <w:r w:rsidRPr="003C5E5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3C5E492" w:rsidR="005A54E0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2016_32</w:t>
            </w:r>
          </w:p>
        </w:tc>
      </w:tr>
    </w:tbl>
    <w:p w14:paraId="2329459B" w14:textId="77777777" w:rsidR="00AA48FC" w:rsidRPr="003C5E5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1"/>
      </w:tblGrid>
      <w:tr w:rsidR="00821499" w:rsidRPr="003C5E57" w14:paraId="5F13C4C5" w14:textId="77777777" w:rsidTr="00EF685D">
        <w:tc>
          <w:tcPr>
            <w:tcW w:w="10485" w:type="dxa"/>
          </w:tcPr>
          <w:p w14:paraId="01601BB6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Výsledky analýzy</w:t>
            </w:r>
          </w:p>
        </w:tc>
      </w:tr>
      <w:tr w:rsidR="00AA48FC" w:rsidRPr="003C5E57" w14:paraId="40D63742" w14:textId="77777777" w:rsidTr="00EF685D">
        <w:tc>
          <w:tcPr>
            <w:tcW w:w="10485" w:type="dxa"/>
          </w:tcPr>
          <w:p w14:paraId="1C89CE2F" w14:textId="4D6B2534" w:rsidR="00AA48FC" w:rsidRPr="003C5E57" w:rsidRDefault="00AA48FC" w:rsidP="00821499">
            <w:pPr>
              <w:rPr>
                <w:rFonts w:cstheme="minorHAnsi"/>
              </w:rPr>
            </w:pPr>
          </w:p>
          <w:p w14:paraId="0A2506F1" w14:textId="2A2C7318" w:rsidR="006A304E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14460" w:dyaOrig="8700" w14:anchorId="254B8E39">
                <v:shape id="_x0000_i1031" type="#_x0000_t75" style="width:523.1pt;height:314.9pt" o:ole="">
                  <v:imagedata r:id="rId17" o:title=""/>
                </v:shape>
                <o:OLEObject Type="Embed" ProgID="PBrush" ShapeID="_x0000_i1031" DrawAspect="Content" ObjectID="_1732526010" r:id="rId18"/>
              </w:object>
            </w:r>
          </w:p>
          <w:p w14:paraId="06482EC6" w14:textId="1A37073F" w:rsidR="003C5E57" w:rsidRPr="003C5E57" w:rsidRDefault="003C5E57" w:rsidP="00821499">
            <w:pPr>
              <w:rPr>
                <w:rFonts w:cstheme="minorHAnsi"/>
              </w:rPr>
            </w:pPr>
          </w:p>
          <w:p w14:paraId="4C1DC0E5" w14:textId="2C7DF632" w:rsidR="003C5E57" w:rsidRPr="003C5E57" w:rsidRDefault="003C5E57" w:rsidP="00821499">
            <w:pPr>
              <w:rPr>
                <w:rFonts w:cstheme="minorHAnsi"/>
              </w:rPr>
            </w:pPr>
          </w:p>
          <w:p w14:paraId="775AB04E" w14:textId="77777777" w:rsidR="003C5E57" w:rsidRPr="003C5E57" w:rsidRDefault="003C5E57" w:rsidP="00821499">
            <w:pPr>
              <w:rPr>
                <w:rFonts w:cstheme="minorHAnsi"/>
              </w:rPr>
            </w:pPr>
          </w:p>
          <w:p w14:paraId="01B13CD2" w14:textId="3E6D0710" w:rsidR="006A304E" w:rsidRPr="003C5E57" w:rsidRDefault="006A304E" w:rsidP="00821499">
            <w:pPr>
              <w:rPr>
                <w:rFonts w:cstheme="minorHAnsi"/>
              </w:rPr>
            </w:pPr>
          </w:p>
          <w:p w14:paraId="458C6A33" w14:textId="5314078E" w:rsidR="0065280A" w:rsidRDefault="00915463" w:rsidP="00821499">
            <w:pPr>
              <w:rPr>
                <w:rFonts w:cstheme="minorHAnsi"/>
                <w:b/>
                <w:bCs/>
              </w:rPr>
            </w:pPr>
            <w:r w:rsidRPr="00915463">
              <w:rPr>
                <w:rFonts w:cstheme="minorHAnsi"/>
                <w:b/>
                <w:bCs/>
              </w:rPr>
              <w:t>Průzkum povrchových úprav</w:t>
            </w:r>
          </w:p>
          <w:p w14:paraId="4272B21F" w14:textId="45281971" w:rsidR="00054230" w:rsidRDefault="00054230" w:rsidP="00821499">
            <w:pPr>
              <w:rPr>
                <w:rFonts w:cstheme="minorHAnsi"/>
                <w:b/>
                <w:bCs/>
              </w:rPr>
            </w:pPr>
          </w:p>
          <w:p w14:paraId="2E64D726" w14:textId="174B8CB0" w:rsidR="00054230" w:rsidRDefault="00E3558C" w:rsidP="00821499">
            <w:r>
              <w:object w:dxaOrig="7965" w:dyaOrig="12180" w14:anchorId="3C279B1A">
                <v:shape id="_x0000_i1110" type="#_x0000_t75" style="width:398.15pt;height:608.95pt" o:ole="">
                  <v:imagedata r:id="rId19" o:title=""/>
                </v:shape>
                <o:OLEObject Type="Embed" ProgID="PBrush" ShapeID="_x0000_i1110" DrawAspect="Content" ObjectID="_1732526011" r:id="rId20"/>
              </w:object>
            </w:r>
          </w:p>
          <w:p w14:paraId="4860FEB3" w14:textId="4C17ECCC" w:rsidR="00E3558C" w:rsidRDefault="00E3558C" w:rsidP="00821499">
            <w:pPr>
              <w:rPr>
                <w:b/>
                <w:bCs/>
              </w:rPr>
            </w:pPr>
          </w:p>
          <w:p w14:paraId="4CE42ACC" w14:textId="09A88F08" w:rsidR="00E3558C" w:rsidRPr="00915463" w:rsidRDefault="00E3558C" w:rsidP="00821499">
            <w:pPr>
              <w:rPr>
                <w:rFonts w:cstheme="minorHAnsi"/>
                <w:b/>
                <w:bCs/>
              </w:rPr>
            </w:pPr>
            <w:r>
              <w:object w:dxaOrig="7890" w:dyaOrig="6870" w14:anchorId="2AC60488">
                <v:shape id="_x0000_i1113" type="#_x0000_t75" style="width:394.7pt;height:343.5pt" o:ole="">
                  <v:imagedata r:id="rId21" o:title=""/>
                </v:shape>
                <o:OLEObject Type="Embed" ProgID="PBrush" ShapeID="_x0000_i1113" DrawAspect="Content" ObjectID="_1732526012" r:id="rId22"/>
              </w:object>
            </w:r>
          </w:p>
          <w:p w14:paraId="36D30144" w14:textId="3EB935F1" w:rsidR="0065280A" w:rsidRDefault="0065280A" w:rsidP="00821499">
            <w:pPr>
              <w:rPr>
                <w:rFonts w:cstheme="minorHAnsi"/>
              </w:rPr>
            </w:pPr>
          </w:p>
          <w:p w14:paraId="62572BCD" w14:textId="7C3DB644" w:rsidR="00915463" w:rsidRDefault="00915463" w:rsidP="00821499"/>
          <w:p w14:paraId="651009CA" w14:textId="200D3F2C" w:rsidR="00BB7DA3" w:rsidRPr="003C5E57" w:rsidRDefault="00BB7DA3" w:rsidP="0020371F">
            <w:pPr>
              <w:rPr>
                <w:rFonts w:cstheme="minorHAnsi"/>
              </w:rPr>
            </w:pPr>
          </w:p>
          <w:p w14:paraId="2B87C235" w14:textId="1232327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2AC5BB98" w14:textId="7EBA85F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54B15294" w14:textId="31B9E47D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37F5864" w14:textId="076ECB06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06F5EBA" w14:textId="4349B950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  <w:r w:rsidRPr="003C5E57">
              <w:rPr>
                <w:rFonts w:cstheme="minorHAnsi"/>
                <w:b/>
                <w:bCs/>
              </w:rPr>
              <w:t>Závěr</w:t>
            </w:r>
          </w:p>
          <w:p w14:paraId="7E570455" w14:textId="77777777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</w:p>
          <w:p w14:paraId="4D4CD313" w14:textId="6B4E1BA6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 rámci mikroskopického průzkumu byly studovány vzorky povrchových úprav pískovcové sochy sv. Jana Nepomuckého pocházející z obce Česká Rybná. Z průzkumu vyplývá přítomnost minimálně pěti fází povrchových úprav sochy světce, jejichž přehled s hypotetickým vzájemným rozřazením barevných vrstev je uveden v příloze (Příloha II). Na základě provedeného průzkumu lze předpokládat přítomnost dvou starších fází povrchových úprav v polychromní podobě. Následují pravděpodobně dvě monochromní úpravy a nejmladší pohledově uplatněná polychromie.</w:t>
            </w:r>
          </w:p>
          <w:p w14:paraId="2E87A95D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346348C8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 xml:space="preserve">Pouze na vybraných vzorcích (7706, 7708, 7707) byl realizován materiálový průzkum barevných vrstev metodou elektronové mikroskopie s energiově-disperzní analýzou (SEM/EDX). Z průzkumu vyplývá, že předpokládané nejstarší dochované povrchové úpravy, například podklady pro zlacení plátkovým zlatem, obsahují chromovou žluť (1815) nebo mletý baryt (1810-1820). Lze tedy předpokládat, že nejstarší dochované povrchové úpravy nevznikly dříve než přibližně po roce 1815. </w:t>
            </w:r>
          </w:p>
          <w:p w14:paraId="79BF39C6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174A5433" w14:textId="5FEBF26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Ve vybraných analyzovaných povrchových úpravách byly identifikovány následující pigmenty, případně plniva a kovy, které jsou součástí pozlacovačských technik:</w:t>
            </w:r>
          </w:p>
          <w:p w14:paraId="198CE94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Bílá, průhledná: olovnatá běloba, barytová běloba / mletý baryt (1810-1820), křemenná zrna, zinková běloba (1834), titanová běloba (1920), uhličitan vápenatý</w:t>
            </w:r>
          </w:p>
          <w:p w14:paraId="4DDDAD2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Žlutá/okrová: chromová žluť (1815), okr</w:t>
            </w:r>
          </w:p>
          <w:p w14:paraId="4C483D4E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lastRenderedPageBreak/>
              <w:t>Červená: suřík, železitá červeň</w:t>
            </w:r>
          </w:p>
          <w:p w14:paraId="0A64C38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Modrá: ultramarín, pruská modř (1750)</w:t>
            </w:r>
          </w:p>
          <w:p w14:paraId="56AD3AD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Šedá, černá: pigmenty na bázi uhlíku</w:t>
            </w:r>
          </w:p>
          <w:p w14:paraId="4EB6A05F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Zlacení: plátkové zlato, prášková bronz (šupiny mědi s příměsí zinku)</w:t>
            </w:r>
          </w:p>
          <w:p w14:paraId="4F332FAE" w14:textId="77777777" w:rsidR="003C5E57" w:rsidRPr="003C5E57" w:rsidRDefault="003C5E57" w:rsidP="003C5E57">
            <w:pPr>
              <w:ind w:firstLine="450"/>
              <w:jc w:val="both"/>
              <w:rPr>
                <w:rFonts w:cstheme="minorHAnsi"/>
                <w:lang w:eastAsia="cs-CZ"/>
              </w:rPr>
            </w:pPr>
          </w:p>
          <w:p w14:paraId="7EB05228" w14:textId="77777777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3C5E57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C5E5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C5E57" w14:paraId="6588E497" w14:textId="77777777" w:rsidTr="00CF54D3">
        <w:tc>
          <w:tcPr>
            <w:tcW w:w="10060" w:type="dxa"/>
          </w:tcPr>
          <w:p w14:paraId="6A3A9C3E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C5E57" w14:paraId="24BB7D60" w14:textId="77777777" w:rsidTr="00CF54D3">
        <w:tc>
          <w:tcPr>
            <w:tcW w:w="10060" w:type="dxa"/>
          </w:tcPr>
          <w:p w14:paraId="4FB66E8A" w14:textId="77777777" w:rsidR="00AA48FC" w:rsidRPr="003C5E5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C5E57" w:rsidRDefault="0022194F" w:rsidP="00821499">
      <w:pPr>
        <w:spacing w:line="240" w:lineRule="auto"/>
        <w:rPr>
          <w:rFonts w:cstheme="minorHAnsi"/>
        </w:rPr>
      </w:pPr>
    </w:p>
    <w:sectPr w:rsidR="0022194F" w:rsidRPr="003C5E57" w:rsidSect="00EF685D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AD398" w14:textId="77777777" w:rsidR="000576DA" w:rsidRDefault="000576DA" w:rsidP="00AA48FC">
      <w:pPr>
        <w:spacing w:after="0" w:line="240" w:lineRule="auto"/>
      </w:pPr>
      <w:r>
        <w:separator/>
      </w:r>
    </w:p>
  </w:endnote>
  <w:endnote w:type="continuationSeparator" w:id="0">
    <w:p w14:paraId="6AD033F2" w14:textId="77777777" w:rsidR="000576DA" w:rsidRDefault="000576D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CDA03" w14:textId="77777777" w:rsidR="000576DA" w:rsidRDefault="000576DA" w:rsidP="00AA48FC">
      <w:pPr>
        <w:spacing w:after="0" w:line="240" w:lineRule="auto"/>
      </w:pPr>
      <w:r>
        <w:separator/>
      </w:r>
    </w:p>
  </w:footnote>
  <w:footnote w:type="continuationSeparator" w:id="0">
    <w:p w14:paraId="568DCE08" w14:textId="77777777" w:rsidR="000576DA" w:rsidRDefault="000576D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54230"/>
    <w:rsid w:val="000576DA"/>
    <w:rsid w:val="0007253D"/>
    <w:rsid w:val="000A3395"/>
    <w:rsid w:val="000A6440"/>
    <w:rsid w:val="001319CE"/>
    <w:rsid w:val="0020371F"/>
    <w:rsid w:val="0021097B"/>
    <w:rsid w:val="0022194F"/>
    <w:rsid w:val="003449DF"/>
    <w:rsid w:val="003C5E57"/>
    <w:rsid w:val="003D0950"/>
    <w:rsid w:val="003E7008"/>
    <w:rsid w:val="00494840"/>
    <w:rsid w:val="00562242"/>
    <w:rsid w:val="00593EB9"/>
    <w:rsid w:val="005A17EB"/>
    <w:rsid w:val="005A54E0"/>
    <w:rsid w:val="005B436B"/>
    <w:rsid w:val="005C155B"/>
    <w:rsid w:val="00626D50"/>
    <w:rsid w:val="0065280A"/>
    <w:rsid w:val="006A304E"/>
    <w:rsid w:val="007448F2"/>
    <w:rsid w:val="00821499"/>
    <w:rsid w:val="00915463"/>
    <w:rsid w:val="00974A34"/>
    <w:rsid w:val="00995A6C"/>
    <w:rsid w:val="009A03AE"/>
    <w:rsid w:val="009F39F0"/>
    <w:rsid w:val="00A52088"/>
    <w:rsid w:val="00AA48FC"/>
    <w:rsid w:val="00B90C16"/>
    <w:rsid w:val="00BB7DA3"/>
    <w:rsid w:val="00C229F6"/>
    <w:rsid w:val="00C30ACE"/>
    <w:rsid w:val="00C657DB"/>
    <w:rsid w:val="00C74C8C"/>
    <w:rsid w:val="00CB40AC"/>
    <w:rsid w:val="00CC1EA8"/>
    <w:rsid w:val="00CF54D3"/>
    <w:rsid w:val="00D6299B"/>
    <w:rsid w:val="00E3558C"/>
    <w:rsid w:val="00EB0453"/>
    <w:rsid w:val="00ED1A3F"/>
    <w:rsid w:val="00EF685D"/>
    <w:rsid w:val="00F419C7"/>
    <w:rsid w:val="00F7539B"/>
    <w:rsid w:val="00F9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326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2022-12-14T11:23:00Z</dcterms:created>
  <dcterms:modified xsi:type="dcterms:W3CDTF">2022-12-14T11:24:00Z</dcterms:modified>
</cp:coreProperties>
</file>