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FF5E9D" w14:textId="77777777" w:rsidR="00C30ACE" w:rsidRPr="003C5E57" w:rsidRDefault="00C30AC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485" w:type="dxa"/>
        <w:tblLook w:val="04A0" w:firstRow="1" w:lastRow="0" w:firstColumn="1" w:lastColumn="0" w:noHBand="0" w:noVBand="1"/>
      </w:tblPr>
      <w:tblGrid>
        <w:gridCol w:w="3458"/>
        <w:gridCol w:w="7027"/>
      </w:tblGrid>
      <w:tr w:rsidR="00821499" w:rsidRPr="003C5E57" w14:paraId="308E4BCF" w14:textId="77777777" w:rsidTr="00EF685D">
        <w:tc>
          <w:tcPr>
            <w:tcW w:w="4606" w:type="dxa"/>
          </w:tcPr>
          <w:p w14:paraId="42DD7B2F" w14:textId="77777777" w:rsidR="0022194F" w:rsidRPr="003C5E57" w:rsidRDefault="0022194F" w:rsidP="00821499">
            <w:pPr>
              <w:rPr>
                <w:rFonts w:cstheme="minorHAnsi"/>
                <w:b/>
              </w:rPr>
            </w:pPr>
            <w:r w:rsidRPr="003C5E57">
              <w:rPr>
                <w:rFonts w:cstheme="minorHAnsi"/>
                <w:b/>
              </w:rPr>
              <w:t>Archivní číslo vzorku</w:t>
            </w:r>
          </w:p>
        </w:tc>
        <w:tc>
          <w:tcPr>
            <w:tcW w:w="5879" w:type="dxa"/>
          </w:tcPr>
          <w:p w14:paraId="45CBA539" w14:textId="25D580BA" w:rsidR="0022194F" w:rsidRPr="003C5E57" w:rsidRDefault="0022194F" w:rsidP="00821499">
            <w:pPr>
              <w:rPr>
                <w:rFonts w:cstheme="minorHAnsi"/>
              </w:rPr>
            </w:pPr>
          </w:p>
        </w:tc>
      </w:tr>
      <w:tr w:rsidR="00821499" w:rsidRPr="003C5E57" w14:paraId="616D8CF9" w14:textId="77777777" w:rsidTr="00EF685D">
        <w:tc>
          <w:tcPr>
            <w:tcW w:w="4606" w:type="dxa"/>
          </w:tcPr>
          <w:p w14:paraId="5DFEFE58" w14:textId="77777777" w:rsidR="0022194F" w:rsidRPr="003C5E57" w:rsidRDefault="0022194F" w:rsidP="00821499">
            <w:pPr>
              <w:rPr>
                <w:rFonts w:cstheme="minorHAnsi"/>
                <w:b/>
              </w:rPr>
            </w:pPr>
            <w:r w:rsidRPr="003C5E57">
              <w:rPr>
                <w:rFonts w:cstheme="minorHAnsi"/>
                <w:b/>
              </w:rPr>
              <w:t xml:space="preserve">Odběrové číslo vzorku </w:t>
            </w:r>
          </w:p>
        </w:tc>
        <w:tc>
          <w:tcPr>
            <w:tcW w:w="5879" w:type="dxa"/>
          </w:tcPr>
          <w:p w14:paraId="1A704E03" w14:textId="44A12864" w:rsidR="0022194F" w:rsidRPr="003C5E57" w:rsidRDefault="00F91B09" w:rsidP="00821499">
            <w:pPr>
              <w:rPr>
                <w:rFonts w:cstheme="minorHAnsi"/>
              </w:rPr>
            </w:pPr>
            <w:r>
              <w:rPr>
                <w:rFonts w:cstheme="minorHAnsi"/>
              </w:rPr>
              <w:t>soli</w:t>
            </w:r>
          </w:p>
        </w:tc>
      </w:tr>
      <w:tr w:rsidR="00821499" w:rsidRPr="003C5E57" w14:paraId="106D8ED7" w14:textId="77777777" w:rsidTr="00EF685D">
        <w:tc>
          <w:tcPr>
            <w:tcW w:w="4606" w:type="dxa"/>
          </w:tcPr>
          <w:p w14:paraId="42C61C07" w14:textId="77777777" w:rsidR="00AA48FC" w:rsidRPr="003C5E57" w:rsidRDefault="00AA48FC" w:rsidP="00821499">
            <w:pPr>
              <w:rPr>
                <w:rFonts w:cstheme="minorHAnsi"/>
                <w:b/>
              </w:rPr>
            </w:pPr>
            <w:r w:rsidRPr="003C5E57">
              <w:rPr>
                <w:rFonts w:cstheme="minorHAnsi"/>
                <w:b/>
              </w:rPr>
              <w:t xml:space="preserve">Pořadové číslo karty vzorku v </w:t>
            </w:r>
            <w:r w:rsidR="000A6440" w:rsidRPr="003C5E57">
              <w:rPr>
                <w:rFonts w:cstheme="minorHAnsi"/>
                <w:b/>
              </w:rPr>
              <w:t>databázi</w:t>
            </w:r>
          </w:p>
        </w:tc>
        <w:tc>
          <w:tcPr>
            <w:tcW w:w="5879" w:type="dxa"/>
          </w:tcPr>
          <w:p w14:paraId="452DFDC7" w14:textId="6F84C77C" w:rsidR="00AA48FC" w:rsidRPr="003C5E57" w:rsidRDefault="003C5E57" w:rsidP="00821499">
            <w:pPr>
              <w:rPr>
                <w:rFonts w:cstheme="minorHAnsi"/>
              </w:rPr>
            </w:pPr>
            <w:r w:rsidRPr="003C5E57">
              <w:rPr>
                <w:rFonts w:cstheme="minorHAnsi"/>
              </w:rPr>
              <w:t>1924</w:t>
            </w:r>
          </w:p>
        </w:tc>
      </w:tr>
      <w:tr w:rsidR="00821499" w:rsidRPr="003C5E57" w14:paraId="32CF643C" w14:textId="77777777" w:rsidTr="00EF685D">
        <w:tc>
          <w:tcPr>
            <w:tcW w:w="4606" w:type="dxa"/>
          </w:tcPr>
          <w:p w14:paraId="560D95E3" w14:textId="77777777" w:rsidR="0022194F" w:rsidRPr="003C5E57" w:rsidRDefault="0022194F" w:rsidP="00821499">
            <w:pPr>
              <w:rPr>
                <w:rFonts w:cstheme="minorHAnsi"/>
                <w:b/>
              </w:rPr>
            </w:pPr>
            <w:r w:rsidRPr="003C5E57">
              <w:rPr>
                <w:rFonts w:cstheme="minorHAnsi"/>
                <w:b/>
              </w:rPr>
              <w:t>Místo</w:t>
            </w:r>
          </w:p>
        </w:tc>
        <w:tc>
          <w:tcPr>
            <w:tcW w:w="5879" w:type="dxa"/>
          </w:tcPr>
          <w:p w14:paraId="623BFFC0" w14:textId="0802AAE4" w:rsidR="0022194F" w:rsidRPr="003C5E57" w:rsidRDefault="003C5E57" w:rsidP="00821499">
            <w:pPr>
              <w:rPr>
                <w:rFonts w:cstheme="minorHAnsi"/>
              </w:rPr>
            </w:pPr>
            <w:r w:rsidRPr="003C5E57">
              <w:rPr>
                <w:rFonts w:cstheme="minorHAnsi"/>
              </w:rPr>
              <w:t>Česká Rybná</w:t>
            </w:r>
          </w:p>
        </w:tc>
      </w:tr>
      <w:tr w:rsidR="00821499" w:rsidRPr="003C5E57" w14:paraId="7F8D2B97" w14:textId="77777777" w:rsidTr="00EF685D">
        <w:tc>
          <w:tcPr>
            <w:tcW w:w="4606" w:type="dxa"/>
          </w:tcPr>
          <w:p w14:paraId="59451275" w14:textId="77777777" w:rsidR="0022194F" w:rsidRPr="003C5E57" w:rsidRDefault="0022194F" w:rsidP="00821499">
            <w:pPr>
              <w:rPr>
                <w:rFonts w:cstheme="minorHAnsi"/>
                <w:b/>
              </w:rPr>
            </w:pPr>
            <w:r w:rsidRPr="003C5E57">
              <w:rPr>
                <w:rFonts w:cstheme="minorHAnsi"/>
                <w:b/>
              </w:rPr>
              <w:t>Objekt</w:t>
            </w:r>
          </w:p>
        </w:tc>
        <w:tc>
          <w:tcPr>
            <w:tcW w:w="5879" w:type="dxa"/>
          </w:tcPr>
          <w:p w14:paraId="49E20957" w14:textId="27D20F5F" w:rsidR="0022194F" w:rsidRPr="003C5E57" w:rsidRDefault="003C5E57" w:rsidP="00821499">
            <w:pPr>
              <w:rPr>
                <w:rFonts w:cstheme="minorHAnsi"/>
              </w:rPr>
            </w:pPr>
            <w:r w:rsidRPr="003C5E57">
              <w:rPr>
                <w:rFonts w:cstheme="minorHAnsi"/>
              </w:rPr>
              <w:t>Polychromovaná socha SV. J. NEPOMUCKÉHO</w:t>
            </w:r>
          </w:p>
        </w:tc>
      </w:tr>
      <w:tr w:rsidR="00821499" w:rsidRPr="003C5E57" w14:paraId="54033E58" w14:textId="77777777" w:rsidTr="00EF685D">
        <w:tc>
          <w:tcPr>
            <w:tcW w:w="4606" w:type="dxa"/>
          </w:tcPr>
          <w:p w14:paraId="65CE29A7" w14:textId="77777777" w:rsidR="0022194F" w:rsidRPr="003C5E57" w:rsidRDefault="0022194F" w:rsidP="00821499">
            <w:pPr>
              <w:rPr>
                <w:rFonts w:cstheme="minorHAnsi"/>
                <w:b/>
              </w:rPr>
            </w:pPr>
            <w:r w:rsidRPr="003C5E57">
              <w:rPr>
                <w:rFonts w:cstheme="minorHAnsi"/>
                <w:b/>
              </w:rPr>
              <w:t>Místo odběru popis</w:t>
            </w:r>
          </w:p>
        </w:tc>
        <w:tc>
          <w:tcPr>
            <w:tcW w:w="5879" w:type="dxa"/>
          </w:tcPr>
          <w:p w14:paraId="3120D7CA" w14:textId="5C951345" w:rsidR="0022194F" w:rsidRPr="003C5E57" w:rsidRDefault="003C5E57" w:rsidP="00821499">
            <w:pPr>
              <w:rPr>
                <w:rFonts w:cstheme="minorHAnsi"/>
              </w:rPr>
            </w:pPr>
            <w:r w:rsidRPr="003C5E57">
              <w:rPr>
                <w:rFonts w:cstheme="minorHAnsi"/>
              </w:rPr>
              <w:object w:dxaOrig="8985" w:dyaOrig="4845" w14:anchorId="61C94F4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40.35pt;height:183.25pt" o:ole="">
                  <v:imagedata r:id="rId7" o:title=""/>
                </v:shape>
                <o:OLEObject Type="Embed" ProgID="PBrush" ShapeID="_x0000_i1025" DrawAspect="Content" ObjectID="_1732524524" r:id="rId8"/>
              </w:object>
            </w:r>
          </w:p>
        </w:tc>
      </w:tr>
      <w:tr w:rsidR="00821499" w:rsidRPr="003C5E57" w14:paraId="5E1A21DD" w14:textId="77777777" w:rsidTr="00EF685D">
        <w:tc>
          <w:tcPr>
            <w:tcW w:w="4606" w:type="dxa"/>
          </w:tcPr>
          <w:p w14:paraId="1B7B8745" w14:textId="77777777" w:rsidR="0022194F" w:rsidRPr="003C5E57" w:rsidRDefault="0022194F" w:rsidP="00821499">
            <w:pPr>
              <w:rPr>
                <w:rFonts w:cstheme="minorHAnsi"/>
                <w:b/>
              </w:rPr>
            </w:pPr>
            <w:r w:rsidRPr="003C5E57">
              <w:rPr>
                <w:rFonts w:cstheme="minorHAnsi"/>
                <w:b/>
              </w:rPr>
              <w:lastRenderedPageBreak/>
              <w:t>Místo odběru foto</w:t>
            </w:r>
          </w:p>
        </w:tc>
        <w:tc>
          <w:tcPr>
            <w:tcW w:w="5879" w:type="dxa"/>
          </w:tcPr>
          <w:p w14:paraId="1F69A33B" w14:textId="77777777" w:rsidR="0022194F" w:rsidRPr="003C5E57" w:rsidRDefault="003C5E57" w:rsidP="00821499">
            <w:pPr>
              <w:rPr>
                <w:rFonts w:cstheme="minorHAnsi"/>
              </w:rPr>
            </w:pPr>
            <w:r w:rsidRPr="003C5E57">
              <w:rPr>
                <w:rFonts w:cstheme="minorHAnsi"/>
              </w:rPr>
              <w:object w:dxaOrig="5145" w:dyaOrig="10800" w14:anchorId="10BB5F01">
                <v:shape id="_x0000_i1034" type="#_x0000_t75" style="width:226.3pt;height:475.95pt" o:ole="">
                  <v:imagedata r:id="rId9" o:title=""/>
                </v:shape>
                <o:OLEObject Type="Embed" ProgID="PBrush" ShapeID="_x0000_i1034" DrawAspect="Content" ObjectID="_1732524525" r:id="rId10"/>
              </w:object>
            </w:r>
          </w:p>
          <w:p w14:paraId="612E6334" w14:textId="6C749BBD" w:rsidR="003C5E57" w:rsidRPr="003C5E57" w:rsidRDefault="003C5E57" w:rsidP="00821499">
            <w:pPr>
              <w:rPr>
                <w:rFonts w:cstheme="minorHAnsi"/>
              </w:rPr>
            </w:pPr>
            <w:r w:rsidRPr="003C5E57">
              <w:rPr>
                <w:rFonts w:cstheme="minorHAnsi"/>
              </w:rPr>
              <w:object w:dxaOrig="5190" w:dyaOrig="11010" w14:anchorId="08C5EA9B">
                <v:shape id="_x0000_i1037" type="#_x0000_t75" style="width:249.65pt;height:528.3pt" o:ole="">
                  <v:imagedata r:id="rId11" o:title=""/>
                </v:shape>
                <o:OLEObject Type="Embed" ProgID="PBrush" ShapeID="_x0000_i1037" DrawAspect="Content" ObjectID="_1732524526" r:id="rId12"/>
              </w:object>
            </w:r>
          </w:p>
          <w:p w14:paraId="68825158" w14:textId="77777777" w:rsidR="003C5E57" w:rsidRPr="003C5E57" w:rsidRDefault="003C5E57" w:rsidP="00821499">
            <w:pPr>
              <w:rPr>
                <w:rFonts w:cstheme="minorHAnsi"/>
              </w:rPr>
            </w:pPr>
            <w:r w:rsidRPr="003C5E57">
              <w:rPr>
                <w:rFonts w:cstheme="minorHAnsi"/>
              </w:rPr>
              <w:object w:dxaOrig="5175" w:dyaOrig="11025" w14:anchorId="1B60FFD9">
                <v:shape id="_x0000_i1040" type="#_x0000_t75" style="width:240.3pt;height:512.4pt" o:ole="">
                  <v:imagedata r:id="rId13" o:title=""/>
                </v:shape>
                <o:OLEObject Type="Embed" ProgID="PBrush" ShapeID="_x0000_i1040" DrawAspect="Content" ObjectID="_1732524527" r:id="rId14"/>
              </w:object>
            </w:r>
          </w:p>
          <w:p w14:paraId="014AAA2B" w14:textId="77777777" w:rsidR="003C5E57" w:rsidRPr="003C5E57" w:rsidRDefault="003C5E57" w:rsidP="00821499">
            <w:pPr>
              <w:rPr>
                <w:rFonts w:cstheme="minorHAnsi"/>
              </w:rPr>
            </w:pPr>
            <w:r w:rsidRPr="003C5E57">
              <w:rPr>
                <w:rFonts w:cstheme="minorHAnsi"/>
              </w:rPr>
              <w:object w:dxaOrig="5160" w:dyaOrig="11085" w14:anchorId="1F0D852C">
                <v:shape id="_x0000_i1043" type="#_x0000_t75" style="width:232.85pt;height:500.25pt" o:ole="">
                  <v:imagedata r:id="rId15" o:title=""/>
                </v:shape>
                <o:OLEObject Type="Embed" ProgID="PBrush" ShapeID="_x0000_i1043" DrawAspect="Content" ObjectID="_1732524528" r:id="rId16"/>
              </w:object>
            </w:r>
          </w:p>
          <w:p w14:paraId="6D01189D" w14:textId="2B1C8C9A" w:rsidR="003C5E57" w:rsidRPr="003C5E57" w:rsidRDefault="003C5E57" w:rsidP="00821499">
            <w:pPr>
              <w:rPr>
                <w:rFonts w:cstheme="minorHAnsi"/>
              </w:rPr>
            </w:pPr>
          </w:p>
        </w:tc>
      </w:tr>
      <w:tr w:rsidR="00821499" w:rsidRPr="003C5E57" w14:paraId="0ACABA34" w14:textId="77777777" w:rsidTr="00EF685D">
        <w:tc>
          <w:tcPr>
            <w:tcW w:w="4606" w:type="dxa"/>
          </w:tcPr>
          <w:p w14:paraId="2B920B9B" w14:textId="77777777" w:rsidR="0022194F" w:rsidRPr="003C5E57" w:rsidRDefault="0022194F" w:rsidP="00821499">
            <w:pPr>
              <w:rPr>
                <w:rFonts w:cstheme="minorHAnsi"/>
                <w:b/>
              </w:rPr>
            </w:pPr>
            <w:r w:rsidRPr="003C5E57">
              <w:rPr>
                <w:rFonts w:cstheme="minorHAnsi"/>
                <w:b/>
              </w:rPr>
              <w:lastRenderedPageBreak/>
              <w:t>Typ díla</w:t>
            </w:r>
          </w:p>
        </w:tc>
        <w:tc>
          <w:tcPr>
            <w:tcW w:w="5879" w:type="dxa"/>
          </w:tcPr>
          <w:p w14:paraId="1CD3F780" w14:textId="720B23D9" w:rsidR="0022194F" w:rsidRPr="003C5E57" w:rsidRDefault="003C5E57" w:rsidP="00821499">
            <w:pPr>
              <w:rPr>
                <w:rFonts w:cstheme="minorHAnsi"/>
              </w:rPr>
            </w:pPr>
            <w:r w:rsidRPr="003C5E57">
              <w:rPr>
                <w:rFonts w:cstheme="minorHAnsi"/>
              </w:rPr>
              <w:t>Socha</w:t>
            </w:r>
          </w:p>
        </w:tc>
      </w:tr>
      <w:tr w:rsidR="00821499" w:rsidRPr="003C5E57" w14:paraId="7715CB8F" w14:textId="77777777" w:rsidTr="00EF685D">
        <w:tc>
          <w:tcPr>
            <w:tcW w:w="4606" w:type="dxa"/>
          </w:tcPr>
          <w:p w14:paraId="1E56020F" w14:textId="77777777" w:rsidR="0022194F" w:rsidRPr="003C5E57" w:rsidRDefault="0022194F" w:rsidP="00821499">
            <w:pPr>
              <w:rPr>
                <w:rFonts w:cstheme="minorHAnsi"/>
                <w:b/>
              </w:rPr>
            </w:pPr>
            <w:r w:rsidRPr="003C5E57">
              <w:rPr>
                <w:rFonts w:cstheme="minorHAnsi"/>
                <w:b/>
              </w:rPr>
              <w:t>Typ podložky (v případě vzorků povrchových úprav / barevných vrstev)</w:t>
            </w:r>
          </w:p>
        </w:tc>
        <w:tc>
          <w:tcPr>
            <w:tcW w:w="5879" w:type="dxa"/>
          </w:tcPr>
          <w:p w14:paraId="6499B085" w14:textId="4C8190B6" w:rsidR="0022194F" w:rsidRPr="003C5E57" w:rsidRDefault="003C5E57" w:rsidP="00821499">
            <w:pPr>
              <w:rPr>
                <w:rFonts w:cstheme="minorHAnsi"/>
              </w:rPr>
            </w:pPr>
            <w:r w:rsidRPr="003C5E57">
              <w:rPr>
                <w:rFonts w:cstheme="minorHAnsi"/>
              </w:rPr>
              <w:t>Kámen</w:t>
            </w:r>
          </w:p>
        </w:tc>
      </w:tr>
      <w:tr w:rsidR="00821499" w:rsidRPr="003C5E57" w14:paraId="20A918C5" w14:textId="77777777" w:rsidTr="00EF685D">
        <w:tc>
          <w:tcPr>
            <w:tcW w:w="4606" w:type="dxa"/>
          </w:tcPr>
          <w:p w14:paraId="1A2F26B6" w14:textId="77777777" w:rsidR="0022194F" w:rsidRPr="003C5E57" w:rsidRDefault="0022194F" w:rsidP="00821499">
            <w:pPr>
              <w:rPr>
                <w:rFonts w:cstheme="minorHAnsi"/>
                <w:b/>
              </w:rPr>
            </w:pPr>
            <w:r w:rsidRPr="003C5E57">
              <w:rPr>
                <w:rFonts w:cstheme="minorHAnsi"/>
                <w:b/>
              </w:rPr>
              <w:t>Datace</w:t>
            </w:r>
            <w:r w:rsidR="00AA48FC" w:rsidRPr="003C5E57">
              <w:rPr>
                <w:rFonts w:cstheme="minorHAnsi"/>
                <w:b/>
              </w:rPr>
              <w:t xml:space="preserve"> objektu</w:t>
            </w:r>
          </w:p>
        </w:tc>
        <w:tc>
          <w:tcPr>
            <w:tcW w:w="5879" w:type="dxa"/>
          </w:tcPr>
          <w:p w14:paraId="1DECCE0A" w14:textId="77777777" w:rsidR="0022194F" w:rsidRPr="003C5E57" w:rsidRDefault="0022194F" w:rsidP="00821499">
            <w:pPr>
              <w:rPr>
                <w:rFonts w:cstheme="minorHAnsi"/>
              </w:rPr>
            </w:pPr>
          </w:p>
        </w:tc>
      </w:tr>
      <w:tr w:rsidR="00821499" w:rsidRPr="003C5E57" w14:paraId="0BF9C387" w14:textId="77777777" w:rsidTr="00EF685D">
        <w:tc>
          <w:tcPr>
            <w:tcW w:w="4606" w:type="dxa"/>
          </w:tcPr>
          <w:p w14:paraId="12280DD1" w14:textId="77777777" w:rsidR="0022194F" w:rsidRPr="003C5E57" w:rsidRDefault="0022194F" w:rsidP="00821499">
            <w:pPr>
              <w:rPr>
                <w:rFonts w:cstheme="minorHAnsi"/>
                <w:b/>
              </w:rPr>
            </w:pPr>
            <w:r w:rsidRPr="003C5E57">
              <w:rPr>
                <w:rFonts w:cstheme="minorHAnsi"/>
                <w:b/>
              </w:rPr>
              <w:t>Zpracovatel analýzy</w:t>
            </w:r>
          </w:p>
        </w:tc>
        <w:tc>
          <w:tcPr>
            <w:tcW w:w="5879" w:type="dxa"/>
          </w:tcPr>
          <w:p w14:paraId="25A6D302" w14:textId="028B22B8" w:rsidR="0022194F" w:rsidRPr="003C5E57" w:rsidRDefault="003C5E57" w:rsidP="00821499">
            <w:pPr>
              <w:rPr>
                <w:rFonts w:cstheme="minorHAnsi"/>
              </w:rPr>
            </w:pPr>
            <w:r w:rsidRPr="003C5E57">
              <w:rPr>
                <w:rFonts w:cstheme="minorHAnsi"/>
              </w:rPr>
              <w:t>Lesniaková Petra</w:t>
            </w:r>
          </w:p>
        </w:tc>
      </w:tr>
      <w:tr w:rsidR="00821499" w:rsidRPr="003C5E57" w14:paraId="3B388C43" w14:textId="77777777" w:rsidTr="00EF685D">
        <w:tc>
          <w:tcPr>
            <w:tcW w:w="4606" w:type="dxa"/>
          </w:tcPr>
          <w:p w14:paraId="07CED6AE" w14:textId="77777777" w:rsidR="0022194F" w:rsidRPr="003C5E57" w:rsidRDefault="0022194F" w:rsidP="00821499">
            <w:pPr>
              <w:rPr>
                <w:rFonts w:cstheme="minorHAnsi"/>
                <w:b/>
              </w:rPr>
            </w:pPr>
            <w:r w:rsidRPr="003C5E57">
              <w:rPr>
                <w:rFonts w:cstheme="minorHAnsi"/>
                <w:b/>
              </w:rPr>
              <w:t>Datum zpracování zprávy</w:t>
            </w:r>
            <w:r w:rsidR="00AA48FC" w:rsidRPr="003C5E57">
              <w:rPr>
                <w:rFonts w:cstheme="minorHAnsi"/>
                <w:b/>
              </w:rPr>
              <w:t xml:space="preserve"> k analýze</w:t>
            </w:r>
          </w:p>
        </w:tc>
        <w:tc>
          <w:tcPr>
            <w:tcW w:w="5879" w:type="dxa"/>
          </w:tcPr>
          <w:p w14:paraId="250E9360" w14:textId="2D946C50" w:rsidR="0022194F" w:rsidRPr="003C5E57" w:rsidRDefault="003C5E57" w:rsidP="00821499">
            <w:pPr>
              <w:rPr>
                <w:rFonts w:cstheme="minorHAnsi"/>
              </w:rPr>
            </w:pPr>
            <w:r w:rsidRPr="003C5E57">
              <w:rPr>
                <w:rFonts w:cstheme="minorHAnsi"/>
              </w:rPr>
              <w:t>25. 7. 2016</w:t>
            </w:r>
          </w:p>
        </w:tc>
      </w:tr>
      <w:tr w:rsidR="005A54E0" w:rsidRPr="003C5E57" w14:paraId="39B656B6" w14:textId="77777777" w:rsidTr="00EF685D">
        <w:tc>
          <w:tcPr>
            <w:tcW w:w="4606" w:type="dxa"/>
          </w:tcPr>
          <w:p w14:paraId="0369BDA3" w14:textId="77777777" w:rsidR="005A54E0" w:rsidRPr="003C5E57" w:rsidRDefault="005A54E0" w:rsidP="00821499">
            <w:pPr>
              <w:rPr>
                <w:rFonts w:cstheme="minorHAnsi"/>
                <w:b/>
              </w:rPr>
            </w:pPr>
            <w:r w:rsidRPr="003C5E57">
              <w:rPr>
                <w:rFonts w:cstheme="minorHAnsi"/>
                <w:b/>
              </w:rPr>
              <w:t>Číslo příslušné zprávy v </w:t>
            </w:r>
            <w:r w:rsidR="000A6440" w:rsidRPr="003C5E57">
              <w:rPr>
                <w:rFonts w:cstheme="minorHAnsi"/>
                <w:b/>
              </w:rPr>
              <w:t>databázi</w:t>
            </w:r>
            <w:r w:rsidRPr="003C5E57">
              <w:rPr>
                <w:rFonts w:cstheme="minorHAnsi"/>
                <w:b/>
              </w:rPr>
              <w:t xml:space="preserve"> zpráv </w:t>
            </w:r>
          </w:p>
        </w:tc>
        <w:tc>
          <w:tcPr>
            <w:tcW w:w="5879" w:type="dxa"/>
          </w:tcPr>
          <w:p w14:paraId="0A9CBAC9" w14:textId="53C5E492" w:rsidR="005A54E0" w:rsidRPr="003C5E57" w:rsidRDefault="003C5E57" w:rsidP="00821499">
            <w:pPr>
              <w:rPr>
                <w:rFonts w:cstheme="minorHAnsi"/>
              </w:rPr>
            </w:pPr>
            <w:r w:rsidRPr="003C5E57">
              <w:rPr>
                <w:rFonts w:cstheme="minorHAnsi"/>
              </w:rPr>
              <w:t>2016_32</w:t>
            </w:r>
          </w:p>
        </w:tc>
      </w:tr>
    </w:tbl>
    <w:p w14:paraId="2329459B" w14:textId="77777777" w:rsidR="00AA48FC" w:rsidRPr="003C5E57" w:rsidRDefault="00AA48FC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485" w:type="dxa"/>
        <w:tblLook w:val="04A0" w:firstRow="1" w:lastRow="0" w:firstColumn="1" w:lastColumn="0" w:noHBand="0" w:noVBand="1"/>
      </w:tblPr>
      <w:tblGrid>
        <w:gridCol w:w="10671"/>
      </w:tblGrid>
      <w:tr w:rsidR="00821499" w:rsidRPr="003C5E57" w14:paraId="5F13C4C5" w14:textId="77777777" w:rsidTr="00EF685D">
        <w:tc>
          <w:tcPr>
            <w:tcW w:w="10485" w:type="dxa"/>
          </w:tcPr>
          <w:p w14:paraId="01601BB6" w14:textId="77777777" w:rsidR="00AA48FC" w:rsidRPr="003C5E57" w:rsidRDefault="00AA48FC" w:rsidP="00821499">
            <w:pPr>
              <w:rPr>
                <w:rFonts w:cstheme="minorHAnsi"/>
                <w:b/>
              </w:rPr>
            </w:pPr>
            <w:r w:rsidRPr="003C5E57">
              <w:rPr>
                <w:rFonts w:cstheme="minorHAnsi"/>
                <w:b/>
              </w:rPr>
              <w:t>Výsledky analýzy</w:t>
            </w:r>
          </w:p>
        </w:tc>
      </w:tr>
      <w:tr w:rsidR="00AA48FC" w:rsidRPr="003C5E57" w14:paraId="40D63742" w14:textId="77777777" w:rsidTr="00EF685D">
        <w:tc>
          <w:tcPr>
            <w:tcW w:w="10485" w:type="dxa"/>
          </w:tcPr>
          <w:p w14:paraId="1C89CE2F" w14:textId="4D6B2534" w:rsidR="00AA48FC" w:rsidRPr="003C5E57" w:rsidRDefault="00AA48FC" w:rsidP="00821499">
            <w:pPr>
              <w:rPr>
                <w:rFonts w:cstheme="minorHAnsi"/>
              </w:rPr>
            </w:pPr>
          </w:p>
          <w:p w14:paraId="0A2506F1" w14:textId="2A2C7318" w:rsidR="006A304E" w:rsidRPr="003C5E57" w:rsidRDefault="003C5E57" w:rsidP="00821499">
            <w:pPr>
              <w:rPr>
                <w:rFonts w:cstheme="minorHAnsi"/>
              </w:rPr>
            </w:pPr>
            <w:r w:rsidRPr="003C5E57">
              <w:rPr>
                <w:rFonts w:cstheme="minorHAnsi"/>
              </w:rPr>
              <w:object w:dxaOrig="14460" w:dyaOrig="8700" w14:anchorId="254B8E39">
                <v:shape id="_x0000_i1031" type="#_x0000_t75" style="width:522.7pt;height:314.2pt" o:ole="">
                  <v:imagedata r:id="rId17" o:title=""/>
                </v:shape>
                <o:OLEObject Type="Embed" ProgID="PBrush" ShapeID="_x0000_i1031" DrawAspect="Content" ObjectID="_1732524529" r:id="rId18"/>
              </w:object>
            </w:r>
          </w:p>
          <w:p w14:paraId="06482EC6" w14:textId="1A37073F" w:rsidR="003C5E57" w:rsidRPr="003C5E57" w:rsidRDefault="003C5E57" w:rsidP="00821499">
            <w:pPr>
              <w:rPr>
                <w:rFonts w:cstheme="minorHAnsi"/>
              </w:rPr>
            </w:pPr>
          </w:p>
          <w:p w14:paraId="4C1DC0E5" w14:textId="2C7DF632" w:rsidR="003C5E57" w:rsidRPr="003C5E57" w:rsidRDefault="003C5E57" w:rsidP="00821499">
            <w:pPr>
              <w:rPr>
                <w:rFonts w:cstheme="minorHAnsi"/>
              </w:rPr>
            </w:pPr>
          </w:p>
          <w:p w14:paraId="775AB04E" w14:textId="77777777" w:rsidR="003C5E57" w:rsidRPr="003C5E57" w:rsidRDefault="003C5E57" w:rsidP="00821499">
            <w:pPr>
              <w:rPr>
                <w:rFonts w:cstheme="minorHAnsi"/>
              </w:rPr>
            </w:pPr>
          </w:p>
          <w:p w14:paraId="01B13CD2" w14:textId="3E6D0710" w:rsidR="006A304E" w:rsidRPr="003C5E57" w:rsidRDefault="006A304E" w:rsidP="00821499">
            <w:pPr>
              <w:rPr>
                <w:rFonts w:cstheme="minorHAnsi"/>
              </w:rPr>
            </w:pPr>
          </w:p>
          <w:p w14:paraId="0788B90C" w14:textId="77777777" w:rsidR="003C5E57" w:rsidRPr="003C5E57" w:rsidRDefault="003C5E57" w:rsidP="003C5E57">
            <w:pPr>
              <w:jc w:val="both"/>
              <w:rPr>
                <w:rFonts w:cstheme="minorHAnsi"/>
                <w:b/>
                <w:smallCaps/>
              </w:rPr>
            </w:pPr>
            <w:r w:rsidRPr="003C5E57">
              <w:rPr>
                <w:rFonts w:cstheme="minorHAnsi"/>
                <w:b/>
                <w:smallCaps/>
              </w:rPr>
              <w:t>Výsledky stanovení obsahu aniontů vodorozpustných solí</w:t>
            </w:r>
          </w:p>
          <w:p w14:paraId="232FB1D7" w14:textId="77777777" w:rsidR="003C5E57" w:rsidRPr="003C5E57" w:rsidRDefault="003C5E57" w:rsidP="003C5E57">
            <w:pPr>
              <w:pStyle w:val="Style1"/>
              <w:numPr>
                <w:ilvl w:val="0"/>
                <w:numId w:val="0"/>
              </w:numPr>
              <w:spacing w:before="0" w:after="0"/>
              <w:ind w:left="539"/>
              <w:rPr>
                <w:rFonts w:asciiTheme="minorHAnsi" w:hAnsiTheme="minorHAnsi" w:cstheme="minorHAnsi"/>
                <w:i w:val="0"/>
                <w:szCs w:val="22"/>
              </w:rPr>
            </w:pPr>
          </w:p>
          <w:p w14:paraId="77C64C95" w14:textId="77777777" w:rsidR="003C5E57" w:rsidRPr="003C5E57" w:rsidRDefault="003C5E57" w:rsidP="003C5E57">
            <w:pPr>
              <w:spacing w:line="288" w:lineRule="auto"/>
              <w:jc w:val="both"/>
              <w:rPr>
                <w:rFonts w:eastAsia="Times New Roman" w:cstheme="minorHAnsi"/>
                <w:b/>
                <w:bCs/>
                <w:u w:val="single"/>
                <w:lang w:eastAsia="cs-CZ"/>
              </w:rPr>
            </w:pPr>
            <w:r w:rsidRPr="003C5E57">
              <w:rPr>
                <w:rFonts w:eastAsia="Times New Roman" w:cstheme="minorHAnsi"/>
                <w:b/>
                <w:lang w:eastAsia="cs-CZ"/>
              </w:rPr>
              <w:t xml:space="preserve">Tab. </w:t>
            </w:r>
            <w:r w:rsidRPr="003C5E57">
              <w:rPr>
                <w:rFonts w:eastAsia="Times New Roman" w:cstheme="minorHAnsi"/>
                <w:b/>
                <w:lang w:eastAsia="cs-CZ"/>
              </w:rPr>
              <w:fldChar w:fldCharType="begin"/>
            </w:r>
            <w:r w:rsidRPr="003C5E57">
              <w:rPr>
                <w:rFonts w:eastAsia="Times New Roman" w:cstheme="minorHAnsi"/>
                <w:b/>
                <w:lang w:eastAsia="cs-CZ"/>
              </w:rPr>
              <w:instrText xml:space="preserve"> SEQ Tab. \* ARABIC </w:instrText>
            </w:r>
            <w:r w:rsidRPr="003C5E57">
              <w:rPr>
                <w:rFonts w:eastAsia="Times New Roman" w:cstheme="minorHAnsi"/>
                <w:b/>
                <w:lang w:eastAsia="cs-CZ"/>
              </w:rPr>
              <w:fldChar w:fldCharType="separate"/>
            </w:r>
            <w:r w:rsidRPr="003C5E57">
              <w:rPr>
                <w:rFonts w:eastAsia="Times New Roman" w:cstheme="minorHAnsi"/>
                <w:b/>
                <w:noProof/>
                <w:lang w:eastAsia="cs-CZ"/>
              </w:rPr>
              <w:t>3</w:t>
            </w:r>
            <w:r w:rsidRPr="003C5E57">
              <w:rPr>
                <w:rFonts w:eastAsia="Times New Roman" w:cstheme="minorHAnsi"/>
                <w:b/>
                <w:lang w:eastAsia="cs-CZ"/>
              </w:rPr>
              <w:fldChar w:fldCharType="end"/>
            </w:r>
            <w:r w:rsidRPr="003C5E57">
              <w:rPr>
                <w:rFonts w:eastAsia="Times New Roman" w:cstheme="minorHAnsi"/>
                <w:b/>
                <w:lang w:eastAsia="cs-CZ"/>
              </w:rPr>
              <w:t xml:space="preserve"> </w:t>
            </w:r>
            <w:r w:rsidRPr="003C5E57">
              <w:rPr>
                <w:rFonts w:eastAsia="Times New Roman" w:cstheme="minorHAnsi"/>
                <w:lang w:eastAsia="cs-CZ"/>
              </w:rPr>
              <w:t>Výsledky stanovení obsahů vodorozpustných solí, UV-VIS spektrofotometrie.</w:t>
            </w:r>
          </w:p>
          <w:tbl>
            <w:tblPr>
              <w:tblW w:w="8842" w:type="dxa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20" w:firstRow="1" w:lastRow="0" w:firstColumn="0" w:lastColumn="0" w:noHBand="0" w:noVBand="0"/>
            </w:tblPr>
            <w:tblGrid>
              <w:gridCol w:w="2180"/>
              <w:gridCol w:w="992"/>
              <w:gridCol w:w="1134"/>
              <w:gridCol w:w="851"/>
              <w:gridCol w:w="1134"/>
              <w:gridCol w:w="1134"/>
              <w:gridCol w:w="1417"/>
            </w:tblGrid>
            <w:tr w:rsidR="003C5E57" w:rsidRPr="003C5E57" w14:paraId="21A5DB2C" w14:textId="77777777" w:rsidTr="00A37F6C">
              <w:trPr>
                <w:trHeight w:val="283"/>
                <w:jc w:val="center"/>
              </w:trPr>
              <w:tc>
                <w:tcPr>
                  <w:tcW w:w="2180" w:type="dxa"/>
                  <w:vMerge w:val="restart"/>
                  <w:tcBorders>
                    <w:top w:val="single" w:sz="4" w:space="0" w:color="auto"/>
                    <w:left w:val="single" w:sz="4" w:space="0" w:color="auto"/>
                  </w:tcBorders>
                </w:tcPr>
                <w:p w14:paraId="0D74FB46" w14:textId="77777777" w:rsidR="003C5E57" w:rsidRPr="003C5E57" w:rsidRDefault="003C5E57" w:rsidP="003C5E57">
                  <w:pPr>
                    <w:spacing w:after="0" w:line="240" w:lineRule="auto"/>
                    <w:ind w:left="-70" w:right="-108"/>
                    <w:jc w:val="center"/>
                    <w:rPr>
                      <w:rFonts w:eastAsia="Times New Roman" w:cstheme="minorHAnsi"/>
                      <w:bCs/>
                      <w:lang w:eastAsia="cs-CZ"/>
                    </w:rPr>
                  </w:pPr>
                  <w:r w:rsidRPr="003C5E57">
                    <w:rPr>
                      <w:rFonts w:eastAsia="Times New Roman" w:cstheme="minorHAnsi"/>
                      <w:bCs/>
                      <w:lang w:eastAsia="cs-CZ"/>
                    </w:rPr>
                    <w:t>Číslo vzorku _výška (cm)</w:t>
                  </w:r>
                </w:p>
              </w:tc>
              <w:tc>
                <w:tcPr>
                  <w:tcW w:w="2126" w:type="dxa"/>
                  <w:gridSpan w:val="2"/>
                  <w:tcBorders>
                    <w:top w:val="single" w:sz="4" w:space="0" w:color="auto"/>
                  </w:tcBorders>
                </w:tcPr>
                <w:p w14:paraId="5BD86BBE" w14:textId="77777777" w:rsidR="003C5E57" w:rsidRPr="003C5E57" w:rsidRDefault="003C5E57" w:rsidP="003C5E5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Cs/>
                      <w:lang w:eastAsia="cs-CZ"/>
                    </w:rPr>
                  </w:pPr>
                  <w:r w:rsidRPr="003C5E57">
                    <w:rPr>
                      <w:rFonts w:eastAsia="Times New Roman" w:cstheme="minorHAnsi"/>
                      <w:bCs/>
                      <w:lang w:eastAsia="cs-CZ"/>
                    </w:rPr>
                    <w:t>Chloridy (Cl</w:t>
                  </w:r>
                  <w:r w:rsidRPr="003C5E57">
                    <w:rPr>
                      <w:rFonts w:eastAsia="Times New Roman" w:cstheme="minorHAnsi"/>
                      <w:bCs/>
                      <w:vertAlign w:val="superscript"/>
                      <w:lang w:eastAsia="cs-CZ"/>
                    </w:rPr>
                    <w:t>-</w:t>
                  </w:r>
                  <w:r w:rsidRPr="003C5E57">
                    <w:rPr>
                      <w:rFonts w:eastAsia="Times New Roman" w:cstheme="minorHAnsi"/>
                      <w:bCs/>
                      <w:lang w:eastAsia="cs-CZ"/>
                    </w:rPr>
                    <w:t>)</w:t>
                  </w:r>
                </w:p>
              </w:tc>
              <w:tc>
                <w:tcPr>
                  <w:tcW w:w="1985" w:type="dxa"/>
                  <w:gridSpan w:val="2"/>
                  <w:tcBorders>
                    <w:top w:val="single" w:sz="4" w:space="0" w:color="auto"/>
                  </w:tcBorders>
                </w:tcPr>
                <w:p w14:paraId="18AA4486" w14:textId="77777777" w:rsidR="003C5E57" w:rsidRPr="003C5E57" w:rsidRDefault="003C5E57" w:rsidP="003C5E5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3C5E57">
                    <w:rPr>
                      <w:rFonts w:eastAsia="Times New Roman" w:cstheme="minorHAnsi"/>
                      <w:bCs/>
                      <w:lang w:eastAsia="cs-CZ"/>
                    </w:rPr>
                    <w:t xml:space="preserve">Sírany </w:t>
                  </w:r>
                  <w:r w:rsidRPr="003C5E57">
                    <w:rPr>
                      <w:rFonts w:eastAsia="Times New Roman" w:cstheme="minorHAnsi"/>
                      <w:lang w:eastAsia="cs-CZ"/>
                    </w:rPr>
                    <w:t>(SO</w:t>
                  </w:r>
                  <w:r w:rsidRPr="003C5E57">
                    <w:rPr>
                      <w:rFonts w:eastAsia="Times New Roman" w:cstheme="minorHAnsi"/>
                      <w:vertAlign w:val="subscript"/>
                      <w:lang w:eastAsia="cs-CZ"/>
                    </w:rPr>
                    <w:t>4</w:t>
                  </w:r>
                  <w:r w:rsidRPr="003C5E57">
                    <w:rPr>
                      <w:rFonts w:eastAsia="Times New Roman" w:cstheme="minorHAnsi"/>
                      <w:vertAlign w:val="superscript"/>
                      <w:lang w:eastAsia="cs-CZ"/>
                    </w:rPr>
                    <w:t>2-</w:t>
                  </w:r>
                  <w:r w:rsidRPr="003C5E57">
                    <w:rPr>
                      <w:rFonts w:eastAsia="Times New Roman" w:cstheme="minorHAnsi"/>
                      <w:lang w:eastAsia="cs-CZ"/>
                    </w:rPr>
                    <w:t>)</w:t>
                  </w:r>
                </w:p>
              </w:tc>
              <w:tc>
                <w:tcPr>
                  <w:tcW w:w="2551" w:type="dxa"/>
                  <w:gridSpan w:val="2"/>
                  <w:tcBorders>
                    <w:top w:val="single" w:sz="4" w:space="0" w:color="auto"/>
                    <w:right w:val="single" w:sz="4" w:space="0" w:color="auto"/>
                  </w:tcBorders>
                </w:tcPr>
                <w:p w14:paraId="57137CC1" w14:textId="77777777" w:rsidR="003C5E57" w:rsidRPr="003C5E57" w:rsidRDefault="003C5E57" w:rsidP="003C5E5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3C5E57">
                    <w:rPr>
                      <w:rFonts w:eastAsia="Times New Roman" w:cstheme="minorHAnsi"/>
                      <w:lang w:eastAsia="cs-CZ"/>
                    </w:rPr>
                    <w:t>Dusičnany (NO</w:t>
                  </w:r>
                  <w:r w:rsidRPr="003C5E57">
                    <w:rPr>
                      <w:rFonts w:eastAsia="Times New Roman" w:cstheme="minorHAnsi"/>
                      <w:vertAlign w:val="subscript"/>
                      <w:lang w:eastAsia="cs-CZ"/>
                    </w:rPr>
                    <w:t>3</w:t>
                  </w:r>
                  <w:r w:rsidRPr="003C5E57">
                    <w:rPr>
                      <w:rFonts w:eastAsia="Times New Roman" w:cstheme="minorHAnsi"/>
                      <w:vertAlign w:val="superscript"/>
                      <w:lang w:eastAsia="cs-CZ"/>
                    </w:rPr>
                    <w:t>-</w:t>
                  </w:r>
                  <w:r w:rsidRPr="003C5E57">
                    <w:rPr>
                      <w:rFonts w:eastAsia="Times New Roman" w:cstheme="minorHAnsi"/>
                      <w:lang w:eastAsia="cs-CZ"/>
                    </w:rPr>
                    <w:t>)</w:t>
                  </w:r>
                </w:p>
              </w:tc>
            </w:tr>
            <w:tr w:rsidR="003C5E57" w:rsidRPr="003C5E57" w14:paraId="3EF01803" w14:textId="77777777" w:rsidTr="00A37F6C">
              <w:trPr>
                <w:trHeight w:val="316"/>
                <w:jc w:val="center"/>
              </w:trPr>
              <w:tc>
                <w:tcPr>
                  <w:tcW w:w="2180" w:type="dxa"/>
                  <w:vMerge/>
                  <w:tcBorders>
                    <w:left w:val="single" w:sz="4" w:space="0" w:color="auto"/>
                    <w:bottom w:val="single" w:sz="18" w:space="0" w:color="auto"/>
                  </w:tcBorders>
                </w:tcPr>
                <w:p w14:paraId="72D5DF67" w14:textId="77777777" w:rsidR="003C5E57" w:rsidRPr="003C5E57" w:rsidRDefault="003C5E57" w:rsidP="003C5E57">
                  <w:pPr>
                    <w:spacing w:after="0" w:line="240" w:lineRule="auto"/>
                    <w:ind w:left="-70" w:right="-108"/>
                    <w:jc w:val="center"/>
                    <w:rPr>
                      <w:rFonts w:eastAsia="Times New Roman" w:cstheme="minorHAnsi"/>
                      <w:bCs/>
                      <w:lang w:eastAsia="cs-CZ"/>
                    </w:rPr>
                  </w:pPr>
                </w:p>
              </w:tc>
              <w:tc>
                <w:tcPr>
                  <w:tcW w:w="992" w:type="dxa"/>
                  <w:tcBorders>
                    <w:bottom w:val="single" w:sz="18" w:space="0" w:color="auto"/>
                  </w:tcBorders>
                </w:tcPr>
                <w:p w14:paraId="11E86A02" w14:textId="77777777" w:rsidR="003C5E57" w:rsidRPr="003C5E57" w:rsidRDefault="003C5E57" w:rsidP="003C5E57">
                  <w:pPr>
                    <w:spacing w:after="0" w:line="240" w:lineRule="auto"/>
                    <w:ind w:left="-108" w:right="-174"/>
                    <w:jc w:val="center"/>
                    <w:rPr>
                      <w:rFonts w:eastAsia="Times New Roman" w:cstheme="minorHAnsi"/>
                      <w:bCs/>
                      <w:lang w:eastAsia="cs-CZ"/>
                    </w:rPr>
                  </w:pPr>
                  <w:r w:rsidRPr="003C5E57">
                    <w:rPr>
                      <w:rFonts w:eastAsia="Times New Roman" w:cstheme="minorHAnsi"/>
                      <w:bCs/>
                      <w:lang w:eastAsia="cs-CZ"/>
                    </w:rPr>
                    <w:t>(hm. %)</w:t>
                  </w:r>
                </w:p>
              </w:tc>
              <w:tc>
                <w:tcPr>
                  <w:tcW w:w="1134" w:type="dxa"/>
                  <w:tcBorders>
                    <w:bottom w:val="single" w:sz="18" w:space="0" w:color="auto"/>
                  </w:tcBorders>
                </w:tcPr>
                <w:p w14:paraId="1C377E4F" w14:textId="77777777" w:rsidR="003C5E57" w:rsidRPr="003C5E57" w:rsidRDefault="003C5E57" w:rsidP="003C5E57">
                  <w:pPr>
                    <w:spacing w:after="0" w:line="240" w:lineRule="auto"/>
                    <w:ind w:left="-42" w:right="-97"/>
                    <w:jc w:val="center"/>
                    <w:rPr>
                      <w:rFonts w:eastAsia="Times New Roman" w:cstheme="minorHAnsi"/>
                      <w:bCs/>
                      <w:lang w:eastAsia="cs-CZ"/>
                    </w:rPr>
                  </w:pPr>
                  <w:r w:rsidRPr="003C5E57">
                    <w:rPr>
                      <w:rFonts w:eastAsia="Times New Roman" w:cstheme="minorHAnsi"/>
                      <w:bCs/>
                      <w:lang w:eastAsia="cs-CZ"/>
                    </w:rPr>
                    <w:t>(mmol/kg)</w:t>
                  </w:r>
                </w:p>
              </w:tc>
              <w:tc>
                <w:tcPr>
                  <w:tcW w:w="851" w:type="dxa"/>
                  <w:tcBorders>
                    <w:bottom w:val="single" w:sz="18" w:space="0" w:color="auto"/>
                  </w:tcBorders>
                </w:tcPr>
                <w:p w14:paraId="17F55D4A" w14:textId="77777777" w:rsidR="003C5E57" w:rsidRPr="003C5E57" w:rsidRDefault="003C5E57" w:rsidP="003C5E57">
                  <w:pPr>
                    <w:spacing w:after="0" w:line="240" w:lineRule="auto"/>
                    <w:ind w:left="-119" w:right="-20"/>
                    <w:jc w:val="center"/>
                    <w:rPr>
                      <w:rFonts w:eastAsia="Times New Roman" w:cstheme="minorHAnsi"/>
                      <w:bCs/>
                      <w:lang w:eastAsia="cs-CZ"/>
                    </w:rPr>
                  </w:pPr>
                  <w:r w:rsidRPr="003C5E57">
                    <w:rPr>
                      <w:rFonts w:eastAsia="Times New Roman" w:cstheme="minorHAnsi"/>
                      <w:bCs/>
                      <w:lang w:eastAsia="cs-CZ"/>
                    </w:rPr>
                    <w:t>(hm. %)</w:t>
                  </w:r>
                </w:p>
              </w:tc>
              <w:tc>
                <w:tcPr>
                  <w:tcW w:w="1134" w:type="dxa"/>
                  <w:tcBorders>
                    <w:bottom w:val="single" w:sz="18" w:space="0" w:color="auto"/>
                  </w:tcBorders>
                </w:tcPr>
                <w:p w14:paraId="3B08A963" w14:textId="77777777" w:rsidR="003C5E57" w:rsidRPr="003C5E57" w:rsidRDefault="003C5E57" w:rsidP="003C5E57">
                  <w:pPr>
                    <w:spacing w:after="0" w:line="240" w:lineRule="auto"/>
                    <w:ind w:left="-54" w:right="-108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3C5E57">
                    <w:rPr>
                      <w:rFonts w:eastAsia="Times New Roman" w:cstheme="minorHAnsi"/>
                      <w:lang w:eastAsia="cs-CZ"/>
                    </w:rPr>
                    <w:t>(mmol/kg)</w:t>
                  </w:r>
                </w:p>
              </w:tc>
              <w:tc>
                <w:tcPr>
                  <w:tcW w:w="1134" w:type="dxa"/>
                  <w:tcBorders>
                    <w:bottom w:val="single" w:sz="18" w:space="0" w:color="auto"/>
                  </w:tcBorders>
                </w:tcPr>
                <w:p w14:paraId="56571C12" w14:textId="77777777" w:rsidR="003C5E57" w:rsidRPr="003C5E57" w:rsidRDefault="003C5E57" w:rsidP="003C5E57">
                  <w:pPr>
                    <w:spacing w:after="0" w:line="240" w:lineRule="auto"/>
                    <w:ind w:left="-108" w:right="-108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3C5E57">
                    <w:rPr>
                      <w:rFonts w:eastAsia="Times New Roman" w:cstheme="minorHAnsi"/>
                      <w:bCs/>
                      <w:lang w:eastAsia="cs-CZ"/>
                    </w:rPr>
                    <w:t>(hm. %)</w:t>
                  </w:r>
                </w:p>
              </w:tc>
              <w:tc>
                <w:tcPr>
                  <w:tcW w:w="1417" w:type="dxa"/>
                  <w:tcBorders>
                    <w:bottom w:val="single" w:sz="18" w:space="0" w:color="auto"/>
                    <w:right w:val="single" w:sz="4" w:space="0" w:color="auto"/>
                  </w:tcBorders>
                </w:tcPr>
                <w:p w14:paraId="66DCC7F6" w14:textId="77777777" w:rsidR="003C5E57" w:rsidRPr="003C5E57" w:rsidRDefault="003C5E57" w:rsidP="003C5E57">
                  <w:pPr>
                    <w:spacing w:after="0" w:line="240" w:lineRule="auto"/>
                    <w:ind w:left="-108" w:right="-72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3C5E57">
                    <w:rPr>
                      <w:rFonts w:eastAsia="Times New Roman" w:cstheme="minorHAnsi"/>
                      <w:lang w:eastAsia="cs-CZ"/>
                    </w:rPr>
                    <w:t>(mmol/kg)</w:t>
                  </w:r>
                </w:p>
              </w:tc>
            </w:tr>
            <w:tr w:rsidR="003C5E57" w:rsidRPr="003C5E57" w14:paraId="490CC213" w14:textId="77777777" w:rsidTr="00A37F6C">
              <w:trPr>
                <w:trHeight w:val="238"/>
                <w:jc w:val="center"/>
              </w:trPr>
              <w:tc>
                <w:tcPr>
                  <w:tcW w:w="2180" w:type="dxa"/>
                  <w:tcBorders>
                    <w:top w:val="single" w:sz="18" w:space="0" w:color="auto"/>
                    <w:left w:val="single" w:sz="4" w:space="0" w:color="auto"/>
                    <w:bottom w:val="single" w:sz="4" w:space="0" w:color="auto"/>
                  </w:tcBorders>
                  <w:vAlign w:val="bottom"/>
                </w:tcPr>
                <w:p w14:paraId="1BD5F74B" w14:textId="77777777" w:rsidR="003C5E57" w:rsidRPr="003C5E57" w:rsidRDefault="003C5E57" w:rsidP="003C5E57">
                  <w:pPr>
                    <w:spacing w:after="0" w:line="240" w:lineRule="auto"/>
                    <w:ind w:left="-70" w:right="-108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3C5E57">
                    <w:rPr>
                      <w:rFonts w:cstheme="minorHAnsi"/>
                    </w:rPr>
                    <w:t>JNS1</w:t>
                  </w:r>
                </w:p>
              </w:tc>
              <w:tc>
                <w:tcPr>
                  <w:tcW w:w="992" w:type="dxa"/>
                  <w:tcBorders>
                    <w:top w:val="single" w:sz="18" w:space="0" w:color="auto"/>
                    <w:bottom w:val="single" w:sz="4" w:space="0" w:color="auto"/>
                  </w:tcBorders>
                </w:tcPr>
                <w:p w14:paraId="7A7CC7AB" w14:textId="77777777" w:rsidR="003C5E57" w:rsidRPr="003C5E57" w:rsidRDefault="003C5E57" w:rsidP="003C5E57">
                  <w:pPr>
                    <w:spacing w:after="0" w:line="240" w:lineRule="auto"/>
                    <w:ind w:left="-18"/>
                    <w:jc w:val="center"/>
                    <w:rPr>
                      <w:rFonts w:cstheme="minorHAnsi"/>
                    </w:rPr>
                  </w:pPr>
                  <w:r w:rsidRPr="003C5E57">
                    <w:rPr>
                      <w:rFonts w:eastAsia="Times New Roman" w:cstheme="minorHAnsi"/>
                      <w:lang w:val="en-US" w:eastAsia="cs-CZ"/>
                    </w:rPr>
                    <w:t>&lt;</w:t>
                  </w:r>
                  <w:r w:rsidRPr="003C5E57">
                    <w:rPr>
                      <w:rFonts w:eastAsia="Times New Roman" w:cstheme="minorHAnsi"/>
                      <w:lang w:eastAsia="cs-CZ"/>
                    </w:rPr>
                    <w:t>0,01</w:t>
                  </w:r>
                </w:p>
              </w:tc>
              <w:tc>
                <w:tcPr>
                  <w:tcW w:w="1134" w:type="dxa"/>
                  <w:tcBorders>
                    <w:top w:val="single" w:sz="18" w:space="0" w:color="auto"/>
                    <w:bottom w:val="single" w:sz="4" w:space="0" w:color="auto"/>
                  </w:tcBorders>
                </w:tcPr>
                <w:p w14:paraId="2004D9A5" w14:textId="77777777" w:rsidR="003C5E57" w:rsidRPr="003C5E57" w:rsidRDefault="003C5E57" w:rsidP="003C5E57">
                  <w:pPr>
                    <w:spacing w:after="0" w:line="240" w:lineRule="auto"/>
                    <w:jc w:val="center"/>
                    <w:rPr>
                      <w:rFonts w:cstheme="minorHAnsi"/>
                    </w:rPr>
                  </w:pPr>
                  <w:r w:rsidRPr="003C5E57">
                    <w:rPr>
                      <w:rFonts w:eastAsia="Times New Roman" w:cstheme="minorHAnsi"/>
                      <w:lang w:val="en-US" w:eastAsia="cs-CZ"/>
                    </w:rPr>
                    <w:t>&lt;</w:t>
                  </w:r>
                  <w:r w:rsidRPr="003C5E57">
                    <w:rPr>
                      <w:rFonts w:eastAsia="Times New Roman" w:cstheme="minorHAnsi"/>
                      <w:lang w:eastAsia="cs-CZ"/>
                    </w:rPr>
                    <w:t>2</w:t>
                  </w:r>
                </w:p>
              </w:tc>
              <w:tc>
                <w:tcPr>
                  <w:tcW w:w="851" w:type="dxa"/>
                  <w:tcBorders>
                    <w:top w:val="single" w:sz="18" w:space="0" w:color="auto"/>
                    <w:bottom w:val="single" w:sz="4" w:space="0" w:color="auto"/>
                  </w:tcBorders>
                  <w:vAlign w:val="bottom"/>
                </w:tcPr>
                <w:p w14:paraId="751E3F6B" w14:textId="77777777" w:rsidR="003C5E57" w:rsidRPr="003C5E57" w:rsidRDefault="003C5E57" w:rsidP="003C5E57">
                  <w:pPr>
                    <w:spacing w:after="0" w:line="240" w:lineRule="auto"/>
                    <w:jc w:val="center"/>
                    <w:rPr>
                      <w:rFonts w:cstheme="minorHAnsi"/>
                    </w:rPr>
                  </w:pPr>
                  <w:r w:rsidRPr="003C5E57">
                    <w:rPr>
                      <w:rFonts w:cstheme="minorHAnsi"/>
                    </w:rPr>
                    <w:t>0,03</w:t>
                  </w:r>
                </w:p>
              </w:tc>
              <w:tc>
                <w:tcPr>
                  <w:tcW w:w="1134" w:type="dxa"/>
                  <w:tcBorders>
                    <w:top w:val="single" w:sz="18" w:space="0" w:color="auto"/>
                    <w:bottom w:val="single" w:sz="4" w:space="0" w:color="auto"/>
                  </w:tcBorders>
                  <w:vAlign w:val="bottom"/>
                </w:tcPr>
                <w:p w14:paraId="2473D9B8" w14:textId="77777777" w:rsidR="003C5E57" w:rsidRPr="003C5E57" w:rsidRDefault="003C5E57" w:rsidP="003C5E57">
                  <w:pPr>
                    <w:spacing w:after="0" w:line="240" w:lineRule="auto"/>
                    <w:jc w:val="center"/>
                    <w:rPr>
                      <w:rFonts w:cstheme="minorHAnsi"/>
                    </w:rPr>
                  </w:pPr>
                  <w:r w:rsidRPr="003C5E57">
                    <w:rPr>
                      <w:rFonts w:cstheme="minorHAnsi"/>
                    </w:rPr>
                    <w:t>3</w:t>
                  </w:r>
                </w:p>
              </w:tc>
              <w:tc>
                <w:tcPr>
                  <w:tcW w:w="1134" w:type="dxa"/>
                  <w:tcBorders>
                    <w:top w:val="single" w:sz="18" w:space="0" w:color="auto"/>
                    <w:bottom w:val="single" w:sz="4" w:space="0" w:color="auto"/>
                  </w:tcBorders>
                  <w:vAlign w:val="bottom"/>
                </w:tcPr>
                <w:p w14:paraId="0B74266A" w14:textId="77777777" w:rsidR="003C5E57" w:rsidRPr="003C5E57" w:rsidRDefault="003C5E57" w:rsidP="003C5E57">
                  <w:pPr>
                    <w:spacing w:after="0" w:line="240" w:lineRule="auto"/>
                    <w:jc w:val="center"/>
                    <w:rPr>
                      <w:rFonts w:cstheme="minorHAnsi"/>
                    </w:rPr>
                  </w:pPr>
                  <w:r w:rsidRPr="003C5E57">
                    <w:rPr>
                      <w:rFonts w:cstheme="minorHAnsi"/>
                    </w:rPr>
                    <w:t>0,02</w:t>
                  </w:r>
                </w:p>
              </w:tc>
              <w:tc>
                <w:tcPr>
                  <w:tcW w:w="1417" w:type="dxa"/>
                  <w:tcBorders>
                    <w:top w:val="single" w:sz="18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</w:tcPr>
                <w:p w14:paraId="01F25753" w14:textId="77777777" w:rsidR="003C5E57" w:rsidRPr="003C5E57" w:rsidRDefault="003C5E57" w:rsidP="003C5E57">
                  <w:pPr>
                    <w:spacing w:after="0" w:line="240" w:lineRule="auto"/>
                    <w:jc w:val="center"/>
                    <w:rPr>
                      <w:rFonts w:cstheme="minorHAnsi"/>
                    </w:rPr>
                  </w:pPr>
                  <w:r w:rsidRPr="003C5E57">
                    <w:rPr>
                      <w:rFonts w:cstheme="minorHAnsi"/>
                    </w:rPr>
                    <w:t>4</w:t>
                  </w:r>
                </w:p>
              </w:tc>
            </w:tr>
          </w:tbl>
          <w:p w14:paraId="097E3238" w14:textId="77777777" w:rsidR="003C5E57" w:rsidRPr="003C5E57" w:rsidRDefault="003C5E57" w:rsidP="003C5E57">
            <w:pPr>
              <w:jc w:val="both"/>
              <w:rPr>
                <w:rFonts w:cstheme="minorHAnsi"/>
              </w:rPr>
            </w:pPr>
          </w:p>
          <w:p w14:paraId="49593442" w14:textId="77777777" w:rsidR="003C5E57" w:rsidRPr="003C5E57" w:rsidRDefault="003C5E57" w:rsidP="003C5E57">
            <w:pPr>
              <w:jc w:val="both"/>
              <w:rPr>
                <w:rFonts w:cstheme="minorHAnsi"/>
                <w:b/>
                <w:smallCaps/>
              </w:rPr>
            </w:pPr>
            <w:r w:rsidRPr="003C5E57">
              <w:rPr>
                <w:rFonts w:cstheme="minorHAnsi"/>
              </w:rPr>
              <w:t>Množství vodorozpustných solí ve vzorku je</w:t>
            </w:r>
            <w:r w:rsidRPr="003C5E57">
              <w:rPr>
                <w:rFonts w:cstheme="minorHAnsi"/>
                <w:b/>
                <w:smallCaps/>
              </w:rPr>
              <w:t xml:space="preserve"> </w:t>
            </w:r>
            <w:r w:rsidRPr="003C5E57">
              <w:rPr>
                <w:rFonts w:cstheme="minorHAnsi"/>
              </w:rPr>
              <w:t>z hlediska možnosti vzniku poškození</w:t>
            </w:r>
            <w:r w:rsidRPr="003C5E57">
              <w:rPr>
                <w:rFonts w:cstheme="minorHAnsi"/>
                <w:b/>
                <w:smallCaps/>
              </w:rPr>
              <w:t xml:space="preserve"> </w:t>
            </w:r>
            <w:r w:rsidRPr="003C5E57">
              <w:rPr>
                <w:rFonts w:cstheme="minorHAnsi"/>
              </w:rPr>
              <w:t>minimální.</w:t>
            </w:r>
          </w:p>
          <w:p w14:paraId="458C6A33" w14:textId="7FC0A695" w:rsidR="0065280A" w:rsidRPr="003C5E57" w:rsidRDefault="0065280A" w:rsidP="00821499">
            <w:pPr>
              <w:rPr>
                <w:rFonts w:cstheme="minorHAnsi"/>
              </w:rPr>
            </w:pPr>
          </w:p>
          <w:p w14:paraId="36D30144" w14:textId="77777777" w:rsidR="0065280A" w:rsidRPr="003C5E57" w:rsidRDefault="0065280A" w:rsidP="00821499">
            <w:pPr>
              <w:rPr>
                <w:rFonts w:cstheme="minorHAnsi"/>
              </w:rPr>
            </w:pPr>
          </w:p>
          <w:p w14:paraId="651009CA" w14:textId="59E7C545" w:rsidR="00BB7DA3" w:rsidRPr="003C5E57" w:rsidRDefault="00BB7DA3" w:rsidP="00BB7DA3">
            <w:pPr>
              <w:jc w:val="both"/>
              <w:rPr>
                <w:rFonts w:cstheme="minorHAnsi"/>
              </w:rPr>
            </w:pPr>
          </w:p>
          <w:p w14:paraId="2B87C235" w14:textId="12323270" w:rsidR="003C5E57" w:rsidRPr="003C5E57" w:rsidRDefault="003C5E57" w:rsidP="00BB7DA3">
            <w:pPr>
              <w:jc w:val="both"/>
              <w:rPr>
                <w:rFonts w:cstheme="minorHAnsi"/>
              </w:rPr>
            </w:pPr>
          </w:p>
          <w:p w14:paraId="2AC5BB98" w14:textId="7EBA85F0" w:rsidR="003C5E57" w:rsidRPr="003C5E57" w:rsidRDefault="003C5E57" w:rsidP="00BB7DA3">
            <w:pPr>
              <w:jc w:val="both"/>
              <w:rPr>
                <w:rFonts w:cstheme="minorHAnsi"/>
              </w:rPr>
            </w:pPr>
          </w:p>
          <w:p w14:paraId="54B15294" w14:textId="31B9E47D" w:rsidR="003C5E57" w:rsidRPr="003C5E57" w:rsidRDefault="003C5E57" w:rsidP="00BB7DA3">
            <w:pPr>
              <w:jc w:val="both"/>
              <w:rPr>
                <w:rFonts w:cstheme="minorHAnsi"/>
              </w:rPr>
            </w:pPr>
          </w:p>
          <w:p w14:paraId="437F5864" w14:textId="076ECB06" w:rsidR="003C5E57" w:rsidRPr="003C5E57" w:rsidRDefault="003C5E57" w:rsidP="00BB7DA3">
            <w:pPr>
              <w:jc w:val="both"/>
              <w:rPr>
                <w:rFonts w:cstheme="minorHAnsi"/>
              </w:rPr>
            </w:pPr>
          </w:p>
          <w:p w14:paraId="406F5EBA" w14:textId="4349B950" w:rsidR="003C5E57" w:rsidRPr="003C5E57" w:rsidRDefault="003C5E57" w:rsidP="00BB7DA3">
            <w:pPr>
              <w:jc w:val="both"/>
              <w:rPr>
                <w:rFonts w:cstheme="minorHAnsi"/>
                <w:b/>
                <w:bCs/>
              </w:rPr>
            </w:pPr>
            <w:r w:rsidRPr="003C5E57">
              <w:rPr>
                <w:rFonts w:cstheme="minorHAnsi"/>
                <w:b/>
                <w:bCs/>
              </w:rPr>
              <w:t>Závěr</w:t>
            </w:r>
          </w:p>
          <w:p w14:paraId="7E570455" w14:textId="77777777" w:rsidR="003C5E57" w:rsidRPr="003C5E57" w:rsidRDefault="003C5E57" w:rsidP="00BB7DA3">
            <w:pPr>
              <w:jc w:val="both"/>
              <w:rPr>
                <w:rFonts w:cstheme="minorHAnsi"/>
                <w:b/>
                <w:bCs/>
              </w:rPr>
            </w:pPr>
          </w:p>
          <w:p w14:paraId="4D4CD313" w14:textId="6B4E1BA6" w:rsidR="003C5E57" w:rsidRPr="003C5E57" w:rsidRDefault="003C5E57" w:rsidP="003C5E57">
            <w:pPr>
              <w:spacing w:line="288" w:lineRule="auto"/>
              <w:jc w:val="both"/>
              <w:rPr>
                <w:rFonts w:cstheme="minorHAnsi"/>
                <w:lang w:eastAsia="cs-CZ"/>
              </w:rPr>
            </w:pPr>
            <w:r w:rsidRPr="003C5E57">
              <w:rPr>
                <w:rFonts w:cstheme="minorHAnsi"/>
                <w:lang w:eastAsia="cs-CZ"/>
              </w:rPr>
              <w:t>V rámci mikroskopického průzkumu byly studovány vzorky povrchových úprav pískovcové sochy sv. Jana Nepomuckého pocházející z obce Česká Rybná. Z průzkumu vyplývá přítomnost minimálně pěti fází povrchových úprav sochy světce, jejichž přehled s hypotetickým vzájemným rozřazením barevných vrstev je uveden v příloze (Příloha II). Na základě provedeného průzkumu lze předpokládat přítomnost dvou starších fází povrchových úprav v polychromní podobě. Následují pravděpodobně dvě monochromní úpravy a nejmladší pohledově uplatněná polychromie.</w:t>
            </w:r>
          </w:p>
          <w:p w14:paraId="2E87A95D" w14:textId="77777777" w:rsidR="003C5E57" w:rsidRPr="003C5E57" w:rsidRDefault="003C5E57" w:rsidP="003C5E57">
            <w:pPr>
              <w:spacing w:line="288" w:lineRule="auto"/>
              <w:jc w:val="both"/>
              <w:rPr>
                <w:rFonts w:cstheme="minorHAnsi"/>
                <w:lang w:eastAsia="cs-CZ"/>
              </w:rPr>
            </w:pPr>
          </w:p>
          <w:p w14:paraId="346348C8" w14:textId="77777777" w:rsidR="003C5E57" w:rsidRPr="003C5E57" w:rsidRDefault="003C5E57" w:rsidP="003C5E57">
            <w:pPr>
              <w:spacing w:line="288" w:lineRule="auto"/>
              <w:jc w:val="both"/>
              <w:rPr>
                <w:rFonts w:cstheme="minorHAnsi"/>
                <w:lang w:eastAsia="cs-CZ"/>
              </w:rPr>
            </w:pPr>
            <w:r w:rsidRPr="003C5E57">
              <w:rPr>
                <w:rFonts w:cstheme="minorHAnsi"/>
                <w:lang w:eastAsia="cs-CZ"/>
              </w:rPr>
              <w:t xml:space="preserve">Pouze na vybraných vzorcích (7706, 7708, 7707) byl realizován materiálový průzkum barevných vrstev metodou elektronové mikroskopie s energiově-disperzní analýzou (SEM/EDX). Z průzkumu vyplývá, že předpokládané nejstarší </w:t>
            </w:r>
            <w:r w:rsidRPr="003C5E57">
              <w:rPr>
                <w:rFonts w:cstheme="minorHAnsi"/>
                <w:lang w:eastAsia="cs-CZ"/>
              </w:rPr>
              <w:lastRenderedPageBreak/>
              <w:t xml:space="preserve">dochované povrchové úpravy, například podklady pro zlacení plátkovým zlatem, obsahují chromovou žluť (1815) nebo mletý baryt (1810-1820). Lze tedy předpokládat, že nejstarší dochované povrchové úpravy nevznikly dříve než přibližně po roce 1815. </w:t>
            </w:r>
          </w:p>
          <w:p w14:paraId="79BF39C6" w14:textId="77777777" w:rsidR="003C5E57" w:rsidRPr="003C5E57" w:rsidRDefault="003C5E57" w:rsidP="003C5E57">
            <w:pPr>
              <w:spacing w:line="288" w:lineRule="auto"/>
              <w:jc w:val="both"/>
              <w:rPr>
                <w:rFonts w:cstheme="minorHAnsi"/>
                <w:lang w:eastAsia="cs-CZ"/>
              </w:rPr>
            </w:pPr>
          </w:p>
          <w:p w14:paraId="174A5433" w14:textId="5FEBF267" w:rsidR="003C5E57" w:rsidRPr="003C5E57" w:rsidRDefault="003C5E57" w:rsidP="003C5E57">
            <w:pPr>
              <w:spacing w:line="288" w:lineRule="auto"/>
              <w:jc w:val="both"/>
              <w:rPr>
                <w:rFonts w:cstheme="minorHAnsi"/>
                <w:lang w:eastAsia="cs-CZ"/>
              </w:rPr>
            </w:pPr>
            <w:r w:rsidRPr="003C5E57">
              <w:rPr>
                <w:rFonts w:cstheme="minorHAnsi"/>
                <w:lang w:eastAsia="cs-CZ"/>
              </w:rPr>
              <w:t>Ve vybraných analyzovaných povrchových úpravách byly identifikovány následující pigmenty, případně plniva a kovy, které jsou součástí pozlacovačských technik:</w:t>
            </w:r>
          </w:p>
          <w:p w14:paraId="198CE945" w14:textId="77777777" w:rsidR="003C5E57" w:rsidRPr="003C5E57" w:rsidRDefault="003C5E57" w:rsidP="003C5E57">
            <w:pPr>
              <w:spacing w:line="288" w:lineRule="auto"/>
              <w:ind w:left="540"/>
              <w:jc w:val="both"/>
              <w:rPr>
                <w:rFonts w:cstheme="minorHAnsi"/>
                <w:lang w:eastAsia="cs-CZ"/>
              </w:rPr>
            </w:pPr>
            <w:r w:rsidRPr="003C5E57">
              <w:rPr>
                <w:rFonts w:cstheme="minorHAnsi"/>
                <w:lang w:eastAsia="cs-CZ"/>
              </w:rPr>
              <w:t>Bílá, průhledná: olovnatá běloba, barytová běloba / mletý baryt (1810-1820), křemenná zrna, zinková běloba (1834), titanová běloba (1920), uhličitan vápenatý</w:t>
            </w:r>
          </w:p>
          <w:p w14:paraId="4DDDAD25" w14:textId="77777777" w:rsidR="003C5E57" w:rsidRPr="003C5E57" w:rsidRDefault="003C5E57" w:rsidP="003C5E57">
            <w:pPr>
              <w:spacing w:line="288" w:lineRule="auto"/>
              <w:ind w:left="540"/>
              <w:jc w:val="both"/>
              <w:rPr>
                <w:rFonts w:cstheme="minorHAnsi"/>
                <w:lang w:eastAsia="cs-CZ"/>
              </w:rPr>
            </w:pPr>
            <w:r w:rsidRPr="003C5E57">
              <w:rPr>
                <w:rFonts w:cstheme="minorHAnsi"/>
                <w:lang w:eastAsia="cs-CZ"/>
              </w:rPr>
              <w:t>Žlutá/okrová: chromová žluť (1815), okr</w:t>
            </w:r>
          </w:p>
          <w:p w14:paraId="4C483D4E" w14:textId="77777777" w:rsidR="003C5E57" w:rsidRPr="003C5E57" w:rsidRDefault="003C5E57" w:rsidP="003C5E57">
            <w:pPr>
              <w:spacing w:line="288" w:lineRule="auto"/>
              <w:ind w:left="540"/>
              <w:jc w:val="both"/>
              <w:rPr>
                <w:rFonts w:cstheme="minorHAnsi"/>
                <w:lang w:eastAsia="cs-CZ"/>
              </w:rPr>
            </w:pPr>
            <w:r w:rsidRPr="003C5E57">
              <w:rPr>
                <w:rFonts w:cstheme="minorHAnsi"/>
                <w:lang w:eastAsia="cs-CZ"/>
              </w:rPr>
              <w:t>Červená: suřík, železitá červeň</w:t>
            </w:r>
          </w:p>
          <w:p w14:paraId="0A64C383" w14:textId="77777777" w:rsidR="003C5E57" w:rsidRPr="003C5E57" w:rsidRDefault="003C5E57" w:rsidP="003C5E57">
            <w:pPr>
              <w:spacing w:line="288" w:lineRule="auto"/>
              <w:ind w:left="540"/>
              <w:jc w:val="both"/>
              <w:rPr>
                <w:rFonts w:cstheme="minorHAnsi"/>
                <w:lang w:eastAsia="cs-CZ"/>
              </w:rPr>
            </w:pPr>
            <w:r w:rsidRPr="003C5E57">
              <w:rPr>
                <w:rFonts w:cstheme="minorHAnsi"/>
                <w:lang w:eastAsia="cs-CZ"/>
              </w:rPr>
              <w:t>Modrá: ultramarín, pruská modř (1750)</w:t>
            </w:r>
          </w:p>
          <w:p w14:paraId="56AD3AD3" w14:textId="77777777" w:rsidR="003C5E57" w:rsidRPr="003C5E57" w:rsidRDefault="003C5E57" w:rsidP="003C5E57">
            <w:pPr>
              <w:spacing w:line="288" w:lineRule="auto"/>
              <w:ind w:left="540"/>
              <w:jc w:val="both"/>
              <w:rPr>
                <w:rFonts w:cstheme="minorHAnsi"/>
                <w:lang w:eastAsia="cs-CZ"/>
              </w:rPr>
            </w:pPr>
            <w:r w:rsidRPr="003C5E57">
              <w:rPr>
                <w:rFonts w:cstheme="minorHAnsi"/>
                <w:lang w:eastAsia="cs-CZ"/>
              </w:rPr>
              <w:t>Šedá, černá: pigmenty na bázi uhlíku</w:t>
            </w:r>
          </w:p>
          <w:p w14:paraId="4EB6A05F" w14:textId="77777777" w:rsidR="003C5E57" w:rsidRPr="003C5E57" w:rsidRDefault="003C5E57" w:rsidP="003C5E57">
            <w:pPr>
              <w:spacing w:line="288" w:lineRule="auto"/>
              <w:ind w:left="540"/>
              <w:jc w:val="both"/>
              <w:rPr>
                <w:rFonts w:cstheme="minorHAnsi"/>
                <w:lang w:eastAsia="cs-CZ"/>
              </w:rPr>
            </w:pPr>
            <w:r w:rsidRPr="003C5E57">
              <w:rPr>
                <w:rFonts w:cstheme="minorHAnsi"/>
                <w:lang w:eastAsia="cs-CZ"/>
              </w:rPr>
              <w:t>Zlacení: plátkové zlato, prášková bronz (šupiny mědi s příměsí zinku)</w:t>
            </w:r>
          </w:p>
          <w:p w14:paraId="4F332FAE" w14:textId="77777777" w:rsidR="003C5E57" w:rsidRPr="003C5E57" w:rsidRDefault="003C5E57" w:rsidP="003C5E57">
            <w:pPr>
              <w:ind w:firstLine="450"/>
              <w:jc w:val="both"/>
              <w:rPr>
                <w:rFonts w:cstheme="minorHAnsi"/>
                <w:lang w:eastAsia="cs-CZ"/>
              </w:rPr>
            </w:pPr>
          </w:p>
          <w:p w14:paraId="7EB05228" w14:textId="77777777" w:rsidR="003C5E57" w:rsidRPr="003C5E57" w:rsidRDefault="003C5E57" w:rsidP="00BB7DA3">
            <w:pPr>
              <w:jc w:val="both"/>
              <w:rPr>
                <w:rFonts w:cstheme="minorHAnsi"/>
              </w:rPr>
            </w:pPr>
          </w:p>
          <w:p w14:paraId="1470A77E" w14:textId="0DA3AFC0" w:rsidR="00BB7DA3" w:rsidRPr="003C5E57" w:rsidRDefault="00BB7DA3" w:rsidP="00821499">
            <w:pPr>
              <w:rPr>
                <w:rFonts w:cstheme="minorHAnsi"/>
              </w:rPr>
            </w:pPr>
          </w:p>
        </w:tc>
      </w:tr>
    </w:tbl>
    <w:p w14:paraId="7512B870" w14:textId="77777777" w:rsidR="009A03AE" w:rsidRPr="003C5E57" w:rsidRDefault="009A03A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821499" w:rsidRPr="003C5E57" w14:paraId="6588E497" w14:textId="77777777" w:rsidTr="00CF54D3">
        <w:tc>
          <w:tcPr>
            <w:tcW w:w="10060" w:type="dxa"/>
          </w:tcPr>
          <w:p w14:paraId="6A3A9C3E" w14:textId="77777777" w:rsidR="00AA48FC" w:rsidRPr="003C5E57" w:rsidRDefault="00AA48FC" w:rsidP="00821499">
            <w:pPr>
              <w:rPr>
                <w:rFonts w:cstheme="minorHAnsi"/>
                <w:b/>
              </w:rPr>
            </w:pPr>
            <w:r w:rsidRPr="003C5E57">
              <w:rPr>
                <w:rFonts w:cstheme="minorHAnsi"/>
                <w:b/>
              </w:rPr>
              <w:t>Fotodokumentace analýzy</w:t>
            </w:r>
          </w:p>
        </w:tc>
      </w:tr>
      <w:tr w:rsidR="00AA48FC" w:rsidRPr="003C5E57" w14:paraId="24BB7D60" w14:textId="77777777" w:rsidTr="00CF54D3">
        <w:tc>
          <w:tcPr>
            <w:tcW w:w="10060" w:type="dxa"/>
          </w:tcPr>
          <w:p w14:paraId="4FB66E8A" w14:textId="77777777" w:rsidR="00AA48FC" w:rsidRPr="003C5E57" w:rsidRDefault="00AA48FC" w:rsidP="00821499">
            <w:pPr>
              <w:rPr>
                <w:rFonts w:cstheme="minorHAnsi"/>
              </w:rPr>
            </w:pPr>
          </w:p>
        </w:tc>
      </w:tr>
    </w:tbl>
    <w:p w14:paraId="47C58C2A" w14:textId="77777777" w:rsidR="0022194F" w:rsidRPr="003C5E57" w:rsidRDefault="0022194F" w:rsidP="00821499">
      <w:pPr>
        <w:spacing w:line="240" w:lineRule="auto"/>
        <w:rPr>
          <w:rFonts w:cstheme="minorHAnsi"/>
        </w:rPr>
      </w:pPr>
    </w:p>
    <w:sectPr w:rsidR="0022194F" w:rsidRPr="003C5E57" w:rsidSect="00EF685D">
      <w:headerReference w:type="default" r:id="rId19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EF5E51" w14:textId="77777777" w:rsidR="00651A31" w:rsidRDefault="00651A31" w:rsidP="00AA48FC">
      <w:pPr>
        <w:spacing w:after="0" w:line="240" w:lineRule="auto"/>
      </w:pPr>
      <w:r>
        <w:separator/>
      </w:r>
    </w:p>
  </w:endnote>
  <w:endnote w:type="continuationSeparator" w:id="0">
    <w:p w14:paraId="7CC5283E" w14:textId="77777777" w:rsidR="00651A31" w:rsidRDefault="00651A31" w:rsidP="00AA4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4AC100" w14:textId="77777777" w:rsidR="00651A31" w:rsidRDefault="00651A31" w:rsidP="00AA48FC">
      <w:pPr>
        <w:spacing w:after="0" w:line="240" w:lineRule="auto"/>
      </w:pPr>
      <w:r>
        <w:separator/>
      </w:r>
    </w:p>
  </w:footnote>
  <w:footnote w:type="continuationSeparator" w:id="0">
    <w:p w14:paraId="709F53F3" w14:textId="77777777" w:rsidR="00651A31" w:rsidRDefault="00651A31" w:rsidP="00AA48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E5F9C9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Databáze analýz katedry chemické technologie Fakulty restaurování Univerzity Pardubice</w:t>
    </w:r>
  </w:p>
  <w:p w14:paraId="38AC7BF2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Karta vzorku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F518D"/>
    <w:multiLevelType w:val="hybridMultilevel"/>
    <w:tmpl w:val="D59E9216"/>
    <w:lvl w:ilvl="0" w:tplc="DD384D60">
      <w:start w:val="1"/>
      <w:numFmt w:val="bullet"/>
      <w:pStyle w:val="Styl1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797313"/>
    <w:multiLevelType w:val="hybridMultilevel"/>
    <w:tmpl w:val="FE943C78"/>
    <w:lvl w:ilvl="0" w:tplc="DD384D60">
      <w:start w:val="1"/>
      <w:numFmt w:val="bullet"/>
      <w:pStyle w:val="Style1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94F"/>
    <w:rsid w:val="0007253D"/>
    <w:rsid w:val="000A3395"/>
    <w:rsid w:val="000A6440"/>
    <w:rsid w:val="001319CE"/>
    <w:rsid w:val="0021097B"/>
    <w:rsid w:val="0022194F"/>
    <w:rsid w:val="003449DF"/>
    <w:rsid w:val="003C5E57"/>
    <w:rsid w:val="003D0950"/>
    <w:rsid w:val="00494840"/>
    <w:rsid w:val="00593EB9"/>
    <w:rsid w:val="005A54E0"/>
    <w:rsid w:val="005B436B"/>
    <w:rsid w:val="005C155B"/>
    <w:rsid w:val="00626D50"/>
    <w:rsid w:val="00651A31"/>
    <w:rsid w:val="0065280A"/>
    <w:rsid w:val="006A304E"/>
    <w:rsid w:val="00821499"/>
    <w:rsid w:val="00974A34"/>
    <w:rsid w:val="009A03AE"/>
    <w:rsid w:val="009F39F0"/>
    <w:rsid w:val="00AA48FC"/>
    <w:rsid w:val="00B90C16"/>
    <w:rsid w:val="00BB7DA3"/>
    <w:rsid w:val="00C30ACE"/>
    <w:rsid w:val="00C657DB"/>
    <w:rsid w:val="00C74C8C"/>
    <w:rsid w:val="00CC1EA8"/>
    <w:rsid w:val="00CF54D3"/>
    <w:rsid w:val="00D6299B"/>
    <w:rsid w:val="00EB0453"/>
    <w:rsid w:val="00ED1A3F"/>
    <w:rsid w:val="00EF685D"/>
    <w:rsid w:val="00F7539B"/>
    <w:rsid w:val="00F91B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EBACAD"/>
  <w15:docId w15:val="{B2691BDF-8224-4DDA-B2CB-6395CE0FF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82149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qFormat/>
    <w:rsid w:val="0065280A"/>
    <w:pPr>
      <w:keepNext/>
      <w:spacing w:before="120" w:after="120" w:line="240" w:lineRule="auto"/>
      <w:jc w:val="both"/>
      <w:outlineLvl w:val="2"/>
    </w:pPr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2219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A48FC"/>
  </w:style>
  <w:style w:type="paragraph" w:styleId="Zpat">
    <w:name w:val="footer"/>
    <w:basedOn w:val="Normln"/>
    <w:link w:val="Zpat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48FC"/>
  </w:style>
  <w:style w:type="paragraph" w:styleId="Textbubliny">
    <w:name w:val="Balloon Text"/>
    <w:basedOn w:val="Normln"/>
    <w:link w:val="TextbublinyChar"/>
    <w:uiPriority w:val="99"/>
    <w:semiHidden/>
    <w:unhideWhenUsed/>
    <w:rsid w:val="003D09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D0950"/>
    <w:rPr>
      <w:rFonts w:ascii="Segoe UI" w:hAnsi="Segoe UI" w:cs="Segoe UI"/>
      <w:sz w:val="18"/>
      <w:szCs w:val="18"/>
    </w:rPr>
  </w:style>
  <w:style w:type="character" w:customStyle="1" w:styleId="Nadpis3Char">
    <w:name w:val="Nadpis 3 Char"/>
    <w:basedOn w:val="Standardnpsmoodstavce"/>
    <w:link w:val="Nadpis3"/>
    <w:rsid w:val="0065280A"/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paragraph" w:customStyle="1" w:styleId="Styl1">
    <w:name w:val="Styl1"/>
    <w:basedOn w:val="Normln"/>
    <w:link w:val="Styl1Char"/>
    <w:rsid w:val="0065280A"/>
    <w:pPr>
      <w:numPr>
        <w:numId w:val="1"/>
      </w:numPr>
      <w:spacing w:after="0" w:line="240" w:lineRule="auto"/>
      <w:jc w:val="both"/>
    </w:pPr>
    <w:rPr>
      <w:rFonts w:ascii="Arial" w:eastAsia="Times New Roman" w:hAnsi="Arial" w:cs="Times New Roman"/>
      <w:szCs w:val="24"/>
      <w:lang w:eastAsia="cs-CZ"/>
    </w:rPr>
  </w:style>
  <w:style w:type="character" w:customStyle="1" w:styleId="Styl1Char">
    <w:name w:val="Styl1 Char"/>
    <w:link w:val="Styl1"/>
    <w:rsid w:val="0065280A"/>
    <w:rPr>
      <w:rFonts w:ascii="Arial" w:eastAsia="Times New Roman" w:hAnsi="Arial" w:cs="Times New Roman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82149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Style1">
    <w:name w:val="Style1"/>
    <w:basedOn w:val="Normln"/>
    <w:link w:val="Style1CharChar"/>
    <w:rsid w:val="00821499"/>
    <w:pPr>
      <w:numPr>
        <w:numId w:val="2"/>
      </w:numPr>
      <w:spacing w:before="120" w:after="120" w:line="240" w:lineRule="auto"/>
      <w:jc w:val="both"/>
    </w:pPr>
    <w:rPr>
      <w:rFonts w:ascii="Arial" w:eastAsia="Times New Roman" w:hAnsi="Arial" w:cs="Times New Roman"/>
      <w:i/>
      <w:szCs w:val="24"/>
      <w:lang w:eastAsia="cs-CZ"/>
    </w:rPr>
  </w:style>
  <w:style w:type="character" w:customStyle="1" w:styleId="Style1CharChar">
    <w:name w:val="Style1 Char Char"/>
    <w:link w:val="Style1"/>
    <w:rsid w:val="00821499"/>
    <w:rPr>
      <w:rFonts w:ascii="Arial" w:eastAsia="Times New Roman" w:hAnsi="Arial" w:cs="Times New Roman"/>
      <w:i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517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png"/><Relationship Id="rId18" Type="http://schemas.openxmlformats.org/officeDocument/2006/relationships/oleObject" Target="embeddings/oleObject6.bin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oleObject" Target="embeddings/oleObject3.bin"/><Relationship Id="rId17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oleObject" Target="embeddings/oleObject5.bin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10" Type="http://schemas.openxmlformats.org/officeDocument/2006/relationships/oleObject" Target="embeddings/oleObject2.bin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oleObject" Target="embeddings/oleObject4.bin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7</Pages>
  <Words>375</Words>
  <Characters>2217</Characters>
  <Application>Microsoft Office Word</Application>
  <DocSecurity>0</DocSecurity>
  <Lines>18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Beckova Eliska</cp:lastModifiedBy>
  <cp:revision>4</cp:revision>
  <cp:lastPrinted>2021-08-26T10:01:00Z</cp:lastPrinted>
  <dcterms:created xsi:type="dcterms:W3CDTF">2022-12-14T10:53:00Z</dcterms:created>
  <dcterms:modified xsi:type="dcterms:W3CDTF">2022-12-14T11:02:00Z</dcterms:modified>
</cp:coreProperties>
</file>