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0C9A7A2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A5391">
              <w:rPr>
                <w:rFonts w:cstheme="minorHAnsi"/>
              </w:rPr>
              <w:t>210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F0491A2" w:rsidR="0022194F" w:rsidRPr="00D125F0" w:rsidRDefault="00DA5391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DP1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D15D9D7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DA5391">
              <w:rPr>
                <w:rFonts w:cstheme="minorHAnsi"/>
              </w:rPr>
              <w:t>3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6pt;height:200.1pt" o:ole="">
                  <v:imagedata r:id="rId7" o:title=""/>
                </v:shape>
                <o:OLEObject Type="Embed" ProgID="PBrush" ShapeID="_x0000_i1025" DrawAspect="Content" ObjectID="_1732431689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35pt;height:519.9pt" o:ole="">
                  <v:imagedata r:id="rId9" o:title=""/>
                </v:shape>
                <o:OLEObject Type="Embed" ProgID="PBrush" ShapeID="_x0000_i1031" DrawAspect="Content" ObjectID="_1732431690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7.55pt;height:589.4pt" o:ole="">
                  <v:imagedata r:id="rId11" o:title=""/>
                </v:shape>
                <o:OLEObject Type="Embed" ProgID="PBrush" ShapeID="_x0000_i1040" DrawAspect="Content" ObjectID="_1732431691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3pt;height:554.25pt" o:ole="">
                  <v:imagedata r:id="rId13" o:title=""/>
                </v:shape>
                <o:OLEObject Type="Embed" ProgID="PBrush" ShapeID="_x0000_i1052" DrawAspect="Content" ObjectID="_1732431692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2.45pt;height:572.65pt" o:ole="">
                  <v:imagedata r:id="rId15" o:title=""/>
                </v:shape>
                <o:OLEObject Type="Embed" ProgID="PBrush" ShapeID="_x0000_i1055" DrawAspect="Content" ObjectID="_1732431693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77777777" w:rsidR="00DA5391" w:rsidRDefault="00DA5391" w:rsidP="00707FEA">
            <w:pPr>
              <w:rPr>
                <w:rFonts w:cstheme="minorHAnsi"/>
                <w:b/>
              </w:rPr>
            </w:pPr>
          </w:p>
          <w:p w14:paraId="1A6D2030" w14:textId="59A5A080" w:rsidR="00DA5391" w:rsidRDefault="00DA5391" w:rsidP="00707FEA">
            <w:pPr>
              <w:rPr>
                <w:rFonts w:cstheme="minorHAnsi"/>
                <w:b/>
              </w:rPr>
            </w:pPr>
            <w:r>
              <w:object w:dxaOrig="8325" w:dyaOrig="11625" w14:anchorId="72DE6A6C">
                <v:shape id="_x0000_i1096" type="#_x0000_t75" style="width:416.1pt;height:581pt" o:ole="">
                  <v:imagedata r:id="rId17" o:title=""/>
                </v:shape>
                <o:OLEObject Type="Embed" ProgID="PBrush" ShapeID="_x0000_i1096" DrawAspect="Content" ObjectID="_1732431694" r:id="rId18"/>
              </w:object>
            </w:r>
          </w:p>
          <w:p w14:paraId="1619D07A" w14:textId="77777777" w:rsidR="00DA5391" w:rsidRDefault="00DA5391" w:rsidP="00707FEA">
            <w:pPr>
              <w:rPr>
                <w:rFonts w:cstheme="minorHAnsi"/>
              </w:rPr>
            </w:pPr>
          </w:p>
          <w:p w14:paraId="2DE22D8C" w14:textId="10FAD7D8" w:rsidR="009F098E" w:rsidRPr="00DA5391" w:rsidRDefault="00DA5391" w:rsidP="00707FEA">
            <w:pPr>
              <w:rPr>
                <w:rFonts w:cstheme="minorHAnsi"/>
              </w:rPr>
            </w:pPr>
            <w:r w:rsidRPr="00DA5391">
              <w:rPr>
                <w:rFonts w:cstheme="minorHAnsi"/>
              </w:rPr>
              <w:t>Vzorek obsahuje sádrový tmel a šedé povrchové úpravy. Posloupnost barevných vrstev není jednoznačná.</w:t>
            </w:r>
          </w:p>
          <w:p w14:paraId="0A4C69F3" w14:textId="30894035" w:rsidR="00DA5391" w:rsidRDefault="00DA5391" w:rsidP="00707FEA">
            <w:pPr>
              <w:rPr>
                <w:rFonts w:cstheme="minorHAnsi"/>
              </w:rPr>
            </w:pPr>
          </w:p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</w:t>
            </w:r>
            <w:proofErr w:type="gramStart"/>
            <w:r w:rsidRPr="00D125F0">
              <w:rPr>
                <w:rFonts w:cstheme="minorHAnsi"/>
              </w:rPr>
              <w:t>7315 - 7317</w:t>
            </w:r>
            <w:proofErr w:type="gramEnd"/>
            <w:r w:rsidRPr="00D125F0">
              <w:rPr>
                <w:rFonts w:cstheme="minorHAnsi"/>
              </w:rPr>
              <w:t>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6836" w14:textId="77777777" w:rsidR="00C00896" w:rsidRDefault="00C00896" w:rsidP="00AA48FC">
      <w:pPr>
        <w:spacing w:after="0" w:line="240" w:lineRule="auto"/>
      </w:pPr>
      <w:r>
        <w:separator/>
      </w:r>
    </w:p>
  </w:endnote>
  <w:endnote w:type="continuationSeparator" w:id="0">
    <w:p w14:paraId="36C49969" w14:textId="77777777" w:rsidR="00C00896" w:rsidRDefault="00C0089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C4FE4" w14:textId="77777777" w:rsidR="00C00896" w:rsidRDefault="00C00896" w:rsidP="00AA48FC">
      <w:pPr>
        <w:spacing w:after="0" w:line="240" w:lineRule="auto"/>
      </w:pPr>
      <w:r>
        <w:separator/>
      </w:r>
    </w:p>
  </w:footnote>
  <w:footnote w:type="continuationSeparator" w:id="0">
    <w:p w14:paraId="07C66B22" w14:textId="77777777" w:rsidR="00C00896" w:rsidRDefault="00C00896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352B0"/>
    <w:rsid w:val="003449DF"/>
    <w:rsid w:val="00391B2E"/>
    <w:rsid w:val="003D0950"/>
    <w:rsid w:val="003D2BE7"/>
    <w:rsid w:val="00410B80"/>
    <w:rsid w:val="00494840"/>
    <w:rsid w:val="005A54E0"/>
    <w:rsid w:val="005B436B"/>
    <w:rsid w:val="005C155B"/>
    <w:rsid w:val="0065280A"/>
    <w:rsid w:val="00707FEA"/>
    <w:rsid w:val="00821499"/>
    <w:rsid w:val="00973052"/>
    <w:rsid w:val="009A03AE"/>
    <w:rsid w:val="009F098E"/>
    <w:rsid w:val="009F39F0"/>
    <w:rsid w:val="009F6247"/>
    <w:rsid w:val="00AA48FC"/>
    <w:rsid w:val="00B618BE"/>
    <w:rsid w:val="00B90C16"/>
    <w:rsid w:val="00C00896"/>
    <w:rsid w:val="00C30ACE"/>
    <w:rsid w:val="00C657DB"/>
    <w:rsid w:val="00C74C8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532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2022-12-13T09:12:00Z</dcterms:created>
  <dcterms:modified xsi:type="dcterms:W3CDTF">2022-12-13T09:14:00Z</dcterms:modified>
</cp:coreProperties>
</file>