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EF4CCE"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3699"/>
        <w:gridCol w:w="6786"/>
      </w:tblGrid>
      <w:tr w:rsidR="00821499" w:rsidRPr="00EF4CCE" w14:paraId="308E4BCF" w14:textId="77777777" w:rsidTr="00EF685D">
        <w:tc>
          <w:tcPr>
            <w:tcW w:w="4606" w:type="dxa"/>
          </w:tcPr>
          <w:p w14:paraId="42DD7B2F" w14:textId="77777777" w:rsidR="0022194F" w:rsidRPr="00EF4CCE" w:rsidRDefault="0022194F" w:rsidP="00821499">
            <w:pPr>
              <w:rPr>
                <w:rFonts w:cstheme="minorHAnsi"/>
                <w:b/>
              </w:rPr>
            </w:pPr>
            <w:r w:rsidRPr="00EF4CCE">
              <w:rPr>
                <w:rFonts w:cstheme="minorHAnsi"/>
                <w:b/>
              </w:rPr>
              <w:t>Archivní číslo vzorku</w:t>
            </w:r>
          </w:p>
        </w:tc>
        <w:tc>
          <w:tcPr>
            <w:tcW w:w="5879" w:type="dxa"/>
          </w:tcPr>
          <w:p w14:paraId="45CBA539" w14:textId="590E2A17" w:rsidR="0022194F" w:rsidRPr="00EF4CCE" w:rsidRDefault="00EF4CCE" w:rsidP="00821499">
            <w:pPr>
              <w:rPr>
                <w:rFonts w:cstheme="minorHAnsi"/>
              </w:rPr>
            </w:pPr>
            <w:r w:rsidRPr="00EF4CCE">
              <w:rPr>
                <w:rFonts w:cstheme="minorHAnsi"/>
              </w:rPr>
              <w:t>720</w:t>
            </w:r>
            <w:r w:rsidR="00F94B01">
              <w:rPr>
                <w:rFonts w:cstheme="minorHAnsi"/>
              </w:rPr>
              <w:t>8</w:t>
            </w:r>
          </w:p>
        </w:tc>
      </w:tr>
      <w:tr w:rsidR="00821499" w:rsidRPr="00EF4CCE" w14:paraId="616D8CF9" w14:textId="77777777" w:rsidTr="00EF685D">
        <w:tc>
          <w:tcPr>
            <w:tcW w:w="4606" w:type="dxa"/>
          </w:tcPr>
          <w:p w14:paraId="5DFEFE58" w14:textId="77777777" w:rsidR="0022194F" w:rsidRPr="00EF4CCE" w:rsidRDefault="0022194F" w:rsidP="00821499">
            <w:pPr>
              <w:rPr>
                <w:rFonts w:cstheme="minorHAnsi"/>
                <w:b/>
              </w:rPr>
            </w:pPr>
            <w:r w:rsidRPr="00EF4CCE">
              <w:rPr>
                <w:rFonts w:cstheme="minorHAnsi"/>
                <w:b/>
              </w:rPr>
              <w:t xml:space="preserve">Odběrové číslo vzorku </w:t>
            </w:r>
          </w:p>
        </w:tc>
        <w:tc>
          <w:tcPr>
            <w:tcW w:w="5879" w:type="dxa"/>
          </w:tcPr>
          <w:p w14:paraId="1A704E03" w14:textId="7D8863C3" w:rsidR="0022194F" w:rsidRPr="00EF4CCE" w:rsidRDefault="00FF1FE5" w:rsidP="00821499">
            <w:pPr>
              <w:rPr>
                <w:rFonts w:cstheme="minorHAnsi"/>
              </w:rPr>
            </w:pPr>
            <w:r w:rsidRPr="00EF4CCE">
              <w:rPr>
                <w:rFonts w:cstheme="minorHAnsi"/>
              </w:rPr>
              <w:t>A</w:t>
            </w:r>
            <w:r w:rsidR="00EF4CCE" w:rsidRPr="00EF4CCE">
              <w:rPr>
                <w:rFonts w:cstheme="minorHAnsi"/>
              </w:rPr>
              <w:t>P</w:t>
            </w:r>
            <w:r w:rsidR="00F94B01">
              <w:rPr>
                <w:rFonts w:cstheme="minorHAnsi"/>
              </w:rPr>
              <w:t>4</w:t>
            </w:r>
          </w:p>
        </w:tc>
      </w:tr>
      <w:tr w:rsidR="00821499" w:rsidRPr="00EF4CCE" w14:paraId="106D8ED7" w14:textId="77777777" w:rsidTr="00EF685D">
        <w:tc>
          <w:tcPr>
            <w:tcW w:w="4606" w:type="dxa"/>
          </w:tcPr>
          <w:p w14:paraId="42C61C07" w14:textId="77777777" w:rsidR="00AA48FC" w:rsidRPr="00EF4CCE" w:rsidRDefault="00AA48FC" w:rsidP="00821499">
            <w:pPr>
              <w:rPr>
                <w:rFonts w:cstheme="minorHAnsi"/>
                <w:b/>
              </w:rPr>
            </w:pPr>
            <w:r w:rsidRPr="00EF4CCE">
              <w:rPr>
                <w:rFonts w:cstheme="minorHAnsi"/>
                <w:b/>
              </w:rPr>
              <w:t xml:space="preserve">Pořadové číslo karty vzorku v </w:t>
            </w:r>
            <w:r w:rsidR="000A6440" w:rsidRPr="00EF4CCE">
              <w:rPr>
                <w:rFonts w:cstheme="minorHAnsi"/>
                <w:b/>
              </w:rPr>
              <w:t>databázi</w:t>
            </w:r>
          </w:p>
        </w:tc>
        <w:tc>
          <w:tcPr>
            <w:tcW w:w="5879" w:type="dxa"/>
          </w:tcPr>
          <w:p w14:paraId="452DFDC7" w14:textId="7D3BEF23" w:rsidR="00AA48FC" w:rsidRPr="00EF4CCE" w:rsidRDefault="00FF1FE5" w:rsidP="00821499">
            <w:pPr>
              <w:rPr>
                <w:rFonts w:cstheme="minorHAnsi"/>
              </w:rPr>
            </w:pPr>
            <w:r w:rsidRPr="00EF4CCE">
              <w:rPr>
                <w:rFonts w:cstheme="minorHAnsi"/>
              </w:rPr>
              <w:t>188</w:t>
            </w:r>
            <w:r w:rsidR="00F94B01">
              <w:rPr>
                <w:rFonts w:cstheme="minorHAnsi"/>
              </w:rPr>
              <w:t>4</w:t>
            </w:r>
          </w:p>
        </w:tc>
      </w:tr>
      <w:tr w:rsidR="00821499" w:rsidRPr="00EF4CCE" w14:paraId="32CF643C" w14:textId="77777777" w:rsidTr="00EF685D">
        <w:tc>
          <w:tcPr>
            <w:tcW w:w="4606" w:type="dxa"/>
          </w:tcPr>
          <w:p w14:paraId="560D95E3" w14:textId="77777777" w:rsidR="0022194F" w:rsidRPr="00EF4CCE" w:rsidRDefault="0022194F" w:rsidP="00821499">
            <w:pPr>
              <w:rPr>
                <w:rFonts w:cstheme="minorHAnsi"/>
                <w:b/>
              </w:rPr>
            </w:pPr>
            <w:r w:rsidRPr="00EF4CCE">
              <w:rPr>
                <w:rFonts w:cstheme="minorHAnsi"/>
                <w:b/>
              </w:rPr>
              <w:t>Místo</w:t>
            </w:r>
          </w:p>
        </w:tc>
        <w:tc>
          <w:tcPr>
            <w:tcW w:w="5879" w:type="dxa"/>
          </w:tcPr>
          <w:p w14:paraId="623BFFC0" w14:textId="32E17F1D" w:rsidR="0022194F" w:rsidRPr="00EF4CCE" w:rsidRDefault="00FF1FE5" w:rsidP="00821499">
            <w:pPr>
              <w:rPr>
                <w:rFonts w:cstheme="minorHAnsi"/>
              </w:rPr>
            </w:pPr>
            <w:r w:rsidRPr="00EF4CCE">
              <w:rPr>
                <w:rFonts w:cstheme="minorHAnsi"/>
              </w:rPr>
              <w:t>Kuks, Lapidárium</w:t>
            </w:r>
          </w:p>
        </w:tc>
      </w:tr>
      <w:tr w:rsidR="00821499" w:rsidRPr="00EF4CCE" w14:paraId="7F8D2B97" w14:textId="77777777" w:rsidTr="00EF685D">
        <w:tc>
          <w:tcPr>
            <w:tcW w:w="4606" w:type="dxa"/>
          </w:tcPr>
          <w:p w14:paraId="59451275" w14:textId="77777777" w:rsidR="0022194F" w:rsidRPr="00EF4CCE" w:rsidRDefault="0022194F" w:rsidP="00821499">
            <w:pPr>
              <w:rPr>
                <w:rFonts w:cstheme="minorHAnsi"/>
                <w:b/>
              </w:rPr>
            </w:pPr>
            <w:r w:rsidRPr="00EF4CCE">
              <w:rPr>
                <w:rFonts w:cstheme="minorHAnsi"/>
                <w:b/>
              </w:rPr>
              <w:t>Objekt</w:t>
            </w:r>
          </w:p>
        </w:tc>
        <w:tc>
          <w:tcPr>
            <w:tcW w:w="5879" w:type="dxa"/>
          </w:tcPr>
          <w:p w14:paraId="49E20957" w14:textId="2C76417C" w:rsidR="0022194F" w:rsidRPr="00EF4CCE" w:rsidRDefault="00FF1FE5" w:rsidP="00821499">
            <w:pPr>
              <w:rPr>
                <w:rFonts w:cstheme="minorHAnsi"/>
              </w:rPr>
            </w:pPr>
            <w:r w:rsidRPr="00EF4CCE">
              <w:rPr>
                <w:rFonts w:cstheme="minorHAnsi"/>
              </w:rPr>
              <w:t>Sochy LENOSTI A ŠTĚDROSTI</w:t>
            </w:r>
          </w:p>
        </w:tc>
      </w:tr>
      <w:tr w:rsidR="00821499" w:rsidRPr="00EF4CCE" w14:paraId="54033E58" w14:textId="77777777" w:rsidTr="00EF685D">
        <w:tc>
          <w:tcPr>
            <w:tcW w:w="4606" w:type="dxa"/>
          </w:tcPr>
          <w:p w14:paraId="65CE29A7" w14:textId="77777777" w:rsidR="0022194F" w:rsidRPr="00EF4CCE" w:rsidRDefault="0022194F" w:rsidP="00821499">
            <w:pPr>
              <w:rPr>
                <w:rFonts w:cstheme="minorHAnsi"/>
                <w:b/>
              </w:rPr>
            </w:pPr>
            <w:r w:rsidRPr="00EF4CCE">
              <w:rPr>
                <w:rFonts w:cstheme="minorHAnsi"/>
                <w:b/>
              </w:rPr>
              <w:t>Místo odběru popis</w:t>
            </w:r>
          </w:p>
        </w:tc>
        <w:tc>
          <w:tcPr>
            <w:tcW w:w="5879" w:type="dxa"/>
          </w:tcPr>
          <w:p w14:paraId="3120D7CA" w14:textId="68466B6F" w:rsidR="0022194F" w:rsidRPr="00EF4CCE" w:rsidRDefault="00FF1FE5" w:rsidP="00821499">
            <w:pPr>
              <w:rPr>
                <w:rFonts w:cstheme="minorHAnsi"/>
              </w:rPr>
            </w:pPr>
            <w:r w:rsidRPr="00EF4CCE">
              <w:rPr>
                <w:rFonts w:cstheme="minorHAnsi"/>
              </w:rPr>
              <w:object w:dxaOrig="9000" w:dyaOrig="5385" w14:anchorId="57A19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328.2pt;height:196.75pt" o:ole="">
                  <v:imagedata r:id="rId7" o:title=""/>
                </v:shape>
                <o:OLEObject Type="Embed" ProgID="PBrush" ShapeID="_x0000_i1055" DrawAspect="Content" ObjectID="_1732355665" r:id="rId8"/>
              </w:object>
            </w:r>
          </w:p>
        </w:tc>
      </w:tr>
      <w:tr w:rsidR="00821499" w:rsidRPr="00EF4CCE" w14:paraId="5E1A21DD" w14:textId="77777777" w:rsidTr="00EF685D">
        <w:tc>
          <w:tcPr>
            <w:tcW w:w="4606" w:type="dxa"/>
          </w:tcPr>
          <w:p w14:paraId="1B7B8745" w14:textId="77777777" w:rsidR="0022194F" w:rsidRPr="00EF4CCE" w:rsidRDefault="0022194F" w:rsidP="00821499">
            <w:pPr>
              <w:rPr>
                <w:rFonts w:cstheme="minorHAnsi"/>
                <w:b/>
              </w:rPr>
            </w:pPr>
            <w:r w:rsidRPr="00EF4CCE">
              <w:rPr>
                <w:rFonts w:cstheme="minorHAnsi"/>
                <w:b/>
              </w:rPr>
              <w:lastRenderedPageBreak/>
              <w:t>Místo odběru foto</w:t>
            </w:r>
          </w:p>
        </w:tc>
        <w:tc>
          <w:tcPr>
            <w:tcW w:w="5879" w:type="dxa"/>
          </w:tcPr>
          <w:p w14:paraId="02460361" w14:textId="77777777" w:rsidR="0022194F" w:rsidRPr="00EF4CCE" w:rsidRDefault="00FF1FE5" w:rsidP="00821499">
            <w:pPr>
              <w:rPr>
                <w:rFonts w:cstheme="minorHAnsi"/>
              </w:rPr>
            </w:pPr>
            <w:r w:rsidRPr="00EF4CCE">
              <w:rPr>
                <w:rFonts w:cstheme="minorHAnsi"/>
              </w:rPr>
              <w:object w:dxaOrig="6840" w:dyaOrig="12030" w14:anchorId="486487DA">
                <v:shape id="_x0000_i1025" type="#_x0000_t75" style="width:324pt;height:570.15pt" o:ole="">
                  <v:imagedata r:id="rId9" o:title=""/>
                </v:shape>
                <o:OLEObject Type="Embed" ProgID="PBrush" ShapeID="_x0000_i1025" DrawAspect="Content" ObjectID="_1732355666" r:id="rId10"/>
              </w:object>
            </w:r>
          </w:p>
          <w:p w14:paraId="72DEA4D6" w14:textId="64DA1A26" w:rsidR="00FF1FE5" w:rsidRPr="00EF4CCE" w:rsidRDefault="00FF1FE5" w:rsidP="00821499">
            <w:pPr>
              <w:rPr>
                <w:rFonts w:cstheme="minorHAnsi"/>
              </w:rPr>
            </w:pPr>
            <w:r w:rsidRPr="00EF4CCE">
              <w:rPr>
                <w:rFonts w:cstheme="minorHAnsi"/>
              </w:rPr>
              <w:object w:dxaOrig="8010" w:dyaOrig="11700" w14:anchorId="59290D2C">
                <v:shape id="_x0000_i1031" type="#_x0000_t75" style="width:321.5pt;height:470.5pt" o:ole="">
                  <v:imagedata r:id="rId11" o:title=""/>
                </v:shape>
                <o:OLEObject Type="Embed" ProgID="PBrush" ShapeID="_x0000_i1031" DrawAspect="Content" ObjectID="_1732355667" r:id="rId12"/>
              </w:object>
            </w:r>
          </w:p>
          <w:p w14:paraId="654ABE51" w14:textId="6C22EE4F" w:rsidR="00FF1FE5" w:rsidRPr="00EF4CCE" w:rsidRDefault="00FF1FE5" w:rsidP="00821499">
            <w:pPr>
              <w:rPr>
                <w:rFonts w:cstheme="minorHAnsi"/>
              </w:rPr>
            </w:pPr>
            <w:r w:rsidRPr="00EF4CCE">
              <w:rPr>
                <w:rFonts w:cstheme="minorHAnsi"/>
              </w:rPr>
              <w:object w:dxaOrig="6330" w:dyaOrig="12510" w14:anchorId="0241C370">
                <v:shape id="_x0000_i1040" type="#_x0000_t75" style="width:278.8pt;height:550.9pt" o:ole="">
                  <v:imagedata r:id="rId13" o:title=""/>
                </v:shape>
                <o:OLEObject Type="Embed" ProgID="PBrush" ShapeID="_x0000_i1040" DrawAspect="Content" ObjectID="_1732355668" r:id="rId14"/>
              </w:object>
            </w:r>
          </w:p>
          <w:p w14:paraId="6D01189D" w14:textId="5AF810CC" w:rsidR="00FF1FE5" w:rsidRPr="00EF4CCE" w:rsidRDefault="00FF1FE5" w:rsidP="00821499">
            <w:pPr>
              <w:rPr>
                <w:rFonts w:cstheme="minorHAnsi"/>
              </w:rPr>
            </w:pPr>
            <w:r w:rsidRPr="00EF4CCE">
              <w:rPr>
                <w:rFonts w:cstheme="minorHAnsi"/>
              </w:rPr>
              <w:object w:dxaOrig="6105" w:dyaOrig="8250" w14:anchorId="7A1D8137">
                <v:shape id="_x0000_i1042" type="#_x0000_t75" style="width:272.1pt;height:368.35pt" o:ole="">
                  <v:imagedata r:id="rId15" o:title=""/>
                </v:shape>
                <o:OLEObject Type="Embed" ProgID="PBrush" ShapeID="_x0000_i1042" DrawAspect="Content" ObjectID="_1732355669" r:id="rId16"/>
              </w:object>
            </w:r>
          </w:p>
        </w:tc>
      </w:tr>
      <w:tr w:rsidR="00821499" w:rsidRPr="00EF4CCE" w14:paraId="0ACABA34" w14:textId="77777777" w:rsidTr="00EF685D">
        <w:tc>
          <w:tcPr>
            <w:tcW w:w="4606" w:type="dxa"/>
          </w:tcPr>
          <w:p w14:paraId="2B920B9B" w14:textId="77777777" w:rsidR="0022194F" w:rsidRPr="00EF4CCE" w:rsidRDefault="0022194F" w:rsidP="00821499">
            <w:pPr>
              <w:rPr>
                <w:rFonts w:cstheme="minorHAnsi"/>
                <w:b/>
              </w:rPr>
            </w:pPr>
            <w:r w:rsidRPr="00EF4CCE">
              <w:rPr>
                <w:rFonts w:cstheme="minorHAnsi"/>
                <w:b/>
              </w:rPr>
              <w:lastRenderedPageBreak/>
              <w:t>Typ díla</w:t>
            </w:r>
          </w:p>
        </w:tc>
        <w:tc>
          <w:tcPr>
            <w:tcW w:w="5879" w:type="dxa"/>
          </w:tcPr>
          <w:p w14:paraId="1CD3F780" w14:textId="1F7D7933" w:rsidR="0022194F" w:rsidRPr="00EF4CCE" w:rsidRDefault="00FF1FE5" w:rsidP="00821499">
            <w:pPr>
              <w:rPr>
                <w:rFonts w:cstheme="minorHAnsi"/>
              </w:rPr>
            </w:pPr>
            <w:r w:rsidRPr="00EF4CCE">
              <w:rPr>
                <w:rFonts w:cstheme="minorHAnsi"/>
              </w:rPr>
              <w:t>Socha</w:t>
            </w:r>
          </w:p>
        </w:tc>
      </w:tr>
      <w:tr w:rsidR="00821499" w:rsidRPr="00EF4CCE" w14:paraId="7715CB8F" w14:textId="77777777" w:rsidTr="00EF685D">
        <w:tc>
          <w:tcPr>
            <w:tcW w:w="4606" w:type="dxa"/>
          </w:tcPr>
          <w:p w14:paraId="1E56020F" w14:textId="77777777" w:rsidR="0022194F" w:rsidRPr="00EF4CCE" w:rsidRDefault="0022194F" w:rsidP="00821499">
            <w:pPr>
              <w:rPr>
                <w:rFonts w:cstheme="minorHAnsi"/>
                <w:b/>
              </w:rPr>
            </w:pPr>
            <w:r w:rsidRPr="00EF4CCE">
              <w:rPr>
                <w:rFonts w:cstheme="minorHAnsi"/>
                <w:b/>
              </w:rPr>
              <w:t>Typ podložky (v případě vzorků povrchových úprav / barevných vrstev)</w:t>
            </w:r>
          </w:p>
        </w:tc>
        <w:tc>
          <w:tcPr>
            <w:tcW w:w="5879" w:type="dxa"/>
          </w:tcPr>
          <w:p w14:paraId="6499B085" w14:textId="6EE962A8" w:rsidR="0022194F" w:rsidRPr="00EF4CCE" w:rsidRDefault="00FF1FE5" w:rsidP="00821499">
            <w:pPr>
              <w:rPr>
                <w:rFonts w:cstheme="minorHAnsi"/>
              </w:rPr>
            </w:pPr>
            <w:r w:rsidRPr="00EF4CCE">
              <w:rPr>
                <w:rFonts w:cstheme="minorHAnsi"/>
              </w:rPr>
              <w:t>Kámen</w:t>
            </w:r>
          </w:p>
        </w:tc>
      </w:tr>
      <w:tr w:rsidR="00821499" w:rsidRPr="00EF4CCE" w14:paraId="20A918C5" w14:textId="77777777" w:rsidTr="00EF685D">
        <w:tc>
          <w:tcPr>
            <w:tcW w:w="4606" w:type="dxa"/>
          </w:tcPr>
          <w:p w14:paraId="1A2F26B6" w14:textId="77777777" w:rsidR="0022194F" w:rsidRPr="00EF4CCE" w:rsidRDefault="0022194F" w:rsidP="00821499">
            <w:pPr>
              <w:rPr>
                <w:rFonts w:cstheme="minorHAnsi"/>
                <w:b/>
              </w:rPr>
            </w:pPr>
            <w:r w:rsidRPr="00EF4CCE">
              <w:rPr>
                <w:rFonts w:cstheme="minorHAnsi"/>
                <w:b/>
              </w:rPr>
              <w:t>Datace</w:t>
            </w:r>
            <w:r w:rsidR="00AA48FC" w:rsidRPr="00EF4CCE">
              <w:rPr>
                <w:rFonts w:cstheme="minorHAnsi"/>
                <w:b/>
              </w:rPr>
              <w:t xml:space="preserve"> objektu</w:t>
            </w:r>
          </w:p>
        </w:tc>
        <w:tc>
          <w:tcPr>
            <w:tcW w:w="5879" w:type="dxa"/>
          </w:tcPr>
          <w:p w14:paraId="1DECCE0A" w14:textId="77777777" w:rsidR="0022194F" w:rsidRPr="00EF4CCE" w:rsidRDefault="0022194F" w:rsidP="00821499">
            <w:pPr>
              <w:rPr>
                <w:rFonts w:cstheme="minorHAnsi"/>
              </w:rPr>
            </w:pPr>
          </w:p>
        </w:tc>
      </w:tr>
      <w:tr w:rsidR="00821499" w:rsidRPr="00EF4CCE" w14:paraId="0BF9C387" w14:textId="77777777" w:rsidTr="00EF685D">
        <w:tc>
          <w:tcPr>
            <w:tcW w:w="4606" w:type="dxa"/>
          </w:tcPr>
          <w:p w14:paraId="12280DD1" w14:textId="77777777" w:rsidR="0022194F" w:rsidRPr="00EF4CCE" w:rsidRDefault="0022194F" w:rsidP="00821499">
            <w:pPr>
              <w:rPr>
                <w:rFonts w:cstheme="minorHAnsi"/>
                <w:b/>
              </w:rPr>
            </w:pPr>
            <w:r w:rsidRPr="00EF4CCE">
              <w:rPr>
                <w:rFonts w:cstheme="minorHAnsi"/>
                <w:b/>
              </w:rPr>
              <w:t>Zpracovatel analýzy</w:t>
            </w:r>
          </w:p>
        </w:tc>
        <w:tc>
          <w:tcPr>
            <w:tcW w:w="5879" w:type="dxa"/>
          </w:tcPr>
          <w:p w14:paraId="25A6D302" w14:textId="36424427" w:rsidR="0022194F" w:rsidRPr="00EF4CCE" w:rsidRDefault="00FF1FE5" w:rsidP="00821499">
            <w:pPr>
              <w:rPr>
                <w:rFonts w:cstheme="minorHAnsi"/>
              </w:rPr>
            </w:pPr>
            <w:proofErr w:type="spellStart"/>
            <w:r w:rsidRPr="00EF4CCE">
              <w:rPr>
                <w:rFonts w:cstheme="minorHAnsi"/>
              </w:rPr>
              <w:t>Lesniaková</w:t>
            </w:r>
            <w:proofErr w:type="spellEnd"/>
            <w:r w:rsidRPr="00EF4CCE">
              <w:rPr>
                <w:rFonts w:cstheme="minorHAnsi"/>
              </w:rPr>
              <w:t xml:space="preserve"> Petra</w:t>
            </w:r>
          </w:p>
        </w:tc>
      </w:tr>
      <w:tr w:rsidR="00821499" w:rsidRPr="00EF4CCE" w14:paraId="3B388C43" w14:textId="77777777" w:rsidTr="00EF685D">
        <w:tc>
          <w:tcPr>
            <w:tcW w:w="4606" w:type="dxa"/>
          </w:tcPr>
          <w:p w14:paraId="07CED6AE" w14:textId="77777777" w:rsidR="0022194F" w:rsidRPr="00EF4CCE" w:rsidRDefault="0022194F" w:rsidP="00821499">
            <w:pPr>
              <w:rPr>
                <w:rFonts w:cstheme="minorHAnsi"/>
                <w:b/>
              </w:rPr>
            </w:pPr>
            <w:r w:rsidRPr="00EF4CCE">
              <w:rPr>
                <w:rFonts w:cstheme="minorHAnsi"/>
                <w:b/>
              </w:rPr>
              <w:t>Datum zpracování zprávy</w:t>
            </w:r>
            <w:r w:rsidR="00AA48FC" w:rsidRPr="00EF4CCE">
              <w:rPr>
                <w:rFonts w:cstheme="minorHAnsi"/>
                <w:b/>
              </w:rPr>
              <w:t xml:space="preserve"> k analýze</w:t>
            </w:r>
          </w:p>
        </w:tc>
        <w:tc>
          <w:tcPr>
            <w:tcW w:w="5879" w:type="dxa"/>
          </w:tcPr>
          <w:p w14:paraId="250E9360" w14:textId="453F25EC" w:rsidR="0022194F" w:rsidRPr="00EF4CCE" w:rsidRDefault="00FF1FE5" w:rsidP="00821499">
            <w:pPr>
              <w:rPr>
                <w:rFonts w:cstheme="minorHAnsi"/>
              </w:rPr>
            </w:pPr>
            <w:r w:rsidRPr="00EF4CCE">
              <w:rPr>
                <w:rFonts w:cstheme="minorHAnsi"/>
              </w:rPr>
              <w:t>23. 7. 2014</w:t>
            </w:r>
          </w:p>
        </w:tc>
      </w:tr>
      <w:tr w:rsidR="005A54E0" w:rsidRPr="00EF4CCE" w14:paraId="39B656B6" w14:textId="77777777" w:rsidTr="00EF685D">
        <w:tc>
          <w:tcPr>
            <w:tcW w:w="4606" w:type="dxa"/>
          </w:tcPr>
          <w:p w14:paraId="0369BDA3" w14:textId="77777777" w:rsidR="005A54E0" w:rsidRPr="00EF4CCE" w:rsidRDefault="005A54E0" w:rsidP="00821499">
            <w:pPr>
              <w:rPr>
                <w:rFonts w:cstheme="minorHAnsi"/>
                <w:b/>
              </w:rPr>
            </w:pPr>
            <w:r w:rsidRPr="00EF4CCE">
              <w:rPr>
                <w:rFonts w:cstheme="minorHAnsi"/>
                <w:b/>
              </w:rPr>
              <w:t>Číslo příslušné zprávy v </w:t>
            </w:r>
            <w:r w:rsidR="000A6440" w:rsidRPr="00EF4CCE">
              <w:rPr>
                <w:rFonts w:cstheme="minorHAnsi"/>
                <w:b/>
              </w:rPr>
              <w:t>databázi</w:t>
            </w:r>
            <w:r w:rsidRPr="00EF4CCE">
              <w:rPr>
                <w:rFonts w:cstheme="minorHAnsi"/>
                <w:b/>
              </w:rPr>
              <w:t xml:space="preserve"> zpráv </w:t>
            </w:r>
          </w:p>
        </w:tc>
        <w:tc>
          <w:tcPr>
            <w:tcW w:w="5879" w:type="dxa"/>
          </w:tcPr>
          <w:p w14:paraId="0A9CBAC9" w14:textId="302163A1" w:rsidR="005A54E0" w:rsidRPr="00EF4CCE" w:rsidRDefault="00FF1FE5" w:rsidP="00821499">
            <w:pPr>
              <w:rPr>
                <w:rFonts w:cstheme="minorHAnsi"/>
              </w:rPr>
            </w:pPr>
            <w:r w:rsidRPr="00EF4CCE">
              <w:rPr>
                <w:rFonts w:cstheme="minorHAnsi"/>
              </w:rPr>
              <w:t>2014_45</w:t>
            </w:r>
          </w:p>
        </w:tc>
      </w:tr>
    </w:tbl>
    <w:p w14:paraId="2329459B" w14:textId="77777777" w:rsidR="00AA48FC" w:rsidRPr="00EF4CCE"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821499" w:rsidRPr="00EF4CCE" w14:paraId="5F13C4C5" w14:textId="77777777" w:rsidTr="00EF685D">
        <w:tc>
          <w:tcPr>
            <w:tcW w:w="10485" w:type="dxa"/>
          </w:tcPr>
          <w:p w14:paraId="01601BB6" w14:textId="77777777" w:rsidR="00AA48FC" w:rsidRPr="00EF4CCE" w:rsidRDefault="00AA48FC" w:rsidP="00821499">
            <w:pPr>
              <w:rPr>
                <w:rFonts w:cstheme="minorHAnsi"/>
                <w:b/>
              </w:rPr>
            </w:pPr>
            <w:r w:rsidRPr="00EF4CCE">
              <w:rPr>
                <w:rFonts w:cstheme="minorHAnsi"/>
                <w:b/>
              </w:rPr>
              <w:t>Výsledky analýzy</w:t>
            </w:r>
          </w:p>
        </w:tc>
      </w:tr>
      <w:tr w:rsidR="00AA48FC" w:rsidRPr="00EF4CCE" w14:paraId="40D63742" w14:textId="77777777" w:rsidTr="00EF685D">
        <w:tc>
          <w:tcPr>
            <w:tcW w:w="10485" w:type="dxa"/>
          </w:tcPr>
          <w:p w14:paraId="1C89CE2F" w14:textId="77777777" w:rsidR="00AA48FC" w:rsidRPr="00EF4CCE" w:rsidRDefault="00AA48FC" w:rsidP="00EF4CCE">
            <w:pPr>
              <w:rPr>
                <w:rFonts w:cstheme="minorHAnsi"/>
              </w:rPr>
            </w:pPr>
          </w:p>
          <w:p w14:paraId="76F8F39F" w14:textId="0F71874E" w:rsidR="00EF4CCE" w:rsidRDefault="00EF4CCE" w:rsidP="00EF4CCE">
            <w:pPr>
              <w:jc w:val="both"/>
              <w:rPr>
                <w:rFonts w:cstheme="minorHAnsi"/>
                <w:b/>
                <w:smallCaps/>
              </w:rPr>
            </w:pPr>
            <w:r w:rsidRPr="00EF4CCE">
              <w:rPr>
                <w:rFonts w:cstheme="minorHAnsi"/>
                <w:b/>
                <w:smallCaps/>
              </w:rPr>
              <w:t>Výsledky materiálového průzkumu, stratigrafie povrchových úprav</w:t>
            </w:r>
          </w:p>
          <w:p w14:paraId="116071BD" w14:textId="3BF80E31" w:rsidR="00F94B01" w:rsidRDefault="00F94B01" w:rsidP="00EF4CCE">
            <w:pPr>
              <w:jc w:val="both"/>
              <w:rPr>
                <w:rFonts w:cstheme="minorHAnsi"/>
                <w:b/>
                <w:smallCaps/>
              </w:rPr>
            </w:pPr>
          </w:p>
          <w:p w14:paraId="36453FEC" w14:textId="723A823E" w:rsidR="00F94B01" w:rsidRDefault="00F94B01" w:rsidP="00EF4CCE">
            <w:pPr>
              <w:jc w:val="both"/>
              <w:rPr>
                <w:rFonts w:cstheme="minorHAnsi"/>
                <w:b/>
                <w:smallCaps/>
              </w:rPr>
            </w:pPr>
            <w:r>
              <w:object w:dxaOrig="8400" w:dyaOrig="11130" w14:anchorId="61C5898B">
                <v:shape id="_x0000_i1142" type="#_x0000_t75" style="width:420.3pt;height:556.75pt" o:ole="">
                  <v:imagedata r:id="rId17" o:title=""/>
                </v:shape>
                <o:OLEObject Type="Embed" ProgID="PBrush" ShapeID="_x0000_i1142" DrawAspect="Content" ObjectID="_1732355670" r:id="rId18"/>
              </w:object>
            </w:r>
          </w:p>
          <w:p w14:paraId="492EADDA" w14:textId="1ED06FB8" w:rsidR="00E47A8E" w:rsidRDefault="00E47A8E" w:rsidP="00EF4CCE">
            <w:pPr>
              <w:jc w:val="both"/>
              <w:rPr>
                <w:rFonts w:cstheme="minorHAnsi"/>
                <w:b/>
                <w:smallCaps/>
              </w:rPr>
            </w:pPr>
          </w:p>
          <w:p w14:paraId="3D5AB26C" w14:textId="044F3F70" w:rsidR="00E47A8E" w:rsidRDefault="00E47A8E" w:rsidP="00EF4CCE">
            <w:pPr>
              <w:jc w:val="both"/>
              <w:rPr>
                <w:rFonts w:cstheme="minorHAnsi"/>
                <w:b/>
                <w:smallCaps/>
              </w:rPr>
            </w:pPr>
          </w:p>
          <w:p w14:paraId="4D67D90B" w14:textId="77777777" w:rsidR="00F94B01" w:rsidRPr="00F94B01" w:rsidRDefault="00F94B01" w:rsidP="00F94B01">
            <w:pPr>
              <w:pStyle w:val="Style1"/>
              <w:numPr>
                <w:ilvl w:val="0"/>
                <w:numId w:val="0"/>
              </w:numPr>
              <w:spacing w:before="0" w:after="0" w:line="288" w:lineRule="auto"/>
              <w:rPr>
                <w:rFonts w:asciiTheme="minorHAnsi" w:hAnsiTheme="minorHAnsi" w:cstheme="minorHAnsi"/>
                <w:i w:val="0"/>
                <w:szCs w:val="22"/>
              </w:rPr>
            </w:pPr>
            <w:r w:rsidRPr="00F94B01">
              <w:rPr>
                <w:rFonts w:asciiTheme="minorHAnsi" w:hAnsiTheme="minorHAnsi" w:cstheme="minorHAnsi"/>
                <w:i w:val="0"/>
                <w:szCs w:val="22"/>
              </w:rPr>
              <w:t>Vzorek je tvořen zejména síranem vápenatým. Lze předpokládat, že se jedná o </w:t>
            </w:r>
            <w:proofErr w:type="spellStart"/>
            <w:r w:rsidRPr="00F94B01">
              <w:rPr>
                <w:rFonts w:asciiTheme="minorHAnsi" w:hAnsiTheme="minorHAnsi" w:cstheme="minorHAnsi"/>
                <w:i w:val="0"/>
                <w:szCs w:val="22"/>
              </w:rPr>
              <w:t>sulfatizovanou</w:t>
            </w:r>
            <w:proofErr w:type="spellEnd"/>
            <w:r w:rsidRPr="00F94B01">
              <w:rPr>
                <w:rFonts w:asciiTheme="minorHAnsi" w:hAnsiTheme="minorHAnsi" w:cstheme="minorHAnsi"/>
                <w:i w:val="0"/>
                <w:szCs w:val="22"/>
              </w:rPr>
              <w:t xml:space="preserve"> či solemi kontaminovanou šedou povrchovou úpravu, případně úpravy, které nelze kvůli degradaci vrstev od sebe rozpoznat.</w:t>
            </w:r>
          </w:p>
          <w:p w14:paraId="3F721930" w14:textId="173D2107" w:rsidR="0016739D" w:rsidRDefault="0016739D" w:rsidP="00EF4CCE">
            <w:pPr>
              <w:jc w:val="both"/>
              <w:rPr>
                <w:rFonts w:cstheme="minorHAnsi"/>
                <w:b/>
                <w:smallCaps/>
              </w:rPr>
            </w:pPr>
          </w:p>
          <w:p w14:paraId="1F28D42D" w14:textId="447997ED" w:rsidR="0016739D" w:rsidRPr="00EF4CCE" w:rsidRDefault="0016739D" w:rsidP="00EF4CCE">
            <w:pPr>
              <w:jc w:val="both"/>
              <w:rPr>
                <w:rFonts w:cstheme="minorHAnsi"/>
                <w:b/>
                <w:smallCaps/>
              </w:rPr>
            </w:pPr>
          </w:p>
          <w:p w14:paraId="6CCD3CD5" w14:textId="77777777" w:rsidR="00EF4CCE" w:rsidRPr="00EF4CCE" w:rsidRDefault="00EF4CCE" w:rsidP="00821499">
            <w:pPr>
              <w:rPr>
                <w:rFonts w:cstheme="minorHAnsi"/>
              </w:rPr>
            </w:pPr>
          </w:p>
          <w:p w14:paraId="57B28C75" w14:textId="4C98C178" w:rsidR="00FF1FE5" w:rsidRPr="00EF4CCE" w:rsidRDefault="00FF1FE5" w:rsidP="00821499">
            <w:pPr>
              <w:rPr>
                <w:rFonts w:cstheme="minorHAnsi"/>
                <w:b/>
                <w:bCs/>
              </w:rPr>
            </w:pPr>
            <w:r w:rsidRPr="00EF4CCE">
              <w:rPr>
                <w:rFonts w:cstheme="minorHAnsi"/>
                <w:b/>
                <w:bCs/>
              </w:rPr>
              <w:t>Závěr</w:t>
            </w:r>
          </w:p>
          <w:p w14:paraId="1B42F1FC" w14:textId="77777777" w:rsidR="00FF1FE5" w:rsidRPr="00EF4CCE" w:rsidRDefault="00FF1FE5" w:rsidP="00821499">
            <w:pPr>
              <w:rPr>
                <w:rFonts w:cstheme="minorHAnsi"/>
              </w:rPr>
            </w:pPr>
          </w:p>
          <w:p w14:paraId="423CE1BD" w14:textId="77777777" w:rsidR="00FF1FE5" w:rsidRPr="00EF4CCE" w:rsidRDefault="00FF1FE5" w:rsidP="00FF1FE5">
            <w:pPr>
              <w:spacing w:line="288" w:lineRule="auto"/>
              <w:jc w:val="both"/>
              <w:rPr>
                <w:rFonts w:cstheme="minorHAnsi"/>
                <w:b/>
              </w:rPr>
            </w:pPr>
            <w:r w:rsidRPr="00EF4CCE">
              <w:rPr>
                <w:rFonts w:cstheme="minorHAnsi"/>
                <w:b/>
              </w:rPr>
              <w:t>Povrchové úpravy</w:t>
            </w:r>
          </w:p>
          <w:p w14:paraId="34ACF231" w14:textId="77777777" w:rsidR="00FF1FE5" w:rsidRPr="00EF4CCE" w:rsidRDefault="00FF1FE5" w:rsidP="00FF1FE5">
            <w:pPr>
              <w:spacing w:line="288" w:lineRule="auto"/>
              <w:ind w:firstLine="708"/>
              <w:jc w:val="both"/>
              <w:rPr>
                <w:rFonts w:cstheme="minorHAnsi"/>
              </w:rPr>
            </w:pPr>
          </w:p>
          <w:p w14:paraId="69D4162B" w14:textId="77777777" w:rsidR="00FF1FE5" w:rsidRPr="00EF4CCE" w:rsidRDefault="00FF1FE5" w:rsidP="00FF1FE5">
            <w:pPr>
              <w:spacing w:line="288" w:lineRule="auto"/>
              <w:jc w:val="both"/>
              <w:rPr>
                <w:rFonts w:cstheme="minorHAnsi"/>
              </w:rPr>
            </w:pPr>
            <w:r w:rsidRPr="00EF4CCE">
              <w:rPr>
                <w:rFonts w:cstheme="minorHAnsi"/>
              </w:rPr>
              <w:lastRenderedPageBreak/>
              <w:t>Z výsledků průzkumu dochovaných fragmentů polychromie spodní části podstavce kamenné Kalvárie se sochou sv. Františka vyplývá, že byl objekt v minulosti vícekrát povrchově upravován. Odebrané vzorky souvrství povrchových úprav obsahují rozdílný počet povrchových úprav. U písma a textového pole byly zachyceny fragmenty povrchových úprav pocházející alespoň ze tří časových fází. Písmo bylo opakovaně zlaceno plátkovým zlatem na žlutých podkladech, nelze však zcela vyloučit přítomnost nejstarší patrně šedé barevné vrstvy na bílém podkladu. Textové pole bylo pojednáno v černých, případně šedých odstínech. Na ploše podstavce se dochoval nejmenší počet povrchových úprav, jejich fragmenty mají převážně šedé odstíny. Škála identifikovaných pigmentů je omezená na mletý baryt, olovnatou bělobu, zinkovou bělobu, okr, chromovou žluť, červenou hlinku a uhlíkatou, případně organickou čerň.</w:t>
            </w:r>
          </w:p>
          <w:p w14:paraId="08635DB2" w14:textId="77777777" w:rsidR="00FF1FE5" w:rsidRPr="00EF4CCE" w:rsidRDefault="00FF1FE5" w:rsidP="00FF1FE5">
            <w:pPr>
              <w:spacing w:line="288" w:lineRule="auto"/>
              <w:ind w:firstLine="709"/>
              <w:jc w:val="both"/>
              <w:rPr>
                <w:rFonts w:cstheme="minorHAnsi"/>
              </w:rPr>
            </w:pPr>
          </w:p>
          <w:p w14:paraId="670E229E" w14:textId="77777777" w:rsidR="00FF1FE5" w:rsidRPr="00EF4CCE" w:rsidRDefault="00FF1FE5" w:rsidP="00FF1FE5">
            <w:pPr>
              <w:spacing w:line="288" w:lineRule="auto"/>
              <w:ind w:firstLine="708"/>
              <w:jc w:val="both"/>
              <w:rPr>
                <w:rFonts w:cstheme="minorHAnsi"/>
              </w:rPr>
            </w:pPr>
          </w:p>
          <w:p w14:paraId="24530701" w14:textId="77777777" w:rsidR="00FF1FE5" w:rsidRPr="00EF4CCE" w:rsidRDefault="00FF1FE5" w:rsidP="00FF1FE5">
            <w:pPr>
              <w:spacing w:line="288" w:lineRule="auto"/>
              <w:jc w:val="both"/>
              <w:rPr>
                <w:rFonts w:cstheme="minorHAnsi"/>
              </w:rPr>
            </w:pPr>
            <w:r w:rsidRPr="00EF4CCE">
              <w:rPr>
                <w:rFonts w:cstheme="minorHAnsi"/>
                <w:b/>
              </w:rPr>
              <w:t>Obsah a distribuce vodorozpustných solí</w:t>
            </w:r>
            <w:r w:rsidRPr="00EF4CCE">
              <w:rPr>
                <w:rFonts w:cstheme="minorHAnsi"/>
              </w:rPr>
              <w:t>:</w:t>
            </w:r>
          </w:p>
          <w:p w14:paraId="204071A7" w14:textId="77777777" w:rsidR="00FF1FE5" w:rsidRPr="00EF4CCE" w:rsidRDefault="00FF1FE5" w:rsidP="00FF1FE5">
            <w:pPr>
              <w:spacing w:line="288" w:lineRule="auto"/>
              <w:jc w:val="both"/>
              <w:rPr>
                <w:rFonts w:cstheme="minorHAnsi"/>
              </w:rPr>
            </w:pPr>
          </w:p>
          <w:p w14:paraId="6354E7A9" w14:textId="77777777" w:rsidR="00FF1FE5" w:rsidRPr="00EF4CCE" w:rsidRDefault="00FF1FE5" w:rsidP="00FF1FE5">
            <w:pPr>
              <w:spacing w:after="120" w:line="288" w:lineRule="auto"/>
              <w:jc w:val="both"/>
              <w:rPr>
                <w:rFonts w:eastAsia="Times New Roman" w:cstheme="minorHAnsi"/>
                <w:lang w:eastAsia="cs-CZ"/>
              </w:rPr>
            </w:pPr>
            <w:r w:rsidRPr="00EF4CCE">
              <w:rPr>
                <w:rFonts w:cstheme="minorHAnsi"/>
              </w:rPr>
              <w:t xml:space="preserve">Z průzkumu obsahů a distribuce vodorozpustných solí vyplývá, že v objektu nebyla přítomna z hlediska rizika vzniku poškození závažná množství chloridových ani dusičnanových aniontů. Ve hmotě i na povrchu podstavce byly zaznamenány vysoké obsahy síranů s poměrně nepravidelnou distribucí výskytu, jejichž zdrojem mohla být v některých případech síra použitá k zalévání čepů. Na základě zjištěných skutečností byl podstavec podtlakově odsolován kohoutkovou vodou. Účinnost odsolovacího procesu byla kontrolována stanovováním obsahů vodorozpustných solí v použité vodě, posléze po odsolování </w:t>
            </w:r>
            <w:r w:rsidRPr="00EF4CCE">
              <w:rPr>
                <w:rFonts w:eastAsia="Times New Roman" w:cstheme="minorHAnsi"/>
                <w:lang w:eastAsia="cs-CZ"/>
              </w:rPr>
              <w:t>odběrem kontrolních vzorků horniny. V těchto případech byly zjištěny zanedbatelné obsahy vodorozpustných solí.</w:t>
            </w:r>
          </w:p>
          <w:p w14:paraId="4B482FFC" w14:textId="77777777" w:rsidR="00FF1FE5" w:rsidRPr="00EF4CCE" w:rsidRDefault="00FF1FE5" w:rsidP="00FF1FE5">
            <w:pPr>
              <w:spacing w:line="288" w:lineRule="auto"/>
              <w:ind w:firstLine="709"/>
              <w:jc w:val="both"/>
              <w:rPr>
                <w:rFonts w:cstheme="minorHAnsi"/>
              </w:rPr>
            </w:pPr>
          </w:p>
          <w:p w14:paraId="36D30144" w14:textId="77777777" w:rsidR="0065280A" w:rsidRPr="00EF4CCE" w:rsidRDefault="0065280A" w:rsidP="00821499">
            <w:pPr>
              <w:rPr>
                <w:rFonts w:cstheme="minorHAnsi"/>
              </w:rPr>
            </w:pPr>
          </w:p>
          <w:p w14:paraId="1470A77E" w14:textId="4A83216F" w:rsidR="0065280A" w:rsidRPr="00EF4CCE" w:rsidRDefault="0065280A" w:rsidP="00821499">
            <w:pPr>
              <w:rPr>
                <w:rFonts w:cstheme="minorHAnsi"/>
              </w:rPr>
            </w:pPr>
          </w:p>
        </w:tc>
      </w:tr>
    </w:tbl>
    <w:p w14:paraId="7512B870" w14:textId="77777777" w:rsidR="009A03AE" w:rsidRPr="00EF4CCE"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EF4CCE" w14:paraId="6588E497" w14:textId="77777777" w:rsidTr="00CF54D3">
        <w:tc>
          <w:tcPr>
            <w:tcW w:w="10060" w:type="dxa"/>
          </w:tcPr>
          <w:p w14:paraId="6A3A9C3E" w14:textId="77777777" w:rsidR="00AA48FC" w:rsidRPr="00EF4CCE" w:rsidRDefault="00AA48FC" w:rsidP="00821499">
            <w:pPr>
              <w:rPr>
                <w:rFonts w:cstheme="minorHAnsi"/>
                <w:b/>
              </w:rPr>
            </w:pPr>
            <w:r w:rsidRPr="00EF4CCE">
              <w:rPr>
                <w:rFonts w:cstheme="minorHAnsi"/>
                <w:b/>
              </w:rPr>
              <w:t>Fotodokumentace analýzy</w:t>
            </w:r>
          </w:p>
        </w:tc>
      </w:tr>
      <w:tr w:rsidR="00AA48FC" w:rsidRPr="00EF4CCE" w14:paraId="24BB7D60" w14:textId="77777777" w:rsidTr="00CF54D3">
        <w:tc>
          <w:tcPr>
            <w:tcW w:w="10060" w:type="dxa"/>
          </w:tcPr>
          <w:p w14:paraId="4FB66E8A" w14:textId="77777777" w:rsidR="00AA48FC" w:rsidRPr="00EF4CCE" w:rsidRDefault="00AA48FC" w:rsidP="00821499">
            <w:pPr>
              <w:rPr>
                <w:rFonts w:cstheme="minorHAnsi"/>
              </w:rPr>
            </w:pPr>
          </w:p>
        </w:tc>
      </w:tr>
    </w:tbl>
    <w:p w14:paraId="47C58C2A" w14:textId="77777777" w:rsidR="0022194F" w:rsidRPr="00EF4CCE" w:rsidRDefault="0022194F" w:rsidP="00821499">
      <w:pPr>
        <w:spacing w:line="240" w:lineRule="auto"/>
        <w:rPr>
          <w:rFonts w:cstheme="minorHAnsi"/>
        </w:rPr>
      </w:pPr>
    </w:p>
    <w:sectPr w:rsidR="0022194F" w:rsidRPr="00EF4CCE" w:rsidSect="00EF685D">
      <w:head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D96F7" w14:textId="77777777" w:rsidR="00627506" w:rsidRDefault="00627506" w:rsidP="00AA48FC">
      <w:pPr>
        <w:spacing w:after="0" w:line="240" w:lineRule="auto"/>
      </w:pPr>
      <w:r>
        <w:separator/>
      </w:r>
    </w:p>
  </w:endnote>
  <w:endnote w:type="continuationSeparator" w:id="0">
    <w:p w14:paraId="1A9B7E4B" w14:textId="77777777" w:rsidR="00627506" w:rsidRDefault="00627506"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FFC6C" w14:textId="77777777" w:rsidR="00627506" w:rsidRDefault="00627506" w:rsidP="00AA48FC">
      <w:pPr>
        <w:spacing w:after="0" w:line="240" w:lineRule="auto"/>
      </w:pPr>
      <w:r>
        <w:separator/>
      </w:r>
    </w:p>
  </w:footnote>
  <w:footnote w:type="continuationSeparator" w:id="0">
    <w:p w14:paraId="70648F74" w14:textId="77777777" w:rsidR="00627506" w:rsidRDefault="00627506"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16739D"/>
    <w:rsid w:val="0021097B"/>
    <w:rsid w:val="0022194F"/>
    <w:rsid w:val="003449DF"/>
    <w:rsid w:val="003D0950"/>
    <w:rsid w:val="00494840"/>
    <w:rsid w:val="004D0D37"/>
    <w:rsid w:val="005A54E0"/>
    <w:rsid w:val="005B436B"/>
    <w:rsid w:val="005C155B"/>
    <w:rsid w:val="00627506"/>
    <w:rsid w:val="0065280A"/>
    <w:rsid w:val="007112CB"/>
    <w:rsid w:val="00762657"/>
    <w:rsid w:val="00821499"/>
    <w:rsid w:val="0090756A"/>
    <w:rsid w:val="009A03AE"/>
    <w:rsid w:val="009F39F0"/>
    <w:rsid w:val="00A0432F"/>
    <w:rsid w:val="00AA48FC"/>
    <w:rsid w:val="00B90C16"/>
    <w:rsid w:val="00C30ACE"/>
    <w:rsid w:val="00C657DB"/>
    <w:rsid w:val="00C74C8C"/>
    <w:rsid w:val="00CC1EA8"/>
    <w:rsid w:val="00CF54D3"/>
    <w:rsid w:val="00D6299B"/>
    <w:rsid w:val="00E47A8E"/>
    <w:rsid w:val="00EB0453"/>
    <w:rsid w:val="00EB1193"/>
    <w:rsid w:val="00EF4CCE"/>
    <w:rsid w:val="00EF685D"/>
    <w:rsid w:val="00F7539B"/>
    <w:rsid w:val="00F84C71"/>
    <w:rsid w:val="00F94B01"/>
    <w:rsid w:val="00FF1FE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Odstavecseseznamem">
    <w:name w:val="List Paragraph"/>
    <w:basedOn w:val="Normln"/>
    <w:uiPriority w:val="34"/>
    <w:qFormat/>
    <w:rsid w:val="00FF1F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370</Words>
  <Characters>2185</Characters>
  <Application>Microsoft Office Word</Application>
  <DocSecurity>0</DocSecurity>
  <Lines>18</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2022-12-12T12:05:00Z</dcterms:created>
  <dcterms:modified xsi:type="dcterms:W3CDTF">2022-12-12T12:06:00Z</dcterms:modified>
</cp:coreProperties>
</file>