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133EB06C" w:rsidR="0022194F" w:rsidRPr="00A17612" w:rsidRDefault="00AC1A10" w:rsidP="00821499">
            <w:pPr>
              <w:rPr>
                <w:rFonts w:cstheme="minorHAnsi"/>
              </w:rPr>
            </w:pPr>
            <w:r>
              <w:rPr>
                <w:rFonts w:cstheme="minorHAnsi"/>
              </w:rPr>
              <w:t>6909</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6FF535B1" w:rsidR="0022194F" w:rsidRPr="00A17612" w:rsidRDefault="00094CD0" w:rsidP="00821499">
            <w:pPr>
              <w:rPr>
                <w:rFonts w:cstheme="minorHAnsi"/>
              </w:rPr>
            </w:pPr>
            <w:r>
              <w:rPr>
                <w:rFonts w:cstheme="minorHAnsi"/>
              </w:rPr>
              <w:t>DZ1</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3C1B2A68" w:rsidR="00AA48FC" w:rsidRPr="00A17612" w:rsidRDefault="00A17612" w:rsidP="00821499">
            <w:pPr>
              <w:rPr>
                <w:rFonts w:cstheme="minorHAnsi"/>
              </w:rPr>
            </w:pPr>
            <w:r w:rsidRPr="00A17612">
              <w:rPr>
                <w:rFonts w:cstheme="minorHAnsi"/>
              </w:rPr>
              <w:t>1741</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1583"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1584"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194657D4" w:rsidR="00A17612" w:rsidRPr="00A17612" w:rsidRDefault="00A17612" w:rsidP="00A17612">
            <w:pPr>
              <w:jc w:val="both"/>
              <w:rPr>
                <w:rFonts w:cstheme="minorHAnsi"/>
                <w:b/>
              </w:rPr>
            </w:pPr>
            <w:r w:rsidRPr="00A17612">
              <w:rPr>
                <w:rFonts w:cstheme="minorHAnsi"/>
                <w:b/>
              </w:rPr>
              <w:t>Výsledky průzkumu povrchových úprav</w:t>
            </w:r>
          </w:p>
          <w:p w14:paraId="3AA42E3E" w14:textId="77777777" w:rsidR="00A17612" w:rsidRPr="00A17612" w:rsidRDefault="00A17612" w:rsidP="00A17612">
            <w:pPr>
              <w:jc w:val="both"/>
              <w:rPr>
                <w:rFonts w:cstheme="minorHAnsi"/>
                <w:b/>
              </w:rPr>
            </w:pPr>
          </w:p>
          <w:p w14:paraId="148A1962" w14:textId="77777777" w:rsidR="00A17612" w:rsidRPr="00A17612" w:rsidRDefault="00A17612" w:rsidP="00A17612">
            <w:pPr>
              <w:jc w:val="both"/>
              <w:rPr>
                <w:rFonts w:cstheme="minorHAnsi"/>
                <w:b/>
                <w:u w:val="single"/>
              </w:rPr>
            </w:pPr>
            <w:r w:rsidRPr="00A17612">
              <w:rPr>
                <w:rFonts w:cstheme="minorHAnsi"/>
                <w:b/>
                <w:u w:val="single"/>
              </w:rPr>
              <w:t>Vzorek 6909 (DZ1): list, fragment 247</w:t>
            </w:r>
          </w:p>
          <w:p w14:paraId="4CF90B08" w14:textId="09292034" w:rsidR="00A17612" w:rsidRPr="00A17612" w:rsidRDefault="00A17612" w:rsidP="00821499">
            <w:pPr>
              <w:rPr>
                <w:rFonts w:cstheme="minorHAnsi"/>
              </w:rPr>
            </w:pPr>
          </w:p>
          <w:p w14:paraId="09C52CC2" w14:textId="6C52B4FD" w:rsidR="00A17612" w:rsidRPr="00A17612" w:rsidRDefault="00A17612" w:rsidP="00821499">
            <w:pPr>
              <w:rPr>
                <w:rFonts w:cstheme="minorHAnsi"/>
              </w:rPr>
            </w:pPr>
          </w:p>
          <w:p w14:paraId="3BF635B0" w14:textId="30F86215" w:rsidR="00A17612" w:rsidRPr="00A17612" w:rsidRDefault="00A17612" w:rsidP="00821499">
            <w:pPr>
              <w:rPr>
                <w:rFonts w:cstheme="minorHAnsi"/>
              </w:rPr>
            </w:pPr>
            <w:r w:rsidRPr="00A17612">
              <w:rPr>
                <w:rFonts w:cstheme="minorHAnsi"/>
              </w:rPr>
              <w:object w:dxaOrig="14370" w:dyaOrig="8520" w14:anchorId="157F5035">
                <v:shape id="_x0000_i1027" type="#_x0000_t75" style="width:522.75pt;height:310.5pt" o:ole="">
                  <v:imagedata r:id="rId11" o:title=""/>
                </v:shape>
                <o:OLEObject Type="Embed" ProgID="PBrush" ShapeID="_x0000_i1027" DrawAspect="Content" ObjectID="_1731831585" r:id="rId12"/>
              </w:object>
            </w:r>
          </w:p>
          <w:p w14:paraId="458C6A33" w14:textId="7FC0A695" w:rsidR="0065280A" w:rsidRPr="00A17612" w:rsidRDefault="0065280A" w:rsidP="00821499">
            <w:pPr>
              <w:rPr>
                <w:rFonts w:cstheme="minorHAnsi"/>
              </w:rPr>
            </w:pPr>
          </w:p>
          <w:p w14:paraId="36D30144" w14:textId="53166691" w:rsidR="0065280A" w:rsidRPr="00A17612" w:rsidRDefault="00AC1A10" w:rsidP="00821499">
            <w:pPr>
              <w:rPr>
                <w:rFonts w:cstheme="minorHAnsi"/>
              </w:rPr>
            </w:pPr>
            <w:r>
              <w:object w:dxaOrig="14475" w:dyaOrig="7290" w14:anchorId="66F273F2">
                <v:shape id="_x0000_i1028" type="#_x0000_t75" style="width:523.5pt;height:263.25pt" o:ole="">
                  <v:imagedata r:id="rId13" o:title=""/>
                </v:shape>
                <o:OLEObject Type="Embed" ProgID="PBrush" ShapeID="_x0000_i1028" DrawAspect="Content" ObjectID="_1731831586" r:id="rId14"/>
              </w:object>
            </w: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 xml:space="preserve">S cílem popisu stratigrafie povrchových úprav a identifikace pigmentů, případně pojiv, byly odebrány vzorky z fragmentů gotických kamenných architektonických prvků z Domu U kamenného zvonu v Praze. Celkem bylo odebráno </w:t>
            </w:r>
            <w:r w:rsidRPr="00A17612">
              <w:rPr>
                <w:rFonts w:cstheme="minorHAnsi"/>
              </w:rPr>
              <w:lastRenderedPageBreak/>
              <w:t>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t xml:space="preserve">Na části fragmentu listu (č. 247, 7009) byla mikroskopicky zaznamenána nejbohatší stratigrafie a barevnost povrchových úprav. Nejstarší dochovanou úpravou vzorku je tenká tmavě hnědá vrstva 1. Výstavba dalších vrstev není zcela jednoznačná. Následují pravděpodobně fragmenty nazelenalé vrstvy, našedlých vrstev a vínová tenká linka (2-5). 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78DE3" w14:textId="77777777" w:rsidR="00E64EFD" w:rsidRDefault="00E64EFD" w:rsidP="00AA48FC">
      <w:pPr>
        <w:spacing w:after="0" w:line="240" w:lineRule="auto"/>
      </w:pPr>
      <w:r>
        <w:separator/>
      </w:r>
    </w:p>
  </w:endnote>
  <w:endnote w:type="continuationSeparator" w:id="0">
    <w:p w14:paraId="1F8A7018" w14:textId="77777777" w:rsidR="00E64EFD" w:rsidRDefault="00E64EF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2EBE3" w14:textId="77777777" w:rsidR="00E64EFD" w:rsidRDefault="00E64EFD" w:rsidP="00AA48FC">
      <w:pPr>
        <w:spacing w:after="0" w:line="240" w:lineRule="auto"/>
      </w:pPr>
      <w:r>
        <w:separator/>
      </w:r>
    </w:p>
  </w:footnote>
  <w:footnote w:type="continuationSeparator" w:id="0">
    <w:p w14:paraId="4AE39F92" w14:textId="77777777" w:rsidR="00E64EFD" w:rsidRDefault="00E64EFD"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94CD0"/>
    <w:rsid w:val="000A3395"/>
    <w:rsid w:val="000A6440"/>
    <w:rsid w:val="0021097B"/>
    <w:rsid w:val="0022194F"/>
    <w:rsid w:val="003449DF"/>
    <w:rsid w:val="003D0950"/>
    <w:rsid w:val="00494840"/>
    <w:rsid w:val="005A54E0"/>
    <w:rsid w:val="005B436B"/>
    <w:rsid w:val="005C155B"/>
    <w:rsid w:val="0065280A"/>
    <w:rsid w:val="00821499"/>
    <w:rsid w:val="009A03AE"/>
    <w:rsid w:val="009F39F0"/>
    <w:rsid w:val="00A17612"/>
    <w:rsid w:val="00A57D82"/>
    <w:rsid w:val="00AA48FC"/>
    <w:rsid w:val="00AC1A10"/>
    <w:rsid w:val="00B90C16"/>
    <w:rsid w:val="00C30ACE"/>
    <w:rsid w:val="00C657DB"/>
    <w:rsid w:val="00C74C8C"/>
    <w:rsid w:val="00CC1EA8"/>
    <w:rsid w:val="00CF54D3"/>
    <w:rsid w:val="00D6299B"/>
    <w:rsid w:val="00E64EFD"/>
    <w:rsid w:val="00EB0453"/>
    <w:rsid w:val="00EF4CED"/>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467</Words>
  <Characters>2757</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2022-12-06T08:20:00Z</dcterms:created>
  <dcterms:modified xsi:type="dcterms:W3CDTF">2022-12-06T10:33:00Z</dcterms:modified>
</cp:coreProperties>
</file>