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11"/>
        <w:gridCol w:w="7874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22E2D60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793E16">
              <w:rPr>
                <w:rFonts w:cstheme="minorHAnsi"/>
              </w:rPr>
              <w:t>601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C7C456D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</w:t>
            </w:r>
            <w:r w:rsidR="00793E16">
              <w:rPr>
                <w:rFonts w:cstheme="minorHAnsi"/>
              </w:rPr>
              <w:t>11</w:t>
            </w: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3F2F196" w:rsidR="00AA48FC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  <w:r w:rsidR="00793E16">
              <w:rPr>
                <w:rFonts w:cstheme="minorHAnsi"/>
              </w:rPr>
              <w:t>4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2FCB50B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Sychrov, areál SZ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3F096D4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Socha P. M. SEDMIBOLESTNÉ s podstavcem, pískovec 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F9D1B55" w:rsidR="0022194F" w:rsidRPr="00821499" w:rsidRDefault="00CF0DB6" w:rsidP="00821499">
            <w:pPr>
              <w:rPr>
                <w:rFonts w:cstheme="minorHAnsi"/>
              </w:rPr>
            </w:pPr>
            <w:r>
              <w:object w:dxaOrig="9030" w:dyaOrig="3255" w14:anchorId="6144D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2.5pt;height:138pt" o:ole="">
                  <v:imagedata r:id="rId7" o:title=""/>
                </v:shape>
                <o:OLEObject Type="Embed" ProgID="PBrush" ShapeID="_x0000_i1025" DrawAspect="Content" ObjectID="_1731397164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41250B6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151F6D2C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Kámen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34FB85BA" w:rsidR="0022194F" w:rsidRPr="00821499" w:rsidRDefault="00CF0DB6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67BC50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15. 2. 2011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303008A" w:rsidR="005A54E0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2011_14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8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5637BAE2" w14:textId="4731AE75" w:rsidR="00CF0DB6" w:rsidRDefault="00CF0DB6" w:rsidP="00CF0DB6">
            <w:pPr>
              <w:rPr>
                <w:rFonts w:cstheme="minorHAnsi"/>
                <w:b/>
                <w:bCs/>
              </w:rPr>
            </w:pPr>
            <w:r w:rsidRPr="00CF0DB6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CF0DB6">
              <w:rPr>
                <w:rFonts w:cstheme="minorHAnsi"/>
                <w:b/>
                <w:bCs/>
              </w:rPr>
              <w:t>průzkumu povrchových úprav, depozitů a identifikace pigmentů</w:t>
            </w:r>
          </w:p>
          <w:p w14:paraId="57FEA6BA" w14:textId="77777777" w:rsid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6405443C" w14:textId="52B6FFCF" w:rsidR="00CF0DB6" w:rsidRDefault="00CF0DB6" w:rsidP="00CF0DB6">
            <w:pPr>
              <w:rPr>
                <w:rFonts w:cstheme="minorHAnsi"/>
                <w:b/>
                <w:bCs/>
                <w:u w:val="single"/>
              </w:rPr>
            </w:pPr>
            <w:r w:rsidRPr="00CF0DB6">
              <w:rPr>
                <w:rFonts w:cstheme="minorHAnsi"/>
                <w:b/>
                <w:bCs/>
                <w:u w:val="single"/>
              </w:rPr>
              <w:t>Vzorek 6</w:t>
            </w:r>
            <w:r w:rsidR="00793E16">
              <w:rPr>
                <w:rFonts w:cstheme="minorHAnsi"/>
                <w:b/>
                <w:bCs/>
                <w:u w:val="single"/>
              </w:rPr>
              <w:t>601</w:t>
            </w:r>
            <w:r w:rsidRPr="00CF0DB6">
              <w:rPr>
                <w:rFonts w:cstheme="minorHAnsi"/>
                <w:b/>
                <w:bCs/>
                <w:u w:val="single"/>
              </w:rPr>
              <w:t xml:space="preserve"> (Vz</w:t>
            </w:r>
            <w:r w:rsidR="00793E16">
              <w:rPr>
                <w:rFonts w:cstheme="minorHAnsi"/>
                <w:b/>
                <w:bCs/>
                <w:u w:val="single"/>
              </w:rPr>
              <w:t>11</w:t>
            </w:r>
            <w:r w:rsidRPr="00CF0DB6">
              <w:rPr>
                <w:rFonts w:cstheme="minorHAnsi"/>
                <w:b/>
                <w:bCs/>
                <w:u w:val="single"/>
              </w:rPr>
              <w:t>)</w:t>
            </w:r>
          </w:p>
          <w:p w14:paraId="51808A94" w14:textId="4B513C90" w:rsidR="00793E16" w:rsidRDefault="00793E16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068D3044" w14:textId="60B46390" w:rsidR="00793E16" w:rsidRDefault="00793E16" w:rsidP="00CF0DB6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175" w:dyaOrig="9135" w14:anchorId="1780F1F3">
                <v:shape id="_x0000_i1042" type="#_x0000_t75" style="width:522.75pt;height:336.75pt" o:ole="">
                  <v:imagedata r:id="rId9" o:title=""/>
                </v:shape>
                <o:OLEObject Type="Embed" ProgID="PBrush" ShapeID="_x0000_i1042" DrawAspect="Content" ObjectID="_1731397165" r:id="rId10"/>
              </w:object>
            </w:r>
          </w:p>
          <w:p w14:paraId="78FA1893" w14:textId="2D8DBF9B" w:rsidR="00BC19E3" w:rsidRDefault="00BC19E3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31FC6F0E" w14:textId="4A02248B" w:rsidR="00BC19E3" w:rsidRPr="00CF0DB6" w:rsidRDefault="00BC19E3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36D30144" w14:textId="64BA6063" w:rsidR="0065280A" w:rsidRDefault="0065280A" w:rsidP="00CF0DB6">
            <w:pPr>
              <w:rPr>
                <w:rFonts w:cstheme="minorHAnsi"/>
                <w:b/>
                <w:bCs/>
              </w:rPr>
            </w:pPr>
          </w:p>
          <w:p w14:paraId="5D109439" w14:textId="072ED7BA" w:rsidR="00CF0DB6" w:rsidRDefault="00CF0DB6" w:rsidP="00CF0DB6"/>
          <w:p w14:paraId="4B0D5256" w14:textId="591C843C" w:rsidR="00CF0DB6" w:rsidRDefault="00CF0DB6" w:rsidP="00CF0DB6">
            <w:pPr>
              <w:rPr>
                <w:b/>
                <w:bCs/>
              </w:rPr>
            </w:pPr>
          </w:p>
          <w:p w14:paraId="3609C737" w14:textId="302C6585" w:rsidR="00CF0DB6" w:rsidRDefault="00CF0DB6" w:rsidP="00CF0DB6">
            <w:pPr>
              <w:rPr>
                <w:b/>
                <w:bCs/>
              </w:rPr>
            </w:pPr>
          </w:p>
          <w:p w14:paraId="1DF2A6ED" w14:textId="77777777" w:rsidR="00CF0DB6" w:rsidRPr="00CF0DB6" w:rsidRDefault="00CF0DB6" w:rsidP="00CF0DB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CF0DB6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00FA8C9F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26F15DEB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14ACD605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>Z podstavce a sochy Panny Marie Sedmibolestné, která je umístěna v areálu státního zámku Sychrov, byly k průzkumu odebrány vzorky souvrství povrchových úprav. Ze sochy Panny Marie byly odebrány čtyři vzorky (6601, 6602, 6603, 6604), dva vzorky byly odebrány z podstavce (6598, 6599). Vzorky byly dodány za účelem provedení stratigrafické analýzy a k identifikaci přítomných pigmentů. Dalším cílem průzkumu byla případná datace povrchových úprav vycházející z výsledků identifikace pigmentů.</w:t>
            </w:r>
          </w:p>
          <w:p w14:paraId="459B2E08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6D41D18B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 xml:space="preserve">Ze stratigrafické analýzy i průzkumu na místě vyplývá, že byla socha Panny Marie Sedmibolestné i s podstavcem vícekrát povrchově upravována. Na soše se objevují přibližně tři časové fáze přemaleb. Nejstaršími dochovanými povrchovými úpravami sochy jsou bílé vrstvy pigmentované především olovnatou a barytovou bělobou. Tyto vrstvy jsou dle charakteristické UV luminiscence pravděpodobně pojeny olejem. Nelze jednoznačně určit, zda bílé vrstvy sloužily jako podklad nebo byly pohledově prezentovány. Vzhledem k přítomnost barytové běloby v nejstarších dochovaných povrchových úpravách je možné konstatovat, že tyto úpravy nevznikly pravděpodobně dříve než na konci 18. stol. Výjimkou je vzorek odebraný z čela podstavce - kartuše, písmena I (6598), v jehož povrchových úpravách se neobjevují pigmenty, které by vrstvy datovaly do určitého období. </w:t>
            </w:r>
          </w:p>
          <w:p w14:paraId="1110A18F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6129954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52911610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lastRenderedPageBreak/>
              <w:t>Dále byly dodány dva vzorky k průzkumu složení povrchových depozitů (6605, 6606). Průzkumem byla potvrzena přítomnost síranových krust (krystaly síranu vápenatého). Vzorky krust byly odebrány s fragmenty srovnatelných povrchových úprav červeného odstínu, pigmentovanými zejména železitou červení.</w:t>
            </w:r>
          </w:p>
          <w:p w14:paraId="230848E5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FE12DF2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323F5F4E" w14:textId="77777777" w:rsidR="00CF0DB6" w:rsidRP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430AA" w14:textId="77777777" w:rsidR="001A5E95" w:rsidRDefault="001A5E95" w:rsidP="00AA48FC">
      <w:pPr>
        <w:spacing w:after="0" w:line="240" w:lineRule="auto"/>
      </w:pPr>
      <w:r>
        <w:separator/>
      </w:r>
    </w:p>
  </w:endnote>
  <w:endnote w:type="continuationSeparator" w:id="0">
    <w:p w14:paraId="074F53EE" w14:textId="77777777" w:rsidR="001A5E95" w:rsidRDefault="001A5E9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537F8" w14:textId="77777777" w:rsidR="001A5E95" w:rsidRDefault="001A5E95" w:rsidP="00AA48FC">
      <w:pPr>
        <w:spacing w:after="0" w:line="240" w:lineRule="auto"/>
      </w:pPr>
      <w:r>
        <w:separator/>
      </w:r>
    </w:p>
  </w:footnote>
  <w:footnote w:type="continuationSeparator" w:id="0">
    <w:p w14:paraId="334D3B61" w14:textId="77777777" w:rsidR="001A5E95" w:rsidRDefault="001A5E9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A5E95"/>
    <w:rsid w:val="0021097B"/>
    <w:rsid w:val="0022194F"/>
    <w:rsid w:val="003449DF"/>
    <w:rsid w:val="003D0950"/>
    <w:rsid w:val="00494840"/>
    <w:rsid w:val="00592FCB"/>
    <w:rsid w:val="005A54E0"/>
    <w:rsid w:val="005B436B"/>
    <w:rsid w:val="005C155B"/>
    <w:rsid w:val="0065280A"/>
    <w:rsid w:val="00793E16"/>
    <w:rsid w:val="00821499"/>
    <w:rsid w:val="00965875"/>
    <w:rsid w:val="009A03AE"/>
    <w:rsid w:val="009F39F0"/>
    <w:rsid w:val="00A8483D"/>
    <w:rsid w:val="00AA48FC"/>
    <w:rsid w:val="00B90C16"/>
    <w:rsid w:val="00BC19E3"/>
    <w:rsid w:val="00C30ACE"/>
    <w:rsid w:val="00C657DB"/>
    <w:rsid w:val="00C74C8C"/>
    <w:rsid w:val="00CC1EA8"/>
    <w:rsid w:val="00CE0F06"/>
    <w:rsid w:val="00CF0DB6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334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2022-12-01T09:51:00Z</dcterms:created>
  <dcterms:modified xsi:type="dcterms:W3CDTF">2022-12-01T09:53:00Z</dcterms:modified>
</cp:coreProperties>
</file>