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877C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2"/>
        <w:gridCol w:w="7643"/>
      </w:tblGrid>
      <w:tr w:rsidR="00821499" w:rsidRPr="006877CE" w14:paraId="308E4BCF" w14:textId="77777777" w:rsidTr="00EF685D">
        <w:tc>
          <w:tcPr>
            <w:tcW w:w="4606" w:type="dxa"/>
          </w:tcPr>
          <w:p w14:paraId="42DD7B2F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7B0454B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6884</w:t>
            </w:r>
          </w:p>
        </w:tc>
      </w:tr>
      <w:tr w:rsidR="00821499" w:rsidRPr="006877CE" w14:paraId="616D8CF9" w14:textId="77777777" w:rsidTr="00EF685D">
        <w:tc>
          <w:tcPr>
            <w:tcW w:w="4606" w:type="dxa"/>
          </w:tcPr>
          <w:p w14:paraId="5DFEFE58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87FBCCD" w:rsidR="0022194F" w:rsidRPr="006877CE" w:rsidRDefault="006877CE" w:rsidP="00821499">
            <w:pPr>
              <w:rPr>
                <w:rFonts w:cstheme="minorHAnsi"/>
              </w:rPr>
            </w:pPr>
            <w:proofErr w:type="spellStart"/>
            <w:r w:rsidRPr="006877CE">
              <w:rPr>
                <w:rFonts w:cstheme="minorHAnsi"/>
              </w:rPr>
              <w:t>Vz</w:t>
            </w:r>
            <w:proofErr w:type="spellEnd"/>
            <w:r w:rsidRPr="006877CE">
              <w:rPr>
                <w:rFonts w:cstheme="minorHAnsi"/>
              </w:rPr>
              <w:t>. 2.10/V1</w:t>
            </w:r>
          </w:p>
        </w:tc>
      </w:tr>
      <w:tr w:rsidR="00821499" w:rsidRPr="006877CE" w14:paraId="106D8ED7" w14:textId="77777777" w:rsidTr="00EF685D">
        <w:tc>
          <w:tcPr>
            <w:tcW w:w="4606" w:type="dxa"/>
          </w:tcPr>
          <w:p w14:paraId="42C61C07" w14:textId="77777777" w:rsidR="00AA48FC" w:rsidRPr="006877CE" w:rsidRDefault="00AA48FC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 xml:space="preserve">Pořadové číslo karty vzorku v </w:t>
            </w:r>
            <w:r w:rsidR="000A6440" w:rsidRPr="006877C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CAC8FB0" w:rsidR="00AA48FC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1709</w:t>
            </w:r>
          </w:p>
        </w:tc>
      </w:tr>
      <w:tr w:rsidR="00821499" w:rsidRPr="006877CE" w14:paraId="32CF643C" w14:textId="77777777" w:rsidTr="00EF685D">
        <w:tc>
          <w:tcPr>
            <w:tcW w:w="4606" w:type="dxa"/>
          </w:tcPr>
          <w:p w14:paraId="560D95E3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FDD735E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Křenov</w:t>
            </w:r>
          </w:p>
        </w:tc>
      </w:tr>
      <w:tr w:rsidR="00821499" w:rsidRPr="006877CE" w14:paraId="7F8D2B97" w14:textId="77777777" w:rsidTr="00EF685D">
        <w:tc>
          <w:tcPr>
            <w:tcW w:w="4606" w:type="dxa"/>
          </w:tcPr>
          <w:p w14:paraId="59451275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F02A49A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Hřbitovní kaple SV. ISIDORA, architektonické prvky</w:t>
            </w:r>
          </w:p>
        </w:tc>
      </w:tr>
      <w:tr w:rsidR="00821499" w:rsidRPr="006877CE" w14:paraId="54033E58" w14:textId="77777777" w:rsidTr="00EF685D">
        <w:tc>
          <w:tcPr>
            <w:tcW w:w="4606" w:type="dxa"/>
          </w:tcPr>
          <w:p w14:paraId="65CE29A7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38362DC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object w:dxaOrig="9180" w:dyaOrig="1785" w14:anchorId="1C4CB3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1.25pt;height:1in" o:ole="">
                  <v:imagedata r:id="rId7" o:title=""/>
                </v:shape>
                <o:OLEObject Type="Embed" ProgID="PBrush" ShapeID="_x0000_i1025" DrawAspect="Content" ObjectID="_1731311754" r:id="rId8"/>
              </w:object>
            </w:r>
          </w:p>
        </w:tc>
      </w:tr>
      <w:tr w:rsidR="00821499" w:rsidRPr="006877CE" w14:paraId="5E1A21DD" w14:textId="77777777" w:rsidTr="00EF685D">
        <w:tc>
          <w:tcPr>
            <w:tcW w:w="4606" w:type="dxa"/>
          </w:tcPr>
          <w:p w14:paraId="1B7B8745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41435148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object w:dxaOrig="7230" w:dyaOrig="10440" w14:anchorId="49CC64C9">
                <v:shape id="_x0000_i1031" type="#_x0000_t75" style="width:361.5pt;height:522pt" o:ole="">
                  <v:imagedata r:id="rId9" o:title=""/>
                </v:shape>
                <o:OLEObject Type="Embed" ProgID="PBrush" ShapeID="_x0000_i1031" DrawAspect="Content" ObjectID="_1731311755" r:id="rId10"/>
              </w:object>
            </w:r>
          </w:p>
        </w:tc>
      </w:tr>
      <w:tr w:rsidR="00821499" w:rsidRPr="006877CE" w14:paraId="0ACABA34" w14:textId="77777777" w:rsidTr="00EF685D">
        <w:tc>
          <w:tcPr>
            <w:tcW w:w="4606" w:type="dxa"/>
          </w:tcPr>
          <w:p w14:paraId="2B920B9B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3A9A7C8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Štuk</w:t>
            </w:r>
          </w:p>
        </w:tc>
      </w:tr>
      <w:tr w:rsidR="00821499" w:rsidRPr="006877CE" w14:paraId="7715CB8F" w14:textId="77777777" w:rsidTr="00EF685D">
        <w:tc>
          <w:tcPr>
            <w:tcW w:w="4606" w:type="dxa"/>
          </w:tcPr>
          <w:p w14:paraId="1E56020F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2B7DF9F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Omítka</w:t>
            </w:r>
          </w:p>
        </w:tc>
      </w:tr>
      <w:tr w:rsidR="00821499" w:rsidRPr="006877CE" w14:paraId="20A918C5" w14:textId="77777777" w:rsidTr="00EF685D">
        <w:tc>
          <w:tcPr>
            <w:tcW w:w="4606" w:type="dxa"/>
          </w:tcPr>
          <w:p w14:paraId="1A2F26B6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Datace</w:t>
            </w:r>
            <w:r w:rsidR="00AA48FC" w:rsidRPr="006877C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877CE" w:rsidRDefault="0022194F" w:rsidP="00821499">
            <w:pPr>
              <w:rPr>
                <w:rFonts w:cstheme="minorHAnsi"/>
              </w:rPr>
            </w:pPr>
          </w:p>
        </w:tc>
      </w:tr>
      <w:tr w:rsidR="00821499" w:rsidRPr="006877CE" w14:paraId="0BF9C387" w14:textId="77777777" w:rsidTr="00EF685D">
        <w:tc>
          <w:tcPr>
            <w:tcW w:w="4606" w:type="dxa"/>
          </w:tcPr>
          <w:p w14:paraId="12280DD1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C438708" w:rsidR="0022194F" w:rsidRPr="006877CE" w:rsidRDefault="006877CE" w:rsidP="00821499">
            <w:pPr>
              <w:rPr>
                <w:rFonts w:cstheme="minorHAnsi"/>
              </w:rPr>
            </w:pPr>
            <w:proofErr w:type="spellStart"/>
            <w:r w:rsidRPr="006877CE">
              <w:rPr>
                <w:rFonts w:cstheme="minorHAnsi"/>
              </w:rPr>
              <w:t>Lesniaková</w:t>
            </w:r>
            <w:proofErr w:type="spellEnd"/>
            <w:r w:rsidRPr="006877CE">
              <w:rPr>
                <w:rFonts w:cstheme="minorHAnsi"/>
              </w:rPr>
              <w:t xml:space="preserve"> Petra</w:t>
            </w:r>
          </w:p>
        </w:tc>
      </w:tr>
      <w:tr w:rsidR="00821499" w:rsidRPr="006877CE" w14:paraId="3B388C43" w14:textId="77777777" w:rsidTr="00EF685D">
        <w:tc>
          <w:tcPr>
            <w:tcW w:w="4606" w:type="dxa"/>
          </w:tcPr>
          <w:p w14:paraId="07CED6AE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Datum zpracování zprávy</w:t>
            </w:r>
            <w:r w:rsidR="00AA48FC" w:rsidRPr="006877C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4FE2FA6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17. 2. 2012</w:t>
            </w:r>
          </w:p>
        </w:tc>
      </w:tr>
      <w:tr w:rsidR="005A54E0" w:rsidRPr="006877CE" w14:paraId="39B656B6" w14:textId="77777777" w:rsidTr="00EF685D">
        <w:tc>
          <w:tcPr>
            <w:tcW w:w="4606" w:type="dxa"/>
          </w:tcPr>
          <w:p w14:paraId="0369BDA3" w14:textId="77777777" w:rsidR="005A54E0" w:rsidRPr="006877CE" w:rsidRDefault="005A54E0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Číslo příslušné zprávy v </w:t>
            </w:r>
            <w:r w:rsidR="000A6440" w:rsidRPr="006877CE">
              <w:rPr>
                <w:rFonts w:cstheme="minorHAnsi"/>
                <w:b/>
              </w:rPr>
              <w:t>databázi</w:t>
            </w:r>
            <w:r w:rsidRPr="006877C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8AA419F" w:rsidR="005A54E0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2012_8</w:t>
            </w:r>
          </w:p>
        </w:tc>
      </w:tr>
    </w:tbl>
    <w:p w14:paraId="2329459B" w14:textId="77777777" w:rsidR="00AA48FC" w:rsidRPr="006877C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6877CE" w14:paraId="5F13C4C5" w14:textId="77777777" w:rsidTr="00EF685D">
        <w:tc>
          <w:tcPr>
            <w:tcW w:w="10485" w:type="dxa"/>
          </w:tcPr>
          <w:p w14:paraId="01601BB6" w14:textId="77777777" w:rsidR="00AA48FC" w:rsidRPr="006877CE" w:rsidRDefault="00AA48FC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Výsledky analýzy</w:t>
            </w:r>
          </w:p>
        </w:tc>
      </w:tr>
      <w:tr w:rsidR="00AA48FC" w:rsidRPr="006877CE" w14:paraId="40D63742" w14:textId="77777777" w:rsidTr="00EF685D">
        <w:tc>
          <w:tcPr>
            <w:tcW w:w="10485" w:type="dxa"/>
          </w:tcPr>
          <w:p w14:paraId="1C89CE2F" w14:textId="77777777" w:rsidR="00AA48FC" w:rsidRPr="006877CE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6877CE" w:rsidRDefault="0065280A" w:rsidP="006877CE">
            <w:pPr>
              <w:rPr>
                <w:rFonts w:cstheme="minorHAnsi"/>
                <w:b/>
                <w:bCs/>
              </w:rPr>
            </w:pPr>
          </w:p>
          <w:p w14:paraId="79181F82" w14:textId="77777777" w:rsidR="006877CE" w:rsidRPr="006877CE" w:rsidRDefault="006877CE" w:rsidP="006877CE">
            <w:pPr>
              <w:rPr>
                <w:rFonts w:cstheme="minorHAnsi"/>
                <w:b/>
                <w:bCs/>
              </w:rPr>
            </w:pPr>
            <w:r w:rsidRPr="006877CE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průzkumu </w:t>
            </w:r>
            <w:r w:rsidRPr="006877CE">
              <w:rPr>
                <w:rFonts w:cstheme="minorHAnsi"/>
                <w:b/>
                <w:bCs/>
              </w:rPr>
              <w:t xml:space="preserve">stratigrafie povrchových úprav </w:t>
            </w:r>
          </w:p>
          <w:p w14:paraId="36D30144" w14:textId="2DE1217F" w:rsidR="0065280A" w:rsidRDefault="0065280A" w:rsidP="006877CE">
            <w:pPr>
              <w:rPr>
                <w:rFonts w:cstheme="minorHAnsi"/>
                <w:b/>
                <w:bCs/>
              </w:rPr>
            </w:pPr>
          </w:p>
          <w:p w14:paraId="30CEDE27" w14:textId="224F9CDE" w:rsidR="006877CE" w:rsidRPr="001D69E5" w:rsidRDefault="006877CE" w:rsidP="006877CE">
            <w:pPr>
              <w:rPr>
                <w:rFonts w:cstheme="minorHAnsi"/>
                <w:b/>
                <w:bCs/>
                <w:u w:val="single"/>
              </w:rPr>
            </w:pPr>
            <w:r w:rsidRPr="001D69E5">
              <w:rPr>
                <w:rFonts w:cstheme="minorHAnsi"/>
                <w:b/>
                <w:bCs/>
                <w:u w:val="single"/>
              </w:rPr>
              <w:t>Vzorek 6884</w:t>
            </w:r>
          </w:p>
          <w:p w14:paraId="52F14C26" w14:textId="77777777" w:rsidR="006877CE" w:rsidRPr="006877CE" w:rsidRDefault="006877CE" w:rsidP="006877CE">
            <w:pPr>
              <w:rPr>
                <w:rFonts w:cstheme="minorHAnsi"/>
                <w:b/>
                <w:bCs/>
              </w:rPr>
            </w:pPr>
          </w:p>
          <w:p w14:paraId="06DBB6E5" w14:textId="784EAA84" w:rsidR="006877CE" w:rsidRPr="006877CE" w:rsidRDefault="006877CE" w:rsidP="006877CE">
            <w:pPr>
              <w:rPr>
                <w:rFonts w:cstheme="minorHAnsi"/>
                <w:b/>
                <w:bCs/>
              </w:rPr>
            </w:pPr>
            <w:r>
              <w:object w:dxaOrig="14205" w:dyaOrig="8505" w14:anchorId="584606A1">
                <v:shape id="_x0000_i1041" type="#_x0000_t75" style="width:522.75pt;height:312.75pt" o:ole="">
                  <v:imagedata r:id="rId11" o:title=""/>
                </v:shape>
                <o:OLEObject Type="Embed" ProgID="PBrush" ShapeID="_x0000_i1041" DrawAspect="Content" ObjectID="_1731311756" r:id="rId12"/>
              </w:object>
            </w:r>
          </w:p>
          <w:p w14:paraId="5A284F78" w14:textId="577D9A31" w:rsidR="006877CE" w:rsidRDefault="006877CE" w:rsidP="00821499">
            <w:pPr>
              <w:rPr>
                <w:rFonts w:cstheme="minorHAnsi"/>
              </w:rPr>
            </w:pPr>
          </w:p>
          <w:p w14:paraId="08911D59" w14:textId="77777777" w:rsidR="006877CE" w:rsidRPr="006877CE" w:rsidRDefault="006877CE" w:rsidP="00821499">
            <w:pPr>
              <w:rPr>
                <w:rFonts w:cstheme="minorHAnsi"/>
              </w:rPr>
            </w:pPr>
          </w:p>
          <w:p w14:paraId="66B54733" w14:textId="14DE55D8" w:rsidR="0065280A" w:rsidRPr="006877CE" w:rsidRDefault="006877CE" w:rsidP="00821499">
            <w:pPr>
              <w:rPr>
                <w:rFonts w:cstheme="minorHAnsi"/>
                <w:b/>
                <w:bCs/>
              </w:rPr>
            </w:pPr>
            <w:r w:rsidRPr="006877CE">
              <w:rPr>
                <w:rFonts w:cstheme="minorHAnsi"/>
                <w:b/>
                <w:bCs/>
              </w:rPr>
              <w:t>Závěr</w:t>
            </w:r>
          </w:p>
          <w:p w14:paraId="30900587" w14:textId="77777777" w:rsidR="006877CE" w:rsidRPr="006877CE" w:rsidRDefault="006877CE" w:rsidP="00821499">
            <w:pPr>
              <w:rPr>
                <w:rFonts w:cstheme="minorHAnsi"/>
                <w:b/>
                <w:bCs/>
              </w:rPr>
            </w:pPr>
          </w:p>
          <w:p w14:paraId="5E1A980D" w14:textId="77777777" w:rsidR="006877CE" w:rsidRPr="006877CE" w:rsidRDefault="006877CE" w:rsidP="006877CE">
            <w:pPr>
              <w:spacing w:line="288" w:lineRule="auto"/>
              <w:rPr>
                <w:rFonts w:cstheme="minorHAnsi"/>
              </w:rPr>
            </w:pPr>
            <w:r w:rsidRPr="006877CE">
              <w:rPr>
                <w:rFonts w:cstheme="minorHAnsi"/>
              </w:rPr>
              <w:t>K průzkumu povrchových úprav byly dodány dva vzorky (</w:t>
            </w:r>
            <w:proofErr w:type="spellStart"/>
            <w:r w:rsidRPr="006877CE">
              <w:rPr>
                <w:rFonts w:cstheme="minorHAnsi"/>
              </w:rPr>
              <w:t>Vz</w:t>
            </w:r>
            <w:proofErr w:type="spellEnd"/>
            <w:r w:rsidRPr="006877CE">
              <w:rPr>
                <w:rFonts w:cstheme="minorHAnsi"/>
              </w:rPr>
              <w:t xml:space="preserve"> 2.10/V1 6884, Vz2.10/V3 6885) odebrané z pilastru hřbitovní kaple v Křenově. Vzorky obsahují vápennou omítku (vrstva 0) s převážně křemennými zrny kameniva, na níž se nacházejí povrchové úpravy (vrstvy 1-4). Z mikroskopického pozorování vyplývá, že byla omítka před nanesením povrchových úprav vytvrdnutá, o čemž </w:t>
            </w:r>
            <w:proofErr w:type="gramStart"/>
            <w:r w:rsidRPr="006877CE">
              <w:rPr>
                <w:rFonts w:cstheme="minorHAnsi"/>
              </w:rPr>
              <w:t>svědčí</w:t>
            </w:r>
            <w:proofErr w:type="gramEnd"/>
            <w:r w:rsidRPr="006877CE">
              <w:rPr>
                <w:rFonts w:cstheme="minorHAnsi"/>
              </w:rPr>
              <w:t xml:space="preserve"> přítomnost vyloučené tenké vrstvy uhličitanu vápenatého na jejím povrchu.</w:t>
            </w:r>
          </w:p>
          <w:p w14:paraId="3D481B57" w14:textId="77777777" w:rsidR="006877CE" w:rsidRPr="006877CE" w:rsidRDefault="006877CE" w:rsidP="006877CE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7304A943" w14:textId="77777777" w:rsidR="006877CE" w:rsidRPr="006877CE" w:rsidRDefault="006877CE" w:rsidP="006877CE">
            <w:pPr>
              <w:spacing w:line="288" w:lineRule="auto"/>
              <w:rPr>
                <w:rFonts w:cstheme="minorHAnsi"/>
              </w:rPr>
            </w:pPr>
            <w:r w:rsidRPr="006877CE">
              <w:rPr>
                <w:rFonts w:cstheme="minorHAnsi"/>
              </w:rPr>
              <w:t xml:space="preserve">Na vápennou omítku (vrstva 0) byly u obou vzorků naneseny dva bílé vápenné nátěry (vrstvy 1-2). </w:t>
            </w:r>
            <w:proofErr w:type="spellStart"/>
            <w:r w:rsidRPr="006877CE">
              <w:rPr>
                <w:rFonts w:cstheme="minorHAnsi"/>
              </w:rPr>
              <w:t>Následu</w:t>
            </w:r>
            <w:proofErr w:type="spellEnd"/>
          </w:p>
          <w:p w14:paraId="124DB2AC" w14:textId="1FB161E1" w:rsidR="006877CE" w:rsidRPr="006877CE" w:rsidRDefault="006877CE" w:rsidP="006877CE">
            <w:pPr>
              <w:spacing w:line="288" w:lineRule="auto"/>
              <w:rPr>
                <w:rFonts w:cstheme="minorHAnsi"/>
              </w:rPr>
            </w:pPr>
            <w:r w:rsidRPr="006877CE">
              <w:rPr>
                <w:rFonts w:cstheme="minorHAnsi"/>
              </w:rPr>
              <w:lastRenderedPageBreak/>
              <w:t xml:space="preserve">je vrstva organického pojiva (vrstvy 3) a závěrečné barevné nátěry (vrstvy 4). Modrý nátěr (vrstva 4, vzorek </w:t>
            </w:r>
            <w:proofErr w:type="spellStart"/>
            <w:r w:rsidRPr="006877CE">
              <w:rPr>
                <w:rFonts w:cstheme="minorHAnsi"/>
              </w:rPr>
              <w:t>Vz</w:t>
            </w:r>
            <w:proofErr w:type="spellEnd"/>
            <w:r w:rsidRPr="006877CE">
              <w:rPr>
                <w:rFonts w:cstheme="minorHAnsi"/>
              </w:rPr>
              <w:t xml:space="preserve"> 2.10/V1) obsahuje smalt a olovnatou bělobu. Růžovo-červená povrchová úprava (vrstva 4, vzorek </w:t>
            </w:r>
            <w:proofErr w:type="spellStart"/>
            <w:r w:rsidRPr="006877CE">
              <w:rPr>
                <w:rFonts w:cstheme="minorHAnsi"/>
              </w:rPr>
              <w:t>Vz</w:t>
            </w:r>
            <w:proofErr w:type="spellEnd"/>
            <w:r w:rsidRPr="006877CE">
              <w:rPr>
                <w:rFonts w:cstheme="minorHAnsi"/>
              </w:rPr>
              <w:t xml:space="preserve"> 2.10/V3) je pigmentována zejména železitou červení a olovnatou bělobou. </w:t>
            </w:r>
          </w:p>
          <w:p w14:paraId="49CC30B3" w14:textId="77777777" w:rsidR="006877CE" w:rsidRPr="006877CE" w:rsidRDefault="006877CE" w:rsidP="006877CE">
            <w:pPr>
              <w:spacing w:line="288" w:lineRule="auto"/>
              <w:rPr>
                <w:rFonts w:cstheme="minorHAnsi"/>
              </w:rPr>
            </w:pPr>
          </w:p>
          <w:p w14:paraId="1470A77E" w14:textId="53796743" w:rsidR="006877CE" w:rsidRPr="006877CE" w:rsidRDefault="006877CE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877C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877CE" w14:paraId="6588E497" w14:textId="77777777" w:rsidTr="00CF54D3">
        <w:tc>
          <w:tcPr>
            <w:tcW w:w="10060" w:type="dxa"/>
          </w:tcPr>
          <w:p w14:paraId="6A3A9C3E" w14:textId="77777777" w:rsidR="00AA48FC" w:rsidRPr="006877CE" w:rsidRDefault="00AA48FC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877CE" w14:paraId="24BB7D60" w14:textId="77777777" w:rsidTr="00CF54D3">
        <w:tc>
          <w:tcPr>
            <w:tcW w:w="10060" w:type="dxa"/>
          </w:tcPr>
          <w:p w14:paraId="4FB66E8A" w14:textId="77777777" w:rsidR="00AA48FC" w:rsidRPr="006877C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877CE" w:rsidRDefault="0022194F" w:rsidP="00821499">
      <w:pPr>
        <w:spacing w:line="240" w:lineRule="auto"/>
        <w:rPr>
          <w:rFonts w:cstheme="minorHAnsi"/>
        </w:rPr>
      </w:pPr>
    </w:p>
    <w:sectPr w:rsidR="0022194F" w:rsidRPr="006877CE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0053B" w14:textId="77777777" w:rsidR="004D346B" w:rsidRDefault="004D346B" w:rsidP="00AA48FC">
      <w:pPr>
        <w:spacing w:after="0" w:line="240" w:lineRule="auto"/>
      </w:pPr>
      <w:r>
        <w:separator/>
      </w:r>
    </w:p>
  </w:endnote>
  <w:endnote w:type="continuationSeparator" w:id="0">
    <w:p w14:paraId="2D4AC422" w14:textId="77777777" w:rsidR="004D346B" w:rsidRDefault="004D346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AD03A" w14:textId="77777777" w:rsidR="004D346B" w:rsidRDefault="004D346B" w:rsidP="00AA48FC">
      <w:pPr>
        <w:spacing w:after="0" w:line="240" w:lineRule="auto"/>
      </w:pPr>
      <w:r>
        <w:separator/>
      </w:r>
    </w:p>
  </w:footnote>
  <w:footnote w:type="continuationSeparator" w:id="0">
    <w:p w14:paraId="0A6DF013" w14:textId="77777777" w:rsidR="004D346B" w:rsidRDefault="004D346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D69E5"/>
    <w:rsid w:val="0021097B"/>
    <w:rsid w:val="0022194F"/>
    <w:rsid w:val="003449DF"/>
    <w:rsid w:val="003D0950"/>
    <w:rsid w:val="00494840"/>
    <w:rsid w:val="004D346B"/>
    <w:rsid w:val="005A54E0"/>
    <w:rsid w:val="005B436B"/>
    <w:rsid w:val="005C155B"/>
    <w:rsid w:val="0065280A"/>
    <w:rsid w:val="006877CE"/>
    <w:rsid w:val="00821499"/>
    <w:rsid w:val="009A03AE"/>
    <w:rsid w:val="009F39F0"/>
    <w:rsid w:val="00AA48FC"/>
    <w:rsid w:val="00B90C16"/>
    <w:rsid w:val="00BF4037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215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2022-11-30T09:59:00Z</dcterms:created>
  <dcterms:modified xsi:type="dcterms:W3CDTF">2022-11-30T10:09:00Z</dcterms:modified>
</cp:coreProperties>
</file>