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9B2595" w:rsidRDefault="006E62A3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4037</w:t>
            </w: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B2595" w:rsidRDefault="003C3F40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4</w:t>
            </w:r>
            <w:r w:rsidR="009D7183" w:rsidRPr="009B2595">
              <w:rPr>
                <w:rFonts w:cstheme="minorHAnsi"/>
                <w:sz w:val="24"/>
                <w:szCs w:val="24"/>
              </w:rPr>
              <w:t>/HAV</w:t>
            </w:r>
          </w:p>
        </w:tc>
      </w:tr>
      <w:tr w:rsidR="00AA48FC" w:rsidRPr="009B2595" w:rsidTr="00CF54D3">
        <w:tc>
          <w:tcPr>
            <w:tcW w:w="4606" w:type="dxa"/>
          </w:tcPr>
          <w:p w:rsidR="00AA48FC" w:rsidRPr="009B2595" w:rsidRDefault="00AA48FC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B259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9B2595" w:rsidRDefault="003C3F40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Havířov</w:t>
            </w:r>
          </w:p>
        </w:tc>
      </w:tr>
      <w:tr w:rsidR="00770EB1" w:rsidRPr="009B2595" w:rsidTr="00CF54D3">
        <w:tc>
          <w:tcPr>
            <w:tcW w:w="4606" w:type="dxa"/>
          </w:tcPr>
          <w:p w:rsidR="00770EB1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kino Radost, Havířov</w:t>
            </w:r>
          </w:p>
        </w:tc>
        <w:tc>
          <w:tcPr>
            <w:tcW w:w="5454" w:type="dxa"/>
          </w:tcPr>
          <w:p w:rsidR="00770EB1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kino Radost, Havířov</w:t>
            </w: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308"/>
              <w:gridCol w:w="1957"/>
              <w:gridCol w:w="1963"/>
            </w:tblGrid>
            <w:tr w:rsidR="00770EB1" w:rsidRPr="009B2595" w:rsidTr="0057316E">
              <w:tc>
                <w:tcPr>
                  <w:tcW w:w="2268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místo odběru (zadavatel)</w:t>
                  </w:r>
                </w:p>
              </w:tc>
            </w:tr>
            <w:tr w:rsidR="00770EB1" w:rsidRPr="009B2595" w:rsidTr="0057316E">
              <w:tc>
                <w:tcPr>
                  <w:tcW w:w="2268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1/HAV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9B2595">
                    <w:rPr>
                      <w:rFonts w:cstheme="minorHAnsi"/>
                      <w:sz w:val="24"/>
                      <w:szCs w:val="24"/>
                    </w:rPr>
                    <w:t>sedo</w:t>
                  </w:r>
                  <w:proofErr w:type="spellEnd"/>
                  <w:r w:rsidRPr="009B2595">
                    <w:rPr>
                      <w:rFonts w:cstheme="minorHAnsi"/>
                      <w:sz w:val="24"/>
                      <w:szCs w:val="24"/>
                    </w:rPr>
                    <w:t>-okrová s podkladem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neuvedeno</w:t>
                  </w:r>
                </w:p>
              </w:tc>
            </w:tr>
            <w:tr w:rsidR="00770EB1" w:rsidRPr="009B2595" w:rsidTr="0057316E">
              <w:tc>
                <w:tcPr>
                  <w:tcW w:w="2268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2/HAV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modrá na šedo-okrové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u levé nohy ženy</w:t>
                  </w:r>
                </w:p>
              </w:tc>
            </w:tr>
            <w:tr w:rsidR="00770EB1" w:rsidRPr="009B2595" w:rsidTr="0057316E">
              <w:tc>
                <w:tcPr>
                  <w:tcW w:w="2268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3/HAV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zlacení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 xml:space="preserve">zlacení štítu - erb orlice </w:t>
                  </w:r>
                </w:p>
              </w:tc>
            </w:tr>
            <w:tr w:rsidR="00770EB1" w:rsidRPr="009B2595" w:rsidTr="0057316E">
              <w:tc>
                <w:tcPr>
                  <w:tcW w:w="2268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4/HAV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 xml:space="preserve">modrá na šedo-okrové 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pravá noha architekta</w:t>
                  </w:r>
                </w:p>
              </w:tc>
            </w:tr>
            <w:tr w:rsidR="00770EB1" w:rsidRPr="009B2595" w:rsidTr="0057316E">
              <w:tc>
                <w:tcPr>
                  <w:tcW w:w="2268" w:type="dxa"/>
                </w:tcPr>
                <w:p w:rsidR="00770EB1" w:rsidRPr="009B2595" w:rsidRDefault="00770EB1" w:rsidP="009B259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5/HAV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 xml:space="preserve">povrchová úprava podkladu </w:t>
                  </w:r>
                </w:p>
              </w:tc>
              <w:tc>
                <w:tcPr>
                  <w:tcW w:w="3402" w:type="dxa"/>
                </w:tcPr>
                <w:p w:rsidR="00770EB1" w:rsidRPr="009B2595" w:rsidRDefault="00770EB1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 xml:space="preserve">lokálně přítomná na celé ploše malby – protečená malbou  na povrch </w:t>
                  </w:r>
                </w:p>
              </w:tc>
            </w:tr>
          </w:tbl>
          <w:p w:rsidR="0022194F" w:rsidRPr="009B2595" w:rsidRDefault="0022194F" w:rsidP="009B25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9B2595" w:rsidRDefault="0022194F" w:rsidP="009B25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B259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1955</w:t>
            </w:r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B2595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9B2595" w:rsidRPr="009B259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B2595" w:rsidRPr="009B2595">
              <w:rPr>
                <w:rFonts w:cstheme="minorHAnsi"/>
                <w:sz w:val="24"/>
                <w:szCs w:val="24"/>
              </w:rPr>
              <w:t>Reanata</w:t>
            </w:r>
            <w:proofErr w:type="spellEnd"/>
          </w:p>
        </w:tc>
      </w:tr>
      <w:tr w:rsidR="0022194F" w:rsidRPr="009B2595" w:rsidTr="00CF54D3">
        <w:tc>
          <w:tcPr>
            <w:tcW w:w="4606" w:type="dxa"/>
          </w:tcPr>
          <w:p w:rsidR="0022194F" w:rsidRPr="009B2595" w:rsidRDefault="0022194F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9B259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B2595" w:rsidRDefault="00770EB1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29. 5. 2007</w:t>
            </w:r>
          </w:p>
        </w:tc>
      </w:tr>
      <w:tr w:rsidR="005A54E0" w:rsidRPr="009B2595" w:rsidTr="00CF54D3">
        <w:tc>
          <w:tcPr>
            <w:tcW w:w="4606" w:type="dxa"/>
          </w:tcPr>
          <w:p w:rsidR="005A54E0" w:rsidRPr="009B2595" w:rsidRDefault="005A54E0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9B2595">
              <w:rPr>
                <w:rFonts w:cstheme="minorHAnsi"/>
                <w:b/>
                <w:sz w:val="24"/>
                <w:szCs w:val="24"/>
              </w:rPr>
              <w:t>databázi</w:t>
            </w:r>
            <w:r w:rsidRPr="009B259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B2595" w:rsidRDefault="009B2595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2007_</w:t>
            </w:r>
            <w:r w:rsidR="00BC7733" w:rsidRPr="009B2595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AA48FC" w:rsidRPr="009B2595" w:rsidRDefault="00AA48FC" w:rsidP="009B259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B2595" w:rsidTr="00CF54D3">
        <w:tc>
          <w:tcPr>
            <w:tcW w:w="10060" w:type="dxa"/>
          </w:tcPr>
          <w:p w:rsidR="00AA48FC" w:rsidRPr="009B2595" w:rsidRDefault="00AA48FC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B2595" w:rsidTr="00CF54D3">
        <w:tc>
          <w:tcPr>
            <w:tcW w:w="10060" w:type="dxa"/>
          </w:tcPr>
          <w:p w:rsidR="003C3F40" w:rsidRPr="009B2595" w:rsidRDefault="003C3F40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vzorek 4/HAV:</w:t>
            </w:r>
            <w:r w:rsidRPr="009B2595">
              <w:rPr>
                <w:rFonts w:cstheme="minorHAnsi"/>
                <w:sz w:val="24"/>
                <w:szCs w:val="24"/>
              </w:rPr>
              <w:t xml:space="preserve"> zeleno-okrová s modrou vrstvou</w:t>
            </w:r>
          </w:p>
          <w:p w:rsidR="003C3F40" w:rsidRPr="009B2595" w:rsidRDefault="003C3F40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9B2595">
              <w:rPr>
                <w:rFonts w:cstheme="minorHAnsi"/>
                <w:sz w:val="24"/>
                <w:szCs w:val="24"/>
              </w:rPr>
              <w:t>pravá noha architekta</w:t>
            </w:r>
          </w:p>
          <w:p w:rsidR="00173E40" w:rsidRPr="009B2595" w:rsidRDefault="00173E40" w:rsidP="009B2595">
            <w:pPr>
              <w:rPr>
                <w:rFonts w:cstheme="minorHAnsi"/>
                <w:sz w:val="24"/>
                <w:szCs w:val="24"/>
              </w:rPr>
            </w:pPr>
          </w:p>
          <w:p w:rsidR="00173E40" w:rsidRPr="009B2595" w:rsidRDefault="00173E40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Popis a složení vrstev: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1418"/>
              <w:gridCol w:w="5670"/>
            </w:tblGrid>
            <w:tr w:rsidR="003C3F40" w:rsidRPr="009B2595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3C3F40" w:rsidRPr="009B2595" w:rsidRDefault="003C3F40" w:rsidP="009B259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418" w:type="dxa"/>
                </w:tcPr>
                <w:p w:rsidR="003C3F40" w:rsidRPr="009B2595" w:rsidRDefault="003C3F40" w:rsidP="009B2595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3C3F40" w:rsidRPr="009B2595" w:rsidRDefault="003C3F40" w:rsidP="009B259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3C3F40" w:rsidRPr="009B2595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3C3F40" w:rsidRPr="009B2595" w:rsidRDefault="003C3F40" w:rsidP="009B259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3C3F40" w:rsidRPr="009B2595" w:rsidRDefault="003C3F40" w:rsidP="009B259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modrá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 xml:space="preserve">tenká vrstva s modrým a lokálně červeným pigmentem, obsahuje </w:t>
                  </w:r>
                  <w:proofErr w:type="spellStart"/>
                  <w:r w:rsidRPr="009B2595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  <w:r w:rsidRPr="009B2595">
                    <w:rPr>
                      <w:rFonts w:cstheme="minorHAnsi"/>
                      <w:sz w:val="24"/>
                      <w:szCs w:val="24"/>
                    </w:rPr>
                    <w:t xml:space="preserve"> bělobu</w:t>
                  </w:r>
                </w:p>
              </w:tc>
            </w:tr>
            <w:tr w:rsidR="003C3F40" w:rsidRPr="009B2595" w:rsidTr="0057316E">
              <w:tc>
                <w:tcPr>
                  <w:tcW w:w="1418" w:type="dxa"/>
                  <w:tcBorders>
                    <w:left w:val="nil"/>
                  </w:tcBorders>
                </w:tcPr>
                <w:p w:rsidR="003C3F40" w:rsidRPr="009B2595" w:rsidRDefault="003C3F40" w:rsidP="009B259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3C3F40" w:rsidRPr="009B2595" w:rsidRDefault="003C3F40" w:rsidP="009B259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</w:tcPr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sádrový podklad</w:t>
                  </w: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svrchní část podkladu je napuštěna organickým pojivem – v UV světle modro-bílá fluorescence</w:t>
                  </w: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složení dle REM-EDS: </w:t>
                  </w:r>
                  <w:r w:rsidRPr="009B2595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9B2595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9B2595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</w:p>
              </w:tc>
            </w:tr>
          </w:tbl>
          <w:p w:rsidR="00173E40" w:rsidRPr="009B2595" w:rsidRDefault="00173E40" w:rsidP="009B2595">
            <w:pPr>
              <w:rPr>
                <w:rFonts w:cstheme="minorHAnsi"/>
                <w:sz w:val="24"/>
                <w:szCs w:val="24"/>
              </w:rPr>
            </w:pPr>
          </w:p>
          <w:p w:rsidR="00AA48FC" w:rsidRPr="009B2595" w:rsidRDefault="00AA48FC" w:rsidP="009B2595">
            <w:pPr>
              <w:rPr>
                <w:rFonts w:cstheme="minorHAnsi"/>
                <w:sz w:val="24"/>
                <w:szCs w:val="24"/>
              </w:rPr>
            </w:pPr>
          </w:p>
          <w:p w:rsidR="009D7183" w:rsidRPr="009B2595" w:rsidRDefault="009D7183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lastRenderedPageBreak/>
              <w:t xml:space="preserve">Souhrn výsledků: </w:t>
            </w: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 xml:space="preserve">Z nástěnné malby </w:t>
            </w:r>
            <w:proofErr w:type="gramStart"/>
            <w:r w:rsidRPr="009B2595">
              <w:rPr>
                <w:rFonts w:cstheme="minorHAnsi"/>
                <w:sz w:val="24"/>
                <w:szCs w:val="24"/>
              </w:rPr>
              <w:t>byly</w:t>
            </w:r>
            <w:proofErr w:type="gramEnd"/>
            <w:r w:rsidRPr="009B2595">
              <w:rPr>
                <w:rFonts w:cstheme="minorHAnsi"/>
                <w:sz w:val="24"/>
                <w:szCs w:val="24"/>
              </w:rPr>
              <w:t xml:space="preserve"> zadavatelem </w:t>
            </w:r>
            <w:proofErr w:type="gramStart"/>
            <w:r w:rsidRPr="009B2595">
              <w:rPr>
                <w:rFonts w:cstheme="minorHAnsi"/>
                <w:sz w:val="24"/>
                <w:szCs w:val="24"/>
              </w:rPr>
              <w:t>odebráno</w:t>
            </w:r>
            <w:proofErr w:type="gramEnd"/>
            <w:r w:rsidRPr="009B2595">
              <w:rPr>
                <w:rFonts w:cstheme="minorHAnsi"/>
                <w:sz w:val="24"/>
                <w:szCs w:val="24"/>
              </w:rPr>
              <w:t xml:space="preserve"> celkem pět vzorků pro určení stratigrafie barevných vrstev a jejich složení. Vzorky byly označeny – </w:t>
            </w:r>
            <w:r w:rsidRPr="009B2595">
              <w:rPr>
                <w:rFonts w:cstheme="minorHAnsi"/>
                <w:b/>
                <w:sz w:val="24"/>
                <w:szCs w:val="24"/>
              </w:rPr>
              <w:t>1-5/HAV</w:t>
            </w:r>
            <w:r w:rsidRPr="009B2595">
              <w:rPr>
                <w:rFonts w:cstheme="minorHAnsi"/>
                <w:sz w:val="24"/>
                <w:szCs w:val="24"/>
              </w:rPr>
              <w:t xml:space="preserve">; vzorky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9B2595">
                <w:rPr>
                  <w:rFonts w:cstheme="minorHAnsi"/>
                  <w:b/>
                  <w:sz w:val="24"/>
                  <w:szCs w:val="24"/>
                </w:rPr>
                <w:t>1,2</w:t>
              </w:r>
              <w:r w:rsidRPr="009B2595">
                <w:rPr>
                  <w:rFonts w:cstheme="minorHAnsi"/>
                  <w:sz w:val="24"/>
                  <w:szCs w:val="24"/>
                </w:rPr>
                <w:t xml:space="preserve"> a</w:t>
              </w:r>
            </w:smartTag>
            <w:r w:rsidRPr="009B2595">
              <w:rPr>
                <w:rFonts w:cstheme="minorHAnsi"/>
                <w:sz w:val="24"/>
                <w:szCs w:val="24"/>
              </w:rPr>
              <w:t xml:space="preserve"> </w:t>
            </w:r>
            <w:r w:rsidRPr="009B2595">
              <w:rPr>
                <w:rFonts w:cstheme="minorHAnsi"/>
                <w:b/>
                <w:sz w:val="24"/>
                <w:szCs w:val="24"/>
              </w:rPr>
              <w:t>4/HAV</w:t>
            </w:r>
            <w:r w:rsidRPr="009B2595">
              <w:rPr>
                <w:rFonts w:cstheme="minorHAnsi"/>
                <w:sz w:val="24"/>
                <w:szCs w:val="24"/>
              </w:rPr>
              <w:t xml:space="preserve"> byly odebrány z barevných vrstev z pozadí a detailů postav, vzorek </w:t>
            </w:r>
            <w:r w:rsidRPr="009B2595">
              <w:rPr>
                <w:rFonts w:cstheme="minorHAnsi"/>
                <w:b/>
                <w:sz w:val="24"/>
                <w:szCs w:val="24"/>
              </w:rPr>
              <w:t>3/HAV</w:t>
            </w:r>
            <w:r w:rsidRPr="009B2595">
              <w:rPr>
                <w:rFonts w:cstheme="minorHAnsi"/>
                <w:sz w:val="24"/>
                <w:szCs w:val="24"/>
              </w:rPr>
              <w:t xml:space="preserve"> byl vzorek zlacení, </w:t>
            </w:r>
            <w:r w:rsidRPr="009B2595">
              <w:rPr>
                <w:rFonts w:cstheme="minorHAnsi"/>
                <w:b/>
                <w:sz w:val="24"/>
                <w:szCs w:val="24"/>
              </w:rPr>
              <w:t>5/HAV</w:t>
            </w:r>
            <w:r w:rsidRPr="009B2595">
              <w:rPr>
                <w:rFonts w:cstheme="minorHAnsi"/>
                <w:sz w:val="24"/>
                <w:szCs w:val="24"/>
              </w:rPr>
              <w:t xml:space="preserve"> byl odebrán z povrchové úpravy bílého podkladu pod malbu. Z průzkumu bylo zjištěno:</w:t>
            </w: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</w:p>
          <w:p w:rsidR="009D7183" w:rsidRPr="009B2595" w:rsidRDefault="009D7183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Podklad a povrchová úprava</w:t>
            </w: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 xml:space="preserve">Malba byla provedena na omítku s tenkou vrstvou hlazeného bílého </w:t>
            </w:r>
            <w:proofErr w:type="spellStart"/>
            <w:r w:rsidRPr="009B2595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9B2595">
              <w:rPr>
                <w:rFonts w:cstheme="minorHAnsi"/>
                <w:sz w:val="24"/>
                <w:szCs w:val="24"/>
              </w:rPr>
              <w:t>. Složení omítky nebylo předmětem analýzy; podklad je sádrový s malým obsahem jemnozrnného křemičitého plniva (pouze lokálně přítomného v podkladu). Nasákavost podkladu byla před nanesením malby povrchově upravena penetrací fermeží (mohlo se též jednat o směs s jiným pojivem, které je však v minoritním zastoupení a nebylo mikrochemicky prokázáno). V příčných řezech byla tato skutečnost prokázána viditelnou fluorescencí svrchní části podkladu do tloušťky 50-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9B2595">
                <w:rPr>
                  <w:rFonts w:cstheme="minorHAnsi"/>
                  <w:sz w:val="24"/>
                  <w:szCs w:val="24"/>
                </w:rPr>
                <w:t xml:space="preserve">100 </w:t>
              </w:r>
              <w:r w:rsidRPr="009B2595">
                <w:rPr>
                  <w:rFonts w:cstheme="minorHAnsi"/>
                  <w:sz w:val="24"/>
                  <w:szCs w:val="24"/>
                </w:rPr>
                <w:t>m</w:t>
              </w:r>
            </w:smartTag>
            <w:r w:rsidRPr="009B2595">
              <w:rPr>
                <w:rFonts w:cstheme="minorHAnsi"/>
                <w:sz w:val="24"/>
                <w:szCs w:val="24"/>
              </w:rPr>
              <w:t>. Penetrace byla provedena nadměrným množstvím pojiva nebo opakovaně – pojivo  proniklo barevnou vrstvou až k povrchu malby.</w:t>
            </w: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</w:p>
          <w:p w:rsidR="009D7183" w:rsidRPr="009B2595" w:rsidRDefault="009D7183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Barevné vrstvy</w:t>
            </w: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 xml:space="preserve">Byly provedeny do ne zcela zaschlého podkladu – obzvlášť silnější vrstvy penetrace zřejmě nestačily vyschnout a smísily se s barevnou vrstvou. Jako pojivo barevných vrstev byla zjištěna tempera na bázi přírodních organických pojiv – jednalo se o olejovou temperu s malou příměsí proteinů.  Barevné vrstvy jsou tenké, tvořené jednou, popř. dvěma barevnými vrstvami. </w:t>
            </w: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sz w:val="24"/>
                <w:szCs w:val="24"/>
              </w:rPr>
              <w:t>Vzorek 3/HAV byl odebrán ze zlacení. Podklad pod zlacení je tvořen ze dvou vrstev – tenký červený nátěr zřejmě separoval vrstvu podkladu a dodatečně upravoval jeho nasákavost. Poté byl nanesen okrový transparentní podklad pravděpodobně na bázi šelaku, na kterém bylo provedeno zlacení nátěrem. Ve vrstvě byla prokázána přítomnost stříbra; pojivo zlatého nátěru, vzhledem k rozpustnosti v </w:t>
            </w:r>
            <w:proofErr w:type="spellStart"/>
            <w:r w:rsidRPr="009B2595">
              <w:rPr>
                <w:rFonts w:cstheme="minorHAnsi"/>
                <w:sz w:val="24"/>
                <w:szCs w:val="24"/>
              </w:rPr>
              <w:t>ethanolu</w:t>
            </w:r>
            <w:proofErr w:type="spellEnd"/>
            <w:r w:rsidRPr="009B2595">
              <w:rPr>
                <w:rFonts w:cstheme="minorHAnsi"/>
                <w:sz w:val="24"/>
                <w:szCs w:val="24"/>
              </w:rPr>
              <w:t xml:space="preserve"> a složení podkladu, by mohl být šelak, popř. jeho směs s jiným organickým pojivem, které dalo nátěru zlatavý odstín. </w:t>
            </w:r>
          </w:p>
          <w:p w:rsidR="009D7183" w:rsidRPr="009B2595" w:rsidRDefault="009D7183" w:rsidP="009B25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9B2595" w:rsidRDefault="009A03AE" w:rsidP="009B259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B2595" w:rsidTr="00CF54D3">
        <w:tc>
          <w:tcPr>
            <w:tcW w:w="10060" w:type="dxa"/>
          </w:tcPr>
          <w:p w:rsidR="00AA48FC" w:rsidRPr="009B2595" w:rsidRDefault="00AA48FC" w:rsidP="009B2595">
            <w:pPr>
              <w:rPr>
                <w:rFonts w:cstheme="minorHAnsi"/>
                <w:b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B2595" w:rsidTr="00CF54D3">
        <w:tc>
          <w:tcPr>
            <w:tcW w:w="10060" w:type="dxa"/>
          </w:tcPr>
          <w:p w:rsidR="003C3F40" w:rsidRPr="009B2595" w:rsidRDefault="003C3F40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>vzorek 4/HAV:</w:t>
            </w:r>
            <w:r w:rsidRPr="009B2595">
              <w:rPr>
                <w:rFonts w:cstheme="minorHAnsi"/>
                <w:sz w:val="24"/>
                <w:szCs w:val="24"/>
              </w:rPr>
              <w:t xml:space="preserve"> zeleno-okrová s modrou vrstvou</w:t>
            </w:r>
          </w:p>
          <w:p w:rsidR="003C3F40" w:rsidRPr="009B2595" w:rsidRDefault="003C3F40" w:rsidP="009B2595">
            <w:pPr>
              <w:rPr>
                <w:rFonts w:cstheme="minorHAnsi"/>
                <w:sz w:val="24"/>
                <w:szCs w:val="24"/>
              </w:rPr>
            </w:pPr>
            <w:r w:rsidRPr="009B2595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9B2595">
              <w:rPr>
                <w:rFonts w:cstheme="minorHAnsi"/>
                <w:sz w:val="24"/>
                <w:szCs w:val="24"/>
              </w:rPr>
              <w:t>pravá noha architekta</w:t>
            </w:r>
          </w:p>
          <w:p w:rsidR="00AA48FC" w:rsidRPr="009B2595" w:rsidRDefault="00AA48FC" w:rsidP="009B259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054"/>
              <w:gridCol w:w="1179"/>
              <w:gridCol w:w="4055"/>
            </w:tblGrid>
            <w:tr w:rsidR="003C3F40" w:rsidRPr="009B2595" w:rsidTr="0057316E">
              <w:tc>
                <w:tcPr>
                  <w:tcW w:w="4054" w:type="dxa"/>
                </w:tcPr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4" name="Obrázek 14" descr="40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0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9" w:type="dxa"/>
                </w:tcPr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678815</wp:posOffset>
                            </wp:positionV>
                            <wp:extent cx="736600" cy="95250"/>
                            <wp:effectExtent l="8890" t="12065" r="6985" b="6985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36600" cy="95250"/>
                                    </a:xfrm>
                                    <a:custGeom>
                                      <a:avLst/>
                                      <a:gdLst>
                                        <a:gd name="T0" fmla="*/ 0 w 1160"/>
                                        <a:gd name="T1" fmla="*/ 113 h 150"/>
                                        <a:gd name="T2" fmla="*/ 660 w 1160"/>
                                        <a:gd name="T3" fmla="*/ 53 h 150"/>
                                        <a:gd name="T4" fmla="*/ 1160 w 1160"/>
                                        <a:gd name="T5" fmla="*/ 53 h 1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60" h="150">
                                          <a:moveTo>
                                            <a:pt x="0" y="113"/>
                                          </a:moveTo>
                                          <a:cubicBezTo>
                                            <a:pt x="582" y="91"/>
                                            <a:pt x="369" y="150"/>
                                            <a:pt x="660" y="53"/>
                                          </a:cubicBezTo>
                                          <a:cubicBezTo>
                                            <a:pt x="818" y="0"/>
                                            <a:pt x="993" y="53"/>
                                            <a:pt x="1160" y="5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07AC1D" id="Volný tvar 16" o:spid="_x0000_s1026" style="position:absolute;margin-left:-4.55pt;margin-top:53.45pt;width:5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" path="m,113c582,91,369,150,660,53v158,-53,333,,500,e" filled="f">
                            <v:path arrowok="t" o:connecttype="custom" o:connectlocs="0,71755;419100,33655;736600,33655" o:connectangles="0,0,0"/>
                          </v:shape>
                        </w:pict>
                      </mc:Fallback>
                    </mc:AlternateContent>
                  </w: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3F40" w:rsidRPr="009B2595" w:rsidRDefault="003C3F40" w:rsidP="009B259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723900" cy="38100"/>
                            <wp:effectExtent l="5715" t="7620" r="13335" b="1143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23900" cy="38100"/>
                                    </a:xfrm>
                                    <a:custGeom>
                                      <a:avLst/>
                                      <a:gdLst>
                                        <a:gd name="T0" fmla="*/ 0 w 1140"/>
                                        <a:gd name="T1" fmla="*/ 60 h 60"/>
                                        <a:gd name="T2" fmla="*/ 320 w 1140"/>
                                        <a:gd name="T3" fmla="*/ 40 h 60"/>
                                        <a:gd name="T4" fmla="*/ 440 w 1140"/>
                                        <a:gd name="T5" fmla="*/ 0 h 60"/>
                                        <a:gd name="T6" fmla="*/ 1140 w 1140"/>
                                        <a:gd name="T7" fmla="*/ 0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40" h="60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107" y="53"/>
                                            <a:pt x="214" y="54"/>
                                            <a:pt x="320" y="40"/>
                                          </a:cubicBezTo>
                                          <a:cubicBezTo>
                                            <a:pt x="362" y="34"/>
                                            <a:pt x="398" y="0"/>
                                            <a:pt x="440" y="0"/>
                                          </a:cubicBezTo>
                                          <a:cubicBezTo>
                                            <a:pt x="673" y="0"/>
                                            <a:pt x="907" y="0"/>
                                            <a:pt x="11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F9621A" id="Volný tvar 15" o:spid="_x0000_s1026" style="position:absolute;margin-left:-5.55pt;margin-top:1.35pt;width:57pt;height: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" path="m,60c107,53,214,54,320,40,362,34,398,,440,v233,,467,,700,e" filled="f">
                            <v:path arrowok="t" o:connecttype="custom" o:connectlocs="0,38100;203200,25400;279400,0;723900,0" o:connectangles="0,0,0,0"/>
                          </v:shape>
                        </w:pict>
                      </mc:Fallback>
                    </mc:AlternateContent>
                  </w:r>
                  <w:r w:rsidRPr="009B2595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3F40" w:rsidRPr="009B2595" w:rsidRDefault="003C3F40" w:rsidP="009B259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55" w:type="dxa"/>
                </w:tcPr>
                <w:p w:rsidR="003C3F40" w:rsidRPr="009B2595" w:rsidRDefault="003C3F40" w:rsidP="009B259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B259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6" name="Obrázek 6" descr="4035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035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3E40" w:rsidRPr="009B2595" w:rsidRDefault="00173E40" w:rsidP="009B25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9B2595" w:rsidRDefault="0022194F" w:rsidP="009B2595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22194F" w:rsidRPr="009B2595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B6" w:rsidRDefault="00C77EB6" w:rsidP="00AA48FC">
      <w:pPr>
        <w:spacing w:after="0" w:line="240" w:lineRule="auto"/>
      </w:pPr>
      <w:r>
        <w:separator/>
      </w:r>
    </w:p>
  </w:endnote>
  <w:endnote w:type="continuationSeparator" w:id="0">
    <w:p w:rsidR="00C77EB6" w:rsidRDefault="00C77E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B6" w:rsidRDefault="00C77EB6" w:rsidP="00AA48FC">
      <w:pPr>
        <w:spacing w:after="0" w:line="240" w:lineRule="auto"/>
      </w:pPr>
      <w:r>
        <w:separator/>
      </w:r>
    </w:p>
  </w:footnote>
  <w:footnote w:type="continuationSeparator" w:id="0">
    <w:p w:rsidR="00C77EB6" w:rsidRDefault="00C77E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62586"/>
    <w:rsid w:val="00173E40"/>
    <w:rsid w:val="0021097B"/>
    <w:rsid w:val="0022194F"/>
    <w:rsid w:val="0025176B"/>
    <w:rsid w:val="003C3F40"/>
    <w:rsid w:val="003D0950"/>
    <w:rsid w:val="004627D2"/>
    <w:rsid w:val="005A54E0"/>
    <w:rsid w:val="005C155B"/>
    <w:rsid w:val="006E62A3"/>
    <w:rsid w:val="007655AA"/>
    <w:rsid w:val="00770EB1"/>
    <w:rsid w:val="009A03AE"/>
    <w:rsid w:val="009B2595"/>
    <w:rsid w:val="009D7183"/>
    <w:rsid w:val="00A138FD"/>
    <w:rsid w:val="00AA48FC"/>
    <w:rsid w:val="00BC7733"/>
    <w:rsid w:val="00C30ACE"/>
    <w:rsid w:val="00C74C8C"/>
    <w:rsid w:val="00C77EB6"/>
    <w:rsid w:val="00CC1EA8"/>
    <w:rsid w:val="00CF54D3"/>
    <w:rsid w:val="00D97C1D"/>
    <w:rsid w:val="00EB0453"/>
    <w:rsid w:val="00E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375C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2021-09-02T09:25:00Z</dcterms:created>
  <dcterms:modified xsi:type="dcterms:W3CDTF">2021-09-06T10:32:00Z</dcterms:modified>
</cp:coreProperties>
</file>