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0C4FD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255"/>
        <w:gridCol w:w="7230"/>
      </w:tblGrid>
      <w:tr w:rsidR="00821499" w:rsidRPr="000C4FDF" w14:paraId="308E4BCF" w14:textId="77777777" w:rsidTr="00EF685D">
        <w:tc>
          <w:tcPr>
            <w:tcW w:w="4606" w:type="dxa"/>
          </w:tcPr>
          <w:p w14:paraId="42DD7B2F" w14:textId="77777777" w:rsidR="0022194F" w:rsidRPr="000C4FDF" w:rsidRDefault="0022194F" w:rsidP="00821499">
            <w:pPr>
              <w:rPr>
                <w:rFonts w:cstheme="minorHAnsi"/>
                <w:b/>
              </w:rPr>
            </w:pPr>
            <w:r w:rsidRPr="000C4FD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5544B0C9" w:rsidR="0022194F" w:rsidRPr="000C4FDF" w:rsidRDefault="00A8489D" w:rsidP="00821499">
            <w:pPr>
              <w:rPr>
                <w:rFonts w:cstheme="minorHAnsi"/>
              </w:rPr>
            </w:pPr>
            <w:r w:rsidRPr="000C4FDF">
              <w:rPr>
                <w:rFonts w:cstheme="minorHAnsi"/>
              </w:rPr>
              <w:t>107</w:t>
            </w:r>
            <w:r w:rsidR="000C4FDF" w:rsidRPr="000C4FDF">
              <w:rPr>
                <w:rFonts w:cstheme="minorHAnsi"/>
              </w:rPr>
              <w:t>30</w:t>
            </w:r>
          </w:p>
        </w:tc>
      </w:tr>
      <w:tr w:rsidR="00821499" w:rsidRPr="000C4FDF" w14:paraId="616D8CF9" w14:textId="77777777" w:rsidTr="00EF685D">
        <w:tc>
          <w:tcPr>
            <w:tcW w:w="4606" w:type="dxa"/>
          </w:tcPr>
          <w:p w14:paraId="5DFEFE58" w14:textId="77777777" w:rsidR="0022194F" w:rsidRPr="000C4FDF" w:rsidRDefault="0022194F" w:rsidP="00821499">
            <w:pPr>
              <w:rPr>
                <w:rFonts w:cstheme="minorHAnsi"/>
                <w:b/>
              </w:rPr>
            </w:pPr>
            <w:r w:rsidRPr="000C4FD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5795CB59" w:rsidR="0022194F" w:rsidRPr="000C4FDF" w:rsidRDefault="00A8489D" w:rsidP="00821499">
            <w:pPr>
              <w:rPr>
                <w:rFonts w:cstheme="minorHAnsi"/>
              </w:rPr>
            </w:pPr>
            <w:proofErr w:type="spellStart"/>
            <w:r w:rsidRPr="000C4FDF">
              <w:rPr>
                <w:rFonts w:cstheme="minorHAnsi"/>
              </w:rPr>
              <w:t>Vz</w:t>
            </w:r>
            <w:proofErr w:type="spellEnd"/>
            <w:r w:rsidRPr="000C4FDF">
              <w:rPr>
                <w:rFonts w:cstheme="minorHAnsi"/>
              </w:rPr>
              <w:t xml:space="preserve">. Č. </w:t>
            </w:r>
            <w:r w:rsidR="000C4FDF" w:rsidRPr="000C4FDF">
              <w:rPr>
                <w:rFonts w:cstheme="minorHAnsi"/>
              </w:rPr>
              <w:t>2</w:t>
            </w:r>
          </w:p>
        </w:tc>
      </w:tr>
      <w:tr w:rsidR="00821499" w:rsidRPr="000C4FDF" w14:paraId="106D8ED7" w14:textId="77777777" w:rsidTr="00EF685D">
        <w:tc>
          <w:tcPr>
            <w:tcW w:w="4606" w:type="dxa"/>
          </w:tcPr>
          <w:p w14:paraId="42C61C07" w14:textId="77777777" w:rsidR="00AA48FC" w:rsidRPr="000C4FDF" w:rsidRDefault="00AA48FC" w:rsidP="00821499">
            <w:pPr>
              <w:rPr>
                <w:rFonts w:cstheme="minorHAnsi"/>
                <w:b/>
              </w:rPr>
            </w:pPr>
            <w:r w:rsidRPr="000C4FDF">
              <w:rPr>
                <w:rFonts w:cstheme="minorHAnsi"/>
                <w:b/>
              </w:rPr>
              <w:t xml:space="preserve">Pořadové číslo karty vzorku v </w:t>
            </w:r>
            <w:r w:rsidR="000A6440" w:rsidRPr="000C4FDF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07622507" w:rsidR="00AA48FC" w:rsidRPr="000C4FDF" w:rsidRDefault="000378C7" w:rsidP="00821499">
            <w:pPr>
              <w:rPr>
                <w:rFonts w:cstheme="minorHAnsi"/>
              </w:rPr>
            </w:pPr>
            <w:r w:rsidRPr="000C4FDF">
              <w:rPr>
                <w:rFonts w:cstheme="minorHAnsi"/>
              </w:rPr>
              <w:t>165</w:t>
            </w:r>
            <w:r w:rsidR="000C4FDF" w:rsidRPr="000C4FDF">
              <w:rPr>
                <w:rFonts w:cstheme="minorHAnsi"/>
              </w:rPr>
              <w:t>6</w:t>
            </w:r>
          </w:p>
        </w:tc>
      </w:tr>
      <w:tr w:rsidR="00821499" w:rsidRPr="000C4FDF" w14:paraId="32CF643C" w14:textId="77777777" w:rsidTr="00EF685D">
        <w:tc>
          <w:tcPr>
            <w:tcW w:w="4606" w:type="dxa"/>
          </w:tcPr>
          <w:p w14:paraId="560D95E3" w14:textId="77777777" w:rsidR="0022194F" w:rsidRPr="000C4FDF" w:rsidRDefault="0022194F" w:rsidP="00821499">
            <w:pPr>
              <w:rPr>
                <w:rFonts w:cstheme="minorHAnsi"/>
                <w:b/>
              </w:rPr>
            </w:pPr>
            <w:r w:rsidRPr="000C4FDF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699FB02" w:rsidR="0022194F" w:rsidRPr="000C4FDF" w:rsidRDefault="000378C7" w:rsidP="00821499">
            <w:pPr>
              <w:rPr>
                <w:rFonts w:cstheme="minorHAnsi"/>
              </w:rPr>
            </w:pPr>
            <w:r w:rsidRPr="000C4FDF">
              <w:rPr>
                <w:rFonts w:cstheme="minorHAnsi"/>
              </w:rPr>
              <w:t>Litomyšl, SZ</w:t>
            </w:r>
          </w:p>
        </w:tc>
      </w:tr>
      <w:tr w:rsidR="00821499" w:rsidRPr="000C4FDF" w14:paraId="7F8D2B97" w14:textId="77777777" w:rsidTr="00EF685D">
        <w:tc>
          <w:tcPr>
            <w:tcW w:w="4606" w:type="dxa"/>
          </w:tcPr>
          <w:p w14:paraId="59451275" w14:textId="77777777" w:rsidR="0022194F" w:rsidRPr="000C4FDF" w:rsidRDefault="0022194F" w:rsidP="00821499">
            <w:pPr>
              <w:rPr>
                <w:rFonts w:cstheme="minorHAnsi"/>
                <w:b/>
              </w:rPr>
            </w:pPr>
            <w:r w:rsidRPr="000C4FDF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C0B4364" w:rsidR="0022194F" w:rsidRPr="000C4FDF" w:rsidRDefault="000378C7" w:rsidP="00821499">
            <w:pPr>
              <w:rPr>
                <w:rFonts w:cstheme="minorHAnsi"/>
              </w:rPr>
            </w:pPr>
            <w:r w:rsidRPr="000C4FDF">
              <w:rPr>
                <w:rFonts w:cstheme="minorHAnsi"/>
              </w:rPr>
              <w:t>Dekorativní váza na ohradní zdi zámku</w:t>
            </w:r>
          </w:p>
        </w:tc>
      </w:tr>
      <w:tr w:rsidR="00821499" w:rsidRPr="000C4FDF" w14:paraId="54033E58" w14:textId="77777777" w:rsidTr="00EF685D">
        <w:tc>
          <w:tcPr>
            <w:tcW w:w="4606" w:type="dxa"/>
          </w:tcPr>
          <w:p w14:paraId="65CE29A7" w14:textId="77777777" w:rsidR="0022194F" w:rsidRPr="000C4FDF" w:rsidRDefault="0022194F" w:rsidP="00821499">
            <w:pPr>
              <w:rPr>
                <w:rFonts w:cstheme="minorHAnsi"/>
                <w:b/>
              </w:rPr>
            </w:pPr>
            <w:r w:rsidRPr="000C4FD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77E2651B" w14:textId="6B58D016" w:rsidR="0022194F" w:rsidRPr="000C4FDF" w:rsidRDefault="000378C7" w:rsidP="00821499">
            <w:pPr>
              <w:rPr>
                <w:rFonts w:cstheme="minorHAnsi"/>
              </w:rPr>
            </w:pPr>
            <w:r w:rsidRPr="000C4FDF">
              <w:rPr>
                <w:rFonts w:cstheme="minorHAnsi"/>
              </w:rPr>
              <w:object w:dxaOrig="9345" w:dyaOrig="7500" w14:anchorId="423069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8.4pt;height:279.7pt" o:ole="">
                  <v:imagedata r:id="rId7" o:title=""/>
                </v:shape>
                <o:OLEObject Type="Embed" ProgID="PBrush" ShapeID="_x0000_i1025" DrawAspect="Content" ObjectID="_1731144803" r:id="rId8"/>
              </w:object>
            </w:r>
          </w:p>
          <w:p w14:paraId="19D45CC5" w14:textId="258DAD5D" w:rsidR="000378C7" w:rsidRPr="000C4FDF" w:rsidRDefault="000378C7" w:rsidP="00821499">
            <w:pPr>
              <w:rPr>
                <w:rFonts w:cstheme="minorHAnsi"/>
              </w:rPr>
            </w:pPr>
            <w:r w:rsidRPr="000C4FDF">
              <w:rPr>
                <w:rFonts w:cstheme="minorHAnsi"/>
              </w:rPr>
              <w:object w:dxaOrig="9210" w:dyaOrig="12705" w14:anchorId="1E37C632">
                <v:shape id="_x0000_i1027" type="#_x0000_t75" style="width:348.4pt;height:480.85pt" o:ole="">
                  <v:imagedata r:id="rId9" o:title=""/>
                </v:shape>
                <o:OLEObject Type="Embed" ProgID="PBrush" ShapeID="_x0000_i1027" DrawAspect="Content" ObjectID="_1731144804" r:id="rId10"/>
              </w:object>
            </w:r>
          </w:p>
          <w:p w14:paraId="697D96E2" w14:textId="19800022" w:rsidR="000378C7" w:rsidRPr="000C4FDF" w:rsidRDefault="000378C7" w:rsidP="00821499">
            <w:pPr>
              <w:rPr>
                <w:rFonts w:cstheme="minorHAnsi"/>
              </w:rPr>
            </w:pPr>
            <w:r w:rsidRPr="000C4FDF">
              <w:rPr>
                <w:rFonts w:cstheme="minorHAnsi"/>
              </w:rPr>
              <w:object w:dxaOrig="8400" w:dyaOrig="12330" w14:anchorId="2528263E">
                <v:shape id="_x0000_i1046" type="#_x0000_t75" style="width:350.9pt;height:514.75pt" o:ole="">
                  <v:imagedata r:id="rId11" o:title=""/>
                </v:shape>
                <o:OLEObject Type="Embed" ProgID="PBrush" ShapeID="_x0000_i1046" DrawAspect="Content" ObjectID="_1731144805" r:id="rId12"/>
              </w:object>
            </w:r>
          </w:p>
          <w:p w14:paraId="3120D7CA" w14:textId="4820CF9C" w:rsidR="000378C7" w:rsidRPr="000C4FDF" w:rsidRDefault="000378C7" w:rsidP="00821499">
            <w:pPr>
              <w:rPr>
                <w:rFonts w:cstheme="minorHAnsi"/>
              </w:rPr>
            </w:pPr>
            <w:r w:rsidRPr="000C4FDF">
              <w:rPr>
                <w:rFonts w:cstheme="minorHAnsi"/>
              </w:rPr>
              <w:object w:dxaOrig="8370" w:dyaOrig="10500" w14:anchorId="4F0C4C2A">
                <v:shape id="_x0000_i1050" type="#_x0000_t75" style="width:340.15pt;height:425.4pt" o:ole="">
                  <v:imagedata r:id="rId13" o:title=""/>
                </v:shape>
                <o:OLEObject Type="Embed" ProgID="PBrush" ShapeID="_x0000_i1050" DrawAspect="Content" ObjectID="_1731144806" r:id="rId14"/>
              </w:object>
            </w:r>
          </w:p>
        </w:tc>
      </w:tr>
      <w:tr w:rsidR="00821499" w:rsidRPr="000C4FDF" w14:paraId="5E1A21DD" w14:textId="77777777" w:rsidTr="00EF685D">
        <w:tc>
          <w:tcPr>
            <w:tcW w:w="4606" w:type="dxa"/>
          </w:tcPr>
          <w:p w14:paraId="1B7B8745" w14:textId="77777777" w:rsidR="0022194F" w:rsidRPr="000C4FDF" w:rsidRDefault="0022194F" w:rsidP="00821499">
            <w:pPr>
              <w:rPr>
                <w:rFonts w:cstheme="minorHAnsi"/>
                <w:b/>
              </w:rPr>
            </w:pPr>
            <w:r w:rsidRPr="000C4FDF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0C4FDF" w:rsidRDefault="0022194F" w:rsidP="00821499">
            <w:pPr>
              <w:rPr>
                <w:rFonts w:cstheme="minorHAnsi"/>
              </w:rPr>
            </w:pPr>
          </w:p>
        </w:tc>
      </w:tr>
      <w:tr w:rsidR="00821499" w:rsidRPr="000C4FDF" w14:paraId="0ACABA34" w14:textId="77777777" w:rsidTr="00EF685D">
        <w:tc>
          <w:tcPr>
            <w:tcW w:w="4606" w:type="dxa"/>
          </w:tcPr>
          <w:p w14:paraId="2B920B9B" w14:textId="77777777" w:rsidR="0022194F" w:rsidRPr="000C4FDF" w:rsidRDefault="0022194F" w:rsidP="00821499">
            <w:pPr>
              <w:rPr>
                <w:rFonts w:cstheme="minorHAnsi"/>
                <w:b/>
              </w:rPr>
            </w:pPr>
            <w:r w:rsidRPr="000C4FDF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0C4FDF" w:rsidRDefault="0022194F" w:rsidP="00821499">
            <w:pPr>
              <w:rPr>
                <w:rFonts w:cstheme="minorHAnsi"/>
              </w:rPr>
            </w:pPr>
          </w:p>
        </w:tc>
      </w:tr>
      <w:tr w:rsidR="00821499" w:rsidRPr="000C4FDF" w14:paraId="7715CB8F" w14:textId="77777777" w:rsidTr="00EF685D">
        <w:tc>
          <w:tcPr>
            <w:tcW w:w="4606" w:type="dxa"/>
          </w:tcPr>
          <w:p w14:paraId="1E56020F" w14:textId="77777777" w:rsidR="0022194F" w:rsidRPr="000C4FDF" w:rsidRDefault="0022194F" w:rsidP="00821499">
            <w:pPr>
              <w:rPr>
                <w:rFonts w:cstheme="minorHAnsi"/>
                <w:b/>
              </w:rPr>
            </w:pPr>
            <w:r w:rsidRPr="000C4FD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0C4FDF" w:rsidRDefault="0022194F" w:rsidP="00821499">
            <w:pPr>
              <w:rPr>
                <w:rFonts w:cstheme="minorHAnsi"/>
              </w:rPr>
            </w:pPr>
          </w:p>
        </w:tc>
      </w:tr>
      <w:tr w:rsidR="00821499" w:rsidRPr="000C4FDF" w14:paraId="20A918C5" w14:textId="77777777" w:rsidTr="00EF685D">
        <w:tc>
          <w:tcPr>
            <w:tcW w:w="4606" w:type="dxa"/>
          </w:tcPr>
          <w:p w14:paraId="1A2F26B6" w14:textId="77777777" w:rsidR="0022194F" w:rsidRPr="000C4FDF" w:rsidRDefault="0022194F" w:rsidP="00821499">
            <w:pPr>
              <w:rPr>
                <w:rFonts w:cstheme="minorHAnsi"/>
                <w:b/>
              </w:rPr>
            </w:pPr>
            <w:r w:rsidRPr="000C4FDF">
              <w:rPr>
                <w:rFonts w:cstheme="minorHAnsi"/>
                <w:b/>
              </w:rPr>
              <w:t>Datace</w:t>
            </w:r>
            <w:r w:rsidR="00AA48FC" w:rsidRPr="000C4FD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0C4FDF" w:rsidRDefault="0022194F" w:rsidP="00821499">
            <w:pPr>
              <w:rPr>
                <w:rFonts w:cstheme="minorHAnsi"/>
              </w:rPr>
            </w:pPr>
          </w:p>
        </w:tc>
      </w:tr>
      <w:tr w:rsidR="00821499" w:rsidRPr="000C4FDF" w14:paraId="0BF9C387" w14:textId="77777777" w:rsidTr="00EF685D">
        <w:tc>
          <w:tcPr>
            <w:tcW w:w="4606" w:type="dxa"/>
          </w:tcPr>
          <w:p w14:paraId="12280DD1" w14:textId="77777777" w:rsidR="0022194F" w:rsidRPr="000C4FDF" w:rsidRDefault="0022194F" w:rsidP="00821499">
            <w:pPr>
              <w:rPr>
                <w:rFonts w:cstheme="minorHAnsi"/>
                <w:b/>
              </w:rPr>
            </w:pPr>
            <w:r w:rsidRPr="000C4FD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440D8609" w:rsidR="0022194F" w:rsidRPr="000C4FDF" w:rsidRDefault="00F044C6" w:rsidP="00821499">
            <w:pPr>
              <w:rPr>
                <w:rFonts w:cstheme="minorHAnsi"/>
              </w:rPr>
            </w:pPr>
            <w:r w:rsidRPr="000C4FDF">
              <w:rPr>
                <w:rFonts w:cstheme="minorHAnsi"/>
              </w:rPr>
              <w:t>Bayer Karol</w:t>
            </w:r>
          </w:p>
        </w:tc>
      </w:tr>
      <w:tr w:rsidR="00821499" w:rsidRPr="000C4FDF" w14:paraId="3B388C43" w14:textId="77777777" w:rsidTr="00EF685D">
        <w:tc>
          <w:tcPr>
            <w:tcW w:w="4606" w:type="dxa"/>
          </w:tcPr>
          <w:p w14:paraId="07CED6AE" w14:textId="77777777" w:rsidR="0022194F" w:rsidRPr="000C4FDF" w:rsidRDefault="0022194F" w:rsidP="00821499">
            <w:pPr>
              <w:rPr>
                <w:rFonts w:cstheme="minorHAnsi"/>
                <w:b/>
              </w:rPr>
            </w:pPr>
            <w:r w:rsidRPr="000C4FDF">
              <w:rPr>
                <w:rFonts w:cstheme="minorHAnsi"/>
                <w:b/>
              </w:rPr>
              <w:t>Datum zpracování zprávy</w:t>
            </w:r>
            <w:r w:rsidR="00AA48FC" w:rsidRPr="000C4FD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9F2AA44" w:rsidR="0022194F" w:rsidRPr="000C4FDF" w:rsidRDefault="00F044C6" w:rsidP="00821499">
            <w:pPr>
              <w:rPr>
                <w:rFonts w:cstheme="minorHAnsi"/>
              </w:rPr>
            </w:pPr>
            <w:r w:rsidRPr="000C4FDF">
              <w:rPr>
                <w:rFonts w:cstheme="minorHAnsi"/>
              </w:rPr>
              <w:t>2022_10</w:t>
            </w:r>
          </w:p>
        </w:tc>
      </w:tr>
      <w:tr w:rsidR="005A54E0" w:rsidRPr="000C4FDF" w14:paraId="39B656B6" w14:textId="77777777" w:rsidTr="00EF685D">
        <w:tc>
          <w:tcPr>
            <w:tcW w:w="4606" w:type="dxa"/>
          </w:tcPr>
          <w:p w14:paraId="0369BDA3" w14:textId="77777777" w:rsidR="005A54E0" w:rsidRPr="000C4FDF" w:rsidRDefault="005A54E0" w:rsidP="00821499">
            <w:pPr>
              <w:rPr>
                <w:rFonts w:cstheme="minorHAnsi"/>
                <w:b/>
              </w:rPr>
            </w:pPr>
            <w:r w:rsidRPr="000C4FDF">
              <w:rPr>
                <w:rFonts w:cstheme="minorHAnsi"/>
                <w:b/>
              </w:rPr>
              <w:t>Číslo příslušné zprávy v </w:t>
            </w:r>
            <w:r w:rsidR="000A6440" w:rsidRPr="000C4FDF">
              <w:rPr>
                <w:rFonts w:cstheme="minorHAnsi"/>
                <w:b/>
              </w:rPr>
              <w:t>databázi</w:t>
            </w:r>
            <w:r w:rsidRPr="000C4FD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E9E4510" w:rsidR="005A54E0" w:rsidRPr="000C4FDF" w:rsidRDefault="00F044C6" w:rsidP="00821499">
            <w:pPr>
              <w:rPr>
                <w:rFonts w:cstheme="minorHAnsi"/>
              </w:rPr>
            </w:pPr>
            <w:r w:rsidRPr="000C4FDF">
              <w:rPr>
                <w:rFonts w:cstheme="minorHAnsi"/>
              </w:rPr>
              <w:t>2. 2. 2022</w:t>
            </w:r>
          </w:p>
        </w:tc>
      </w:tr>
    </w:tbl>
    <w:p w14:paraId="2329459B" w14:textId="77777777" w:rsidR="00AA48FC" w:rsidRPr="000C4FD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0C4FDF" w14:paraId="5F13C4C5" w14:textId="77777777" w:rsidTr="00EF685D">
        <w:tc>
          <w:tcPr>
            <w:tcW w:w="10485" w:type="dxa"/>
          </w:tcPr>
          <w:p w14:paraId="01601BB6" w14:textId="77777777" w:rsidR="00AA48FC" w:rsidRPr="000C4FDF" w:rsidRDefault="00AA48FC" w:rsidP="00821499">
            <w:pPr>
              <w:rPr>
                <w:rFonts w:cstheme="minorHAnsi"/>
                <w:b/>
              </w:rPr>
            </w:pPr>
            <w:r w:rsidRPr="000C4FDF">
              <w:rPr>
                <w:rFonts w:cstheme="minorHAnsi"/>
                <w:b/>
              </w:rPr>
              <w:t>Výsledky analýzy</w:t>
            </w:r>
          </w:p>
        </w:tc>
      </w:tr>
      <w:tr w:rsidR="00AA48FC" w:rsidRPr="000C4FDF" w14:paraId="40D63742" w14:textId="77777777" w:rsidTr="00EF685D">
        <w:tc>
          <w:tcPr>
            <w:tcW w:w="10485" w:type="dxa"/>
          </w:tcPr>
          <w:p w14:paraId="1C89CE2F" w14:textId="62713DAF" w:rsidR="00AA48FC" w:rsidRPr="000C4FDF" w:rsidRDefault="00AA48FC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9209" w:type="dxa"/>
              <w:tblLook w:val="04A0" w:firstRow="1" w:lastRow="0" w:firstColumn="1" w:lastColumn="0" w:noHBand="0" w:noVBand="1"/>
            </w:tblPr>
            <w:tblGrid>
              <w:gridCol w:w="1129"/>
              <w:gridCol w:w="5245"/>
              <w:gridCol w:w="2835"/>
            </w:tblGrid>
            <w:tr w:rsidR="000C4FDF" w:rsidRPr="000C4FDF" w14:paraId="6B9445A5" w14:textId="77777777" w:rsidTr="00170BA5">
              <w:tc>
                <w:tcPr>
                  <w:tcW w:w="1129" w:type="dxa"/>
                </w:tcPr>
                <w:p w14:paraId="2E09B50F" w14:textId="77777777" w:rsidR="000C4FDF" w:rsidRPr="000C4FDF" w:rsidRDefault="000C4FDF" w:rsidP="000C4FDF">
                  <w:pPr>
                    <w:keepNext/>
                    <w:outlineLvl w:val="2"/>
                    <w:rPr>
                      <w:rFonts w:cstheme="minorHAnsi"/>
                      <w:b/>
                    </w:rPr>
                  </w:pPr>
                  <w:proofErr w:type="spellStart"/>
                  <w:r w:rsidRPr="000C4FDF">
                    <w:rPr>
                      <w:rFonts w:cstheme="minorHAnsi"/>
                      <w:b/>
                    </w:rPr>
                    <w:t>Vz</w:t>
                  </w:r>
                  <w:proofErr w:type="spellEnd"/>
                  <w:r w:rsidRPr="000C4FDF">
                    <w:rPr>
                      <w:rFonts w:cstheme="minorHAnsi"/>
                      <w:b/>
                    </w:rPr>
                    <w:t>. č. 2</w:t>
                  </w:r>
                </w:p>
                <w:p w14:paraId="4573D0B3" w14:textId="77777777" w:rsidR="000C4FDF" w:rsidRPr="000C4FDF" w:rsidRDefault="000C4FDF" w:rsidP="000C4FDF">
                  <w:pPr>
                    <w:rPr>
                      <w:rFonts w:cstheme="minorHAnsi"/>
                      <w:b/>
                    </w:rPr>
                  </w:pPr>
                  <w:r w:rsidRPr="000C4FDF">
                    <w:rPr>
                      <w:rFonts w:cstheme="minorHAnsi"/>
                      <w:b/>
                    </w:rPr>
                    <w:t>(10730)</w:t>
                  </w:r>
                </w:p>
              </w:tc>
              <w:tc>
                <w:tcPr>
                  <w:tcW w:w="5245" w:type="dxa"/>
                </w:tcPr>
                <w:p w14:paraId="071A2B1D" w14:textId="77777777" w:rsidR="000C4FDF" w:rsidRPr="000C4FDF" w:rsidRDefault="000C4FDF" w:rsidP="000C4FDF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C4FDF">
                    <w:rPr>
                      <w:rFonts w:cstheme="minorHAnsi"/>
                      <w:bCs/>
                    </w:rPr>
                    <w:t>Vzorek sádrovcové krusty</w:t>
                  </w:r>
                </w:p>
                <w:p w14:paraId="11F4A0F9" w14:textId="77777777" w:rsidR="000C4FDF" w:rsidRPr="000C4FDF" w:rsidRDefault="000C4FDF" w:rsidP="000C4FDF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C4FDF">
                    <w:rPr>
                      <w:rFonts w:cstheme="minorHAnsi"/>
                      <w:bCs/>
                    </w:rPr>
                    <w:t>Určení složení</w:t>
                  </w:r>
                </w:p>
                <w:p w14:paraId="70D03517" w14:textId="77777777" w:rsidR="000C4FDF" w:rsidRPr="000C4FDF" w:rsidRDefault="000C4FDF" w:rsidP="000C4FDF">
                  <w:pPr>
                    <w:keepNext/>
                    <w:outlineLvl w:val="2"/>
                    <w:rPr>
                      <w:rFonts w:cstheme="minorHAnsi"/>
                      <w:bCs/>
                      <w:u w:val="single"/>
                    </w:rPr>
                  </w:pPr>
                  <w:r w:rsidRPr="000C4FDF">
                    <w:rPr>
                      <w:rFonts w:cstheme="minorHAnsi"/>
                      <w:bCs/>
                      <w:u w:val="single"/>
                    </w:rPr>
                    <w:t>Místo odběru:</w:t>
                  </w:r>
                </w:p>
                <w:p w14:paraId="7E919BE0" w14:textId="77777777" w:rsidR="000C4FDF" w:rsidRPr="000C4FDF" w:rsidRDefault="000C4FDF" w:rsidP="000C4FDF">
                  <w:pPr>
                    <w:rPr>
                      <w:rFonts w:cstheme="minorHAnsi"/>
                      <w:b/>
                    </w:rPr>
                  </w:pPr>
                  <w:r w:rsidRPr="000C4FDF">
                    <w:rPr>
                      <w:rFonts w:cstheme="minorHAnsi"/>
                      <w:bCs/>
                    </w:rPr>
                    <w:t>Pravá strana soklu, pravá horní část pod akantovým pásem</w:t>
                  </w:r>
                </w:p>
              </w:tc>
              <w:tc>
                <w:tcPr>
                  <w:tcW w:w="2835" w:type="dxa"/>
                </w:tcPr>
                <w:p w14:paraId="3315EF90" w14:textId="77777777" w:rsidR="000C4FDF" w:rsidRPr="000C4FDF" w:rsidRDefault="000C4FDF" w:rsidP="000C4FDF">
                  <w:pPr>
                    <w:rPr>
                      <w:rFonts w:cstheme="minorHAnsi"/>
                      <w:b/>
                    </w:rPr>
                  </w:pPr>
                  <w:r w:rsidRPr="000C4FDF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75B33F3D" wp14:editId="788E0ACE">
                        <wp:extent cx="1080000" cy="927887"/>
                        <wp:effectExtent l="0" t="0" r="6350" b="5715"/>
                        <wp:docPr id="40" name="Obrázek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000" cy="92788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240BF15" w14:textId="77777777" w:rsidR="000C4FDF" w:rsidRPr="000C4FDF" w:rsidRDefault="000C4FDF" w:rsidP="000C4FDF">
            <w:pPr>
              <w:rPr>
                <w:rFonts w:cstheme="minorHAnsi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0C4FDF" w:rsidRPr="000C4FDF" w14:paraId="522BA0D7" w14:textId="77777777" w:rsidTr="00170BA5">
              <w:tc>
                <w:tcPr>
                  <w:tcW w:w="4749" w:type="dxa"/>
                  <w:shd w:val="clear" w:color="auto" w:fill="auto"/>
                </w:tcPr>
                <w:p w14:paraId="78EF5115" w14:textId="77777777" w:rsidR="000C4FDF" w:rsidRPr="000C4FDF" w:rsidRDefault="000C4FDF" w:rsidP="000C4FDF">
                  <w:pPr>
                    <w:spacing w:line="240" w:lineRule="auto"/>
                    <w:rPr>
                      <w:rFonts w:cstheme="minorHAnsi"/>
                    </w:rPr>
                  </w:pPr>
                  <w:r w:rsidRPr="000C4FDF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7C418694" wp14:editId="78D4E4CE">
                        <wp:extent cx="2700000" cy="1798214"/>
                        <wp:effectExtent l="0" t="0" r="5715" b="0"/>
                        <wp:docPr id="66" name="Obrázek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10730_10x (1) kopie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068546" w14:textId="77777777" w:rsidR="000C4FDF" w:rsidRPr="000C4FDF" w:rsidRDefault="000C4FDF" w:rsidP="000C4FDF">
                  <w:pPr>
                    <w:spacing w:line="240" w:lineRule="auto"/>
                    <w:rPr>
                      <w:rFonts w:cstheme="minorHAnsi"/>
                    </w:rPr>
                  </w:pPr>
                  <w:r w:rsidRPr="000C4FDF">
                    <w:rPr>
                      <w:rFonts w:cstheme="minorHAnsi"/>
                    </w:rPr>
                    <w:t>Bílé dopadající světlo, fotografováno při zvětšení mikroskopu 100x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65337E9B" w14:textId="77777777" w:rsidR="000C4FDF" w:rsidRPr="000C4FDF" w:rsidRDefault="000C4FDF" w:rsidP="000C4FDF">
                  <w:pPr>
                    <w:spacing w:line="240" w:lineRule="auto"/>
                    <w:rPr>
                      <w:rFonts w:cstheme="minorHAnsi"/>
                    </w:rPr>
                  </w:pPr>
                  <w:r w:rsidRPr="000C4FDF">
                    <w:rPr>
                      <w:rFonts w:cstheme="minorHAnsi"/>
                      <w:noProof/>
                    </w:rPr>
                    <w:drawing>
                      <wp:inline distT="0" distB="0" distL="0" distR="0" wp14:anchorId="1A5ABB95" wp14:editId="25DB09A3">
                        <wp:extent cx="2700000" cy="2235732"/>
                        <wp:effectExtent l="0" t="0" r="5715" b="0"/>
                        <wp:docPr id="67" name="Obrázek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10730_01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38CF8A6" w14:textId="77777777" w:rsidR="000C4FDF" w:rsidRPr="000C4FDF" w:rsidRDefault="000C4FDF" w:rsidP="000C4FDF">
                  <w:pPr>
                    <w:spacing w:line="240" w:lineRule="auto"/>
                    <w:rPr>
                      <w:rFonts w:cstheme="minorHAnsi"/>
                    </w:rPr>
                  </w:pPr>
                  <w:r w:rsidRPr="000C4FDF">
                    <w:rPr>
                      <w:rFonts w:cstheme="minorHAnsi"/>
                    </w:rPr>
                    <w:t>REM-BSE, rastrovací elektronový mikroskop, detektor zpětně odražených elektronů, nábrus</w:t>
                  </w:r>
                </w:p>
              </w:tc>
            </w:tr>
            <w:tr w:rsidR="000C4FDF" w:rsidRPr="000C4FDF" w14:paraId="2FD51EB6" w14:textId="77777777" w:rsidTr="00170BA5">
              <w:tc>
                <w:tcPr>
                  <w:tcW w:w="4749" w:type="dxa"/>
                  <w:shd w:val="clear" w:color="auto" w:fill="auto"/>
                </w:tcPr>
                <w:p w14:paraId="6EC63C35" w14:textId="77777777" w:rsidR="000C4FDF" w:rsidRPr="000C4FDF" w:rsidRDefault="000C4FDF" w:rsidP="000C4FDF">
                  <w:pPr>
                    <w:spacing w:line="240" w:lineRule="auto"/>
                    <w:rPr>
                      <w:rFonts w:cstheme="minorHAnsi"/>
                    </w:rPr>
                  </w:pPr>
                  <w:r w:rsidRPr="000C4FDF">
                    <w:rPr>
                      <w:rFonts w:cstheme="minorHAnsi"/>
                      <w:noProof/>
                    </w:rPr>
                    <w:drawing>
                      <wp:inline distT="0" distB="0" distL="0" distR="0" wp14:anchorId="5F0D8921" wp14:editId="2552ABCE">
                        <wp:extent cx="2700000" cy="2236004"/>
                        <wp:effectExtent l="0" t="0" r="5715" b="0"/>
                        <wp:docPr id="68" name="Obrázek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10730_02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600B0DE" w14:textId="77777777" w:rsidR="000C4FDF" w:rsidRPr="000C4FDF" w:rsidRDefault="000C4FDF" w:rsidP="000C4FDF">
                  <w:pPr>
                    <w:spacing w:line="240" w:lineRule="auto"/>
                    <w:rPr>
                      <w:rFonts w:cstheme="minorHAnsi"/>
                    </w:rPr>
                  </w:pPr>
                  <w:r w:rsidRPr="000C4FDF">
                    <w:rPr>
                      <w:rFonts w:cstheme="minorHAnsi"/>
                    </w:rPr>
                    <w:t>REM-BSE, rastrovací elektronový mikroskop, detektor zpětně odražených elektronů, nábrus, spodní část krusty s lépe vyvinutými krystaly sádrovce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238E18FB" w14:textId="77777777" w:rsidR="000C4FDF" w:rsidRPr="000C4FDF" w:rsidRDefault="000C4FDF" w:rsidP="000C4FDF">
                  <w:pPr>
                    <w:spacing w:line="240" w:lineRule="auto"/>
                    <w:rPr>
                      <w:rFonts w:cstheme="minorHAnsi"/>
                    </w:rPr>
                  </w:pPr>
                  <w:r w:rsidRPr="000C4FDF">
                    <w:rPr>
                      <w:rFonts w:cstheme="minorHAnsi"/>
                      <w:noProof/>
                    </w:rPr>
                    <w:drawing>
                      <wp:inline distT="0" distB="0" distL="0" distR="0" wp14:anchorId="6F95B821" wp14:editId="5DC5AFF7">
                        <wp:extent cx="2700000" cy="2235732"/>
                        <wp:effectExtent l="0" t="0" r="5715" b="0"/>
                        <wp:docPr id="69" name="Obrázek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10730_03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D6110FB" w14:textId="77777777" w:rsidR="000C4FDF" w:rsidRPr="000C4FDF" w:rsidRDefault="000C4FDF" w:rsidP="000C4FDF">
                  <w:pPr>
                    <w:spacing w:line="240" w:lineRule="auto"/>
                    <w:rPr>
                      <w:rFonts w:cstheme="minorHAnsi"/>
                    </w:rPr>
                  </w:pPr>
                  <w:r w:rsidRPr="000C4FDF">
                    <w:rPr>
                      <w:rFonts w:cstheme="minorHAnsi"/>
                    </w:rPr>
                    <w:t>REM-BSE, rastrovací elektronový mikroskop, detektor zpětně odražených elektronů, nábrus, horní část kompaktní, méně pórovitá část krusty</w:t>
                  </w:r>
                </w:p>
              </w:tc>
            </w:tr>
            <w:tr w:rsidR="000C4FDF" w:rsidRPr="000C4FDF" w14:paraId="6B2281E4" w14:textId="77777777" w:rsidTr="00170BA5">
              <w:tc>
                <w:tcPr>
                  <w:tcW w:w="4749" w:type="dxa"/>
                  <w:shd w:val="clear" w:color="auto" w:fill="auto"/>
                </w:tcPr>
                <w:p w14:paraId="1E08086E" w14:textId="77777777" w:rsidR="000C4FDF" w:rsidRPr="000C4FDF" w:rsidRDefault="000C4FDF" w:rsidP="000C4FDF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0C4FDF">
                    <w:rPr>
                      <w:rFonts w:cstheme="minorHAnsi"/>
                      <w:noProof/>
                    </w:rPr>
                    <w:drawing>
                      <wp:inline distT="0" distB="0" distL="0" distR="0" wp14:anchorId="03FC78D1" wp14:editId="07B3947D">
                        <wp:extent cx="2700000" cy="2258852"/>
                        <wp:effectExtent l="0" t="0" r="5715" b="8255"/>
                        <wp:docPr id="65" name="Obrázek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02_01.jpg"/>
                                <pic:cNvPicPr/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2588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383569" w14:textId="77777777" w:rsidR="000C4FDF" w:rsidRPr="000C4FDF" w:rsidRDefault="000C4FDF" w:rsidP="000C4FDF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0C4FDF">
                    <w:rPr>
                      <w:rFonts w:cstheme="minorHAnsi"/>
                      <w:noProof/>
                    </w:rPr>
                    <w:t>REM-BSE, rastrovací elektronový mikroskop, detektor zpětně odražených elektronů, lomová plocha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4865C1A1" w14:textId="77777777" w:rsidR="000C4FDF" w:rsidRPr="000C4FDF" w:rsidRDefault="000C4FDF" w:rsidP="000C4FDF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0C4FDF">
                    <w:rPr>
                      <w:rFonts w:cstheme="minorHAnsi"/>
                      <w:noProof/>
                    </w:rPr>
                    <w:drawing>
                      <wp:inline distT="0" distB="0" distL="0" distR="0" wp14:anchorId="0F54397C" wp14:editId="2D2DF4C2">
                        <wp:extent cx="2700000" cy="2277598"/>
                        <wp:effectExtent l="0" t="0" r="5715" b="8890"/>
                        <wp:docPr id="64" name="Obrázek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02_05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2775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2C21815" w14:textId="77777777" w:rsidR="000C4FDF" w:rsidRPr="000C4FDF" w:rsidRDefault="000C4FDF" w:rsidP="000C4FDF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0C4FDF">
                    <w:rPr>
                      <w:rFonts w:cstheme="minorHAnsi"/>
                      <w:noProof/>
                    </w:rPr>
                    <w:t>REM-BSE, rastrovací elektronový mikroskop, detektor zpětně odražených elektronů, lomová plocha s vláknitými útvary (hyfy plísní)</w:t>
                  </w:r>
                </w:p>
              </w:tc>
            </w:tr>
          </w:tbl>
          <w:p w14:paraId="25DE04BD" w14:textId="77777777" w:rsidR="000C4FDF" w:rsidRPr="000C4FDF" w:rsidRDefault="000C4FDF" w:rsidP="000C4FDF">
            <w:pPr>
              <w:spacing w:line="264" w:lineRule="auto"/>
              <w:rPr>
                <w:rFonts w:cstheme="minorHAnsi"/>
              </w:rPr>
            </w:pPr>
          </w:p>
          <w:p w14:paraId="51688945" w14:textId="77777777" w:rsidR="000C4FDF" w:rsidRPr="000C4FDF" w:rsidRDefault="000C4FDF" w:rsidP="000C4FDF">
            <w:pPr>
              <w:spacing w:line="264" w:lineRule="auto"/>
              <w:rPr>
                <w:rFonts w:cstheme="minorHAnsi"/>
              </w:rPr>
            </w:pPr>
          </w:p>
          <w:p w14:paraId="32670844" w14:textId="77777777" w:rsidR="000C4FDF" w:rsidRPr="000C4FDF" w:rsidRDefault="000C4FDF" w:rsidP="000C4FDF">
            <w:pPr>
              <w:spacing w:line="312" w:lineRule="auto"/>
              <w:rPr>
                <w:rFonts w:cstheme="minorHAnsi"/>
              </w:rPr>
            </w:pPr>
            <w:r w:rsidRPr="000C4FDF">
              <w:rPr>
                <w:rFonts w:cstheme="minorHAnsi"/>
              </w:rPr>
              <w:lastRenderedPageBreak/>
              <w:t>Krusta je tvořená hlavně síranem vápenatým (sádrovec; CaSO</w:t>
            </w:r>
            <w:r w:rsidRPr="000C4FDF">
              <w:rPr>
                <w:rFonts w:cstheme="minorHAnsi"/>
                <w:vertAlign w:val="subscript"/>
              </w:rPr>
              <w:t>4</w:t>
            </w:r>
            <w:r w:rsidRPr="000C4FDF">
              <w:rPr>
                <w:rFonts w:cstheme="minorHAnsi"/>
              </w:rPr>
              <w:t>.2H</w:t>
            </w:r>
            <w:r w:rsidRPr="000C4FDF">
              <w:rPr>
                <w:rFonts w:cstheme="minorHAnsi"/>
                <w:vertAlign w:val="subscript"/>
              </w:rPr>
              <w:t>2</w:t>
            </w:r>
            <w:r w:rsidRPr="000C4FDF">
              <w:rPr>
                <w:rFonts w:cstheme="minorHAnsi"/>
              </w:rPr>
              <w:t xml:space="preserve">O). Kromě sádrovce obsahuje také drobné prachové částice (převážně silikáty a také saze – příčina tmavé barvy krusty). Ve spodní části jsou krystaly sádrovce větší, lépe vyvinuté. Souvisí to pravděpodobně s pomalejším vysycháním spodní strany krusty a tím delší dobou krystalizace sádrovce. V krustě jsou ojediněle i křemenná zrna, která pocházejí zřejmě z erodovaného povrchu pískovce. Ve velmi nízké koncentraci byla prokázána také přítomnost </w:t>
            </w:r>
            <w:proofErr w:type="spellStart"/>
            <w:r w:rsidRPr="000C4FDF">
              <w:rPr>
                <w:rFonts w:cstheme="minorHAnsi"/>
              </w:rPr>
              <w:t>ZnO</w:t>
            </w:r>
            <w:proofErr w:type="spellEnd"/>
            <w:r w:rsidRPr="000C4FDF">
              <w:rPr>
                <w:rFonts w:cstheme="minorHAnsi"/>
              </w:rPr>
              <w:t xml:space="preserve"> (zinková běloba). Jako jeden z pravděpodobných zdrojů přicházejí do úvahy starší povrchové úpravy nebo retuše při restaurování. </w:t>
            </w:r>
          </w:p>
          <w:p w14:paraId="35B4D745" w14:textId="77777777" w:rsidR="000C4FDF" w:rsidRPr="000C4FDF" w:rsidRDefault="000C4FDF" w:rsidP="000C4FDF">
            <w:pPr>
              <w:spacing w:line="288" w:lineRule="auto"/>
              <w:rPr>
                <w:rFonts w:cstheme="minorHAnsi"/>
              </w:rPr>
            </w:pPr>
          </w:p>
          <w:p w14:paraId="2D5842DC" w14:textId="37757E02" w:rsidR="000C4FDF" w:rsidRPr="000C4FDF" w:rsidRDefault="000C4FDF" w:rsidP="00821499">
            <w:pPr>
              <w:rPr>
                <w:rFonts w:cstheme="minorHAnsi"/>
              </w:rPr>
            </w:pPr>
          </w:p>
          <w:p w14:paraId="316FD843" w14:textId="77777777" w:rsidR="000C4FDF" w:rsidRPr="000C4FDF" w:rsidRDefault="000C4FDF" w:rsidP="00821499">
            <w:pPr>
              <w:rPr>
                <w:rFonts w:cstheme="minorHAnsi"/>
              </w:rPr>
            </w:pPr>
          </w:p>
          <w:p w14:paraId="2C881474" w14:textId="77777777" w:rsidR="00A8489D" w:rsidRPr="000C4FDF" w:rsidRDefault="00A8489D" w:rsidP="00A8489D">
            <w:pPr>
              <w:rPr>
                <w:rFonts w:cstheme="minorHAnsi"/>
              </w:rPr>
            </w:pPr>
          </w:p>
          <w:p w14:paraId="458C6A33" w14:textId="7FC0A695" w:rsidR="0065280A" w:rsidRPr="000C4FDF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0C4FDF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0C4FDF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0C4FD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0C4FDF" w14:paraId="6588E497" w14:textId="77777777" w:rsidTr="00CF54D3">
        <w:tc>
          <w:tcPr>
            <w:tcW w:w="10060" w:type="dxa"/>
          </w:tcPr>
          <w:p w14:paraId="6A3A9C3E" w14:textId="77777777" w:rsidR="00AA48FC" w:rsidRPr="000C4FDF" w:rsidRDefault="00AA48FC" w:rsidP="00821499">
            <w:pPr>
              <w:rPr>
                <w:rFonts w:cstheme="minorHAnsi"/>
                <w:b/>
              </w:rPr>
            </w:pPr>
            <w:r w:rsidRPr="000C4FD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0C4FDF" w14:paraId="24BB7D60" w14:textId="77777777" w:rsidTr="00CF54D3">
        <w:tc>
          <w:tcPr>
            <w:tcW w:w="10060" w:type="dxa"/>
          </w:tcPr>
          <w:p w14:paraId="4FB66E8A" w14:textId="77777777" w:rsidR="00AA48FC" w:rsidRPr="000C4FD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0C4FDF" w:rsidRDefault="0022194F" w:rsidP="00821499">
      <w:pPr>
        <w:spacing w:line="240" w:lineRule="auto"/>
        <w:rPr>
          <w:rFonts w:cstheme="minorHAnsi"/>
        </w:rPr>
      </w:pPr>
    </w:p>
    <w:sectPr w:rsidR="0022194F" w:rsidRPr="000C4FDF" w:rsidSect="00EF685D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EC279" w14:textId="77777777" w:rsidR="00645662" w:rsidRDefault="00645662" w:rsidP="00AA48FC">
      <w:pPr>
        <w:spacing w:after="0" w:line="240" w:lineRule="auto"/>
      </w:pPr>
      <w:r>
        <w:separator/>
      </w:r>
    </w:p>
  </w:endnote>
  <w:endnote w:type="continuationSeparator" w:id="0">
    <w:p w14:paraId="2D0236A1" w14:textId="77777777" w:rsidR="00645662" w:rsidRDefault="0064566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B9CDA" w14:textId="77777777" w:rsidR="00645662" w:rsidRDefault="00645662" w:rsidP="00AA48FC">
      <w:pPr>
        <w:spacing w:after="0" w:line="240" w:lineRule="auto"/>
      </w:pPr>
      <w:r>
        <w:separator/>
      </w:r>
    </w:p>
  </w:footnote>
  <w:footnote w:type="continuationSeparator" w:id="0">
    <w:p w14:paraId="5222C62B" w14:textId="77777777" w:rsidR="00645662" w:rsidRDefault="0064566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78C7"/>
    <w:rsid w:val="0007253D"/>
    <w:rsid w:val="000A3395"/>
    <w:rsid w:val="000A6440"/>
    <w:rsid w:val="000C4FDF"/>
    <w:rsid w:val="0021097B"/>
    <w:rsid w:val="0022194F"/>
    <w:rsid w:val="003449DF"/>
    <w:rsid w:val="003907E3"/>
    <w:rsid w:val="003D0950"/>
    <w:rsid w:val="00494840"/>
    <w:rsid w:val="005A54E0"/>
    <w:rsid w:val="005B436B"/>
    <w:rsid w:val="005C155B"/>
    <w:rsid w:val="00645662"/>
    <w:rsid w:val="0065280A"/>
    <w:rsid w:val="00821499"/>
    <w:rsid w:val="009A03AE"/>
    <w:rsid w:val="009F39F0"/>
    <w:rsid w:val="00A8489D"/>
    <w:rsid w:val="00AA48FC"/>
    <w:rsid w:val="00B90C16"/>
    <w:rsid w:val="00C30ACE"/>
    <w:rsid w:val="00C657DB"/>
    <w:rsid w:val="00C74C8C"/>
    <w:rsid w:val="00CC1EA8"/>
    <w:rsid w:val="00CF54D3"/>
    <w:rsid w:val="00D6299B"/>
    <w:rsid w:val="00DE6F6A"/>
    <w:rsid w:val="00EB0453"/>
    <w:rsid w:val="00EF685D"/>
    <w:rsid w:val="00F044C6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294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2022-11-28T11:46:00Z</dcterms:created>
  <dcterms:modified xsi:type="dcterms:W3CDTF">2022-11-28T11:47:00Z</dcterms:modified>
</cp:coreProperties>
</file>