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7D4BC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7D4BCB" w:rsidRPr="007D4BCB" w14:paraId="308E4BCF" w14:textId="77777777" w:rsidTr="00EF685D">
        <w:tc>
          <w:tcPr>
            <w:tcW w:w="4606" w:type="dxa"/>
          </w:tcPr>
          <w:p w14:paraId="42DD7B2F" w14:textId="77777777" w:rsidR="0022194F" w:rsidRPr="007D4BCB" w:rsidRDefault="0022194F" w:rsidP="00821499">
            <w:pPr>
              <w:rPr>
                <w:rFonts w:cstheme="minorHAnsi"/>
                <w:b/>
                <w:bCs/>
              </w:rPr>
            </w:pPr>
            <w:r w:rsidRPr="007D4BCB">
              <w:rPr>
                <w:rFonts w:cstheme="minorHAnsi"/>
                <w:b/>
                <w:bCs/>
              </w:rPr>
              <w:t>Archivní číslo vzorku</w:t>
            </w:r>
          </w:p>
        </w:tc>
        <w:tc>
          <w:tcPr>
            <w:tcW w:w="5879" w:type="dxa"/>
          </w:tcPr>
          <w:p w14:paraId="45CBA539" w14:textId="534EFE9F" w:rsidR="0022194F" w:rsidRPr="007D4BCB" w:rsidRDefault="007D4BCB" w:rsidP="00821499">
            <w:pPr>
              <w:rPr>
                <w:rFonts w:cstheme="minorHAnsi"/>
              </w:rPr>
            </w:pPr>
            <w:r w:rsidRPr="007D4BCB">
              <w:rPr>
                <w:rFonts w:cstheme="minorHAnsi"/>
              </w:rPr>
              <w:t>9767</w:t>
            </w:r>
          </w:p>
        </w:tc>
      </w:tr>
      <w:tr w:rsidR="007D4BCB" w:rsidRPr="007D4BCB" w14:paraId="616D8CF9" w14:textId="77777777" w:rsidTr="00EF685D">
        <w:tc>
          <w:tcPr>
            <w:tcW w:w="4606" w:type="dxa"/>
          </w:tcPr>
          <w:p w14:paraId="5DFEFE58" w14:textId="77777777" w:rsidR="0022194F" w:rsidRPr="007D4BCB" w:rsidRDefault="0022194F" w:rsidP="00821499">
            <w:pPr>
              <w:rPr>
                <w:rFonts w:cstheme="minorHAnsi"/>
                <w:b/>
                <w:bCs/>
              </w:rPr>
            </w:pPr>
            <w:r w:rsidRPr="007D4BCB">
              <w:rPr>
                <w:rFonts w:cstheme="minorHAnsi"/>
                <w:b/>
                <w:bCs/>
              </w:rPr>
              <w:t xml:space="preserve">Odběrové číslo vzorku </w:t>
            </w:r>
          </w:p>
        </w:tc>
        <w:tc>
          <w:tcPr>
            <w:tcW w:w="5879" w:type="dxa"/>
          </w:tcPr>
          <w:p w14:paraId="1A704E03" w14:textId="1E012AF3" w:rsidR="0022194F" w:rsidRPr="007D4BCB" w:rsidRDefault="007D4BCB" w:rsidP="00821499">
            <w:pPr>
              <w:rPr>
                <w:rFonts w:cstheme="minorHAnsi"/>
              </w:rPr>
            </w:pPr>
            <w:r w:rsidRPr="007D4BCB">
              <w:rPr>
                <w:rFonts w:cstheme="minorHAnsi"/>
              </w:rPr>
              <w:t>V1</w:t>
            </w:r>
          </w:p>
        </w:tc>
      </w:tr>
      <w:tr w:rsidR="007D4BCB" w:rsidRPr="007D4BCB" w14:paraId="106D8ED7" w14:textId="77777777" w:rsidTr="00EF685D">
        <w:tc>
          <w:tcPr>
            <w:tcW w:w="4606" w:type="dxa"/>
          </w:tcPr>
          <w:p w14:paraId="42C61C07" w14:textId="77777777" w:rsidR="00AA48FC" w:rsidRPr="007D4BCB" w:rsidRDefault="00AA48FC" w:rsidP="00821499">
            <w:pPr>
              <w:rPr>
                <w:rFonts w:cstheme="minorHAnsi"/>
                <w:b/>
                <w:bCs/>
              </w:rPr>
            </w:pPr>
            <w:r w:rsidRPr="007D4BCB">
              <w:rPr>
                <w:rFonts w:cstheme="minorHAnsi"/>
                <w:b/>
                <w:bCs/>
              </w:rPr>
              <w:t xml:space="preserve">Pořadové číslo karty vzorku v </w:t>
            </w:r>
            <w:r w:rsidR="000A6440" w:rsidRPr="007D4BCB">
              <w:rPr>
                <w:rFonts w:cstheme="minorHAnsi"/>
                <w:b/>
                <w:bCs/>
              </w:rPr>
              <w:t>databázi</w:t>
            </w:r>
          </w:p>
        </w:tc>
        <w:tc>
          <w:tcPr>
            <w:tcW w:w="5879" w:type="dxa"/>
          </w:tcPr>
          <w:p w14:paraId="452DFDC7" w14:textId="5475D88C" w:rsidR="00AA48FC" w:rsidRPr="007D4BCB" w:rsidRDefault="00A40FAF" w:rsidP="00821499">
            <w:pPr>
              <w:rPr>
                <w:rFonts w:cstheme="minorHAnsi"/>
              </w:rPr>
            </w:pPr>
            <w:r w:rsidRPr="007D4BCB">
              <w:rPr>
                <w:rFonts w:cstheme="minorHAnsi"/>
              </w:rPr>
              <w:t>16</w:t>
            </w:r>
            <w:r w:rsidR="00A113BD" w:rsidRPr="007D4BCB">
              <w:rPr>
                <w:rFonts w:cstheme="minorHAnsi"/>
              </w:rPr>
              <w:t>1</w:t>
            </w:r>
            <w:r w:rsidR="007D4BCB" w:rsidRPr="007D4BCB">
              <w:rPr>
                <w:rFonts w:cstheme="minorHAnsi"/>
              </w:rPr>
              <w:t>1</w:t>
            </w:r>
          </w:p>
        </w:tc>
      </w:tr>
      <w:tr w:rsidR="007D4BCB" w:rsidRPr="007D4BCB" w14:paraId="32CF643C" w14:textId="77777777" w:rsidTr="00EF685D">
        <w:tc>
          <w:tcPr>
            <w:tcW w:w="4606" w:type="dxa"/>
          </w:tcPr>
          <w:p w14:paraId="560D95E3" w14:textId="77777777" w:rsidR="0022194F" w:rsidRPr="007D4BCB" w:rsidRDefault="0022194F" w:rsidP="00821499">
            <w:pPr>
              <w:rPr>
                <w:rFonts w:cstheme="minorHAnsi"/>
                <w:b/>
                <w:bCs/>
              </w:rPr>
            </w:pPr>
            <w:r w:rsidRPr="007D4BCB">
              <w:rPr>
                <w:rFonts w:cstheme="minorHAnsi"/>
                <w:b/>
                <w:bCs/>
              </w:rPr>
              <w:t>Místo</w:t>
            </w:r>
          </w:p>
        </w:tc>
        <w:tc>
          <w:tcPr>
            <w:tcW w:w="5879" w:type="dxa"/>
          </w:tcPr>
          <w:p w14:paraId="623BFFC0" w14:textId="07F5C0D0" w:rsidR="0022194F" w:rsidRPr="007D4BCB" w:rsidRDefault="00A40FAF" w:rsidP="00821499">
            <w:pPr>
              <w:rPr>
                <w:rFonts w:cstheme="minorHAnsi"/>
              </w:rPr>
            </w:pPr>
            <w:r w:rsidRPr="007D4BCB">
              <w:rPr>
                <w:rFonts w:cstheme="minorHAnsi"/>
              </w:rPr>
              <w:t xml:space="preserve">Telč, SZ, Kaple SV. JIŘÍ, </w:t>
            </w:r>
          </w:p>
        </w:tc>
      </w:tr>
      <w:tr w:rsidR="007D4BCB" w:rsidRPr="007D4BCB" w14:paraId="7F8D2B97" w14:textId="77777777" w:rsidTr="00EF685D">
        <w:tc>
          <w:tcPr>
            <w:tcW w:w="4606" w:type="dxa"/>
          </w:tcPr>
          <w:p w14:paraId="59451275" w14:textId="77777777" w:rsidR="0022194F" w:rsidRPr="007D4BCB" w:rsidRDefault="0022194F" w:rsidP="00821499">
            <w:pPr>
              <w:rPr>
                <w:rFonts w:cstheme="minorHAnsi"/>
                <w:b/>
                <w:bCs/>
              </w:rPr>
            </w:pPr>
            <w:r w:rsidRPr="007D4BCB">
              <w:rPr>
                <w:rFonts w:cstheme="minorHAnsi"/>
                <w:b/>
                <w:bCs/>
              </w:rPr>
              <w:t>Objekt</w:t>
            </w:r>
          </w:p>
        </w:tc>
        <w:tc>
          <w:tcPr>
            <w:tcW w:w="5879" w:type="dxa"/>
          </w:tcPr>
          <w:p w14:paraId="49E20957" w14:textId="643200C3" w:rsidR="0022194F" w:rsidRPr="007D4BCB" w:rsidRDefault="004E6217" w:rsidP="00821499">
            <w:pPr>
              <w:rPr>
                <w:rFonts w:cstheme="minorHAnsi"/>
              </w:rPr>
            </w:pPr>
            <w:r w:rsidRPr="007D4BCB">
              <w:rPr>
                <w:rFonts w:cstheme="minorHAnsi"/>
              </w:rPr>
              <w:t>Š</w:t>
            </w:r>
            <w:r w:rsidR="00A40FAF" w:rsidRPr="007D4BCB">
              <w:rPr>
                <w:rFonts w:cstheme="minorHAnsi"/>
              </w:rPr>
              <w:t>tuková výzdoba</w:t>
            </w:r>
          </w:p>
        </w:tc>
      </w:tr>
      <w:tr w:rsidR="007D4BCB" w:rsidRPr="007D4BCB" w14:paraId="54033E58" w14:textId="77777777" w:rsidTr="00EF685D">
        <w:tc>
          <w:tcPr>
            <w:tcW w:w="4606" w:type="dxa"/>
          </w:tcPr>
          <w:p w14:paraId="65CE29A7" w14:textId="77777777" w:rsidR="0022194F" w:rsidRPr="007D4BCB" w:rsidRDefault="0022194F" w:rsidP="00821499">
            <w:pPr>
              <w:rPr>
                <w:rFonts w:cstheme="minorHAnsi"/>
                <w:b/>
                <w:bCs/>
              </w:rPr>
            </w:pPr>
            <w:r w:rsidRPr="007D4BCB">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7D4BCB" w:rsidRPr="007D4BCB"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Analýza</w:t>
                  </w:r>
                </w:p>
              </w:tc>
            </w:tr>
            <w:tr w:rsidR="007D4BCB" w:rsidRPr="007D4BCB"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7D4BCB" w:rsidRDefault="004E6217" w:rsidP="004E6217">
                  <w:pPr>
                    <w:spacing w:after="0" w:line="240" w:lineRule="auto"/>
                    <w:jc w:val="center"/>
                    <w:rPr>
                      <w:rFonts w:eastAsia="Times New Roman" w:cstheme="minorHAnsi"/>
                      <w:lang w:eastAsia="cs-CZ"/>
                    </w:rPr>
                  </w:pPr>
                  <w:proofErr w:type="gramStart"/>
                  <w:r w:rsidRPr="007D4BCB">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7D4BC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7D4BC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7D4BC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7D4BC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7D4BC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7D4BC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7D4BCB"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7D4BCB" w:rsidRDefault="004E6217" w:rsidP="004E6217">
                  <w:pPr>
                    <w:spacing w:after="0" w:line="240" w:lineRule="auto"/>
                    <w:jc w:val="center"/>
                    <w:rPr>
                      <w:rFonts w:eastAsia="Times New Roman" w:cstheme="minorHAnsi"/>
                      <w:lang w:eastAsia="cs-CZ"/>
                    </w:rPr>
                  </w:pPr>
                  <w:proofErr w:type="gramStart"/>
                  <w:r w:rsidRPr="007D4BCB">
                    <w:rPr>
                      <w:rFonts w:eastAsia="Times New Roman" w:cstheme="minorHAnsi"/>
                      <w:lang w:eastAsia="cs-CZ"/>
                    </w:rPr>
                    <w:t>8136B</w:t>
                  </w:r>
                  <w:proofErr w:type="gramEnd"/>
                  <w:r w:rsidRPr="007D4BCB">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7D4BC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7D4BC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7D4BC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7D4BC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7D4BC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7D4BC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7D4BCB"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západní stěna kaple, perlový dekor lemující náběh klenby (</w:t>
                  </w:r>
                  <w:proofErr w:type="spellStart"/>
                  <w:r w:rsidRPr="007D4BCB">
                    <w:rPr>
                      <w:rFonts w:eastAsia="Times New Roman" w:cstheme="minorHAnsi"/>
                      <w:lang w:eastAsia="cs-CZ"/>
                    </w:rPr>
                    <w:t>sz</w:t>
                  </w:r>
                  <w:proofErr w:type="spellEnd"/>
                  <w:r w:rsidRPr="007D4BCB">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7D4BCB"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7D4BCB"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7D4BCB"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7D4BCB"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7D4BCB"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7D4BCB"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7D4BCB" w:rsidRDefault="004E6217" w:rsidP="004E6217">
                  <w:pPr>
                    <w:spacing w:after="0" w:line="240" w:lineRule="auto"/>
                    <w:jc w:val="center"/>
                    <w:rPr>
                      <w:rFonts w:eastAsia="Times New Roman" w:cstheme="minorHAnsi"/>
                      <w:lang w:eastAsia="cs-CZ"/>
                    </w:rPr>
                  </w:pPr>
                  <w:r w:rsidRPr="007D4BCB">
                    <w:rPr>
                      <w:rFonts w:eastAsia="Times New Roman" w:cstheme="minorHAnsi"/>
                      <w:lang w:eastAsia="cs-CZ"/>
                    </w:rPr>
                    <w:t>SEM-EDX</w:t>
                  </w:r>
                </w:p>
              </w:tc>
            </w:tr>
          </w:tbl>
          <w:p w14:paraId="1040BFAC" w14:textId="342E740D" w:rsidR="004E6217" w:rsidRPr="007D4BCB" w:rsidRDefault="004E6217" w:rsidP="004E6217">
            <w:pPr>
              <w:pStyle w:val="poznmky"/>
              <w:spacing w:line="276" w:lineRule="auto"/>
              <w:rPr>
                <w:rFonts w:asciiTheme="minorHAnsi" w:hAnsiTheme="minorHAnsi" w:cstheme="minorHAnsi"/>
                <w:bCs w:val="0"/>
                <w:sz w:val="22"/>
                <w:szCs w:val="22"/>
              </w:rPr>
            </w:pPr>
            <w:r w:rsidRPr="007D4BCB">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7D4BCB">
              <w:rPr>
                <w:rFonts w:asciiTheme="minorHAnsi" w:hAnsiTheme="minorHAnsi" w:cstheme="minorHAnsi"/>
                <w:bCs w:val="0"/>
                <w:sz w:val="22"/>
                <w:szCs w:val="22"/>
              </w:rPr>
              <w:t>Waisserová</w:t>
            </w:r>
            <w:proofErr w:type="spellEnd"/>
            <w:r w:rsidRPr="007D4BCB">
              <w:rPr>
                <w:rFonts w:asciiTheme="minorHAnsi" w:hAnsiTheme="minorHAnsi" w:cstheme="minorHAnsi"/>
                <w:bCs w:val="0"/>
                <w:sz w:val="22"/>
                <w:szCs w:val="22"/>
              </w:rPr>
              <w:t xml:space="preserve">, R, </w:t>
            </w:r>
            <w:proofErr w:type="spellStart"/>
            <w:r w:rsidRPr="007D4BCB">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7D4BCB" w:rsidRPr="007D4BCB"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Analýza</w:t>
                  </w:r>
                </w:p>
              </w:tc>
            </w:tr>
            <w:tr w:rsidR="007D4BCB" w:rsidRPr="007D4BCB"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w:t>
                  </w:r>
                </w:p>
              </w:tc>
            </w:tr>
            <w:tr w:rsidR="007D4BCB" w:rsidRPr="007D4BCB"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xml:space="preserve">vytlačovaný </w:t>
                  </w:r>
                  <w:proofErr w:type="gramStart"/>
                  <w:r w:rsidRPr="007D4BCB">
                    <w:rPr>
                      <w:rFonts w:eastAsia="Times New Roman" w:cstheme="minorHAnsi"/>
                      <w:lang w:eastAsia="cs-CZ"/>
                    </w:rPr>
                    <w:t>štuk,  charakterizace</w:t>
                  </w:r>
                  <w:proofErr w:type="gramEnd"/>
                  <w:r w:rsidRPr="007D4BCB">
                    <w:rPr>
                      <w:rFonts w:eastAsia="Times New Roman" w:cstheme="minorHAnsi"/>
                      <w:lang w:eastAsia="cs-CZ"/>
                    </w:rPr>
                    <w:t xml:space="preserve"> složení maltoviny štuku, pro </w:t>
                  </w:r>
                  <w:r w:rsidRPr="007D4BCB">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lastRenderedPageBreak/>
                    <w:t>OM</w:t>
                  </w:r>
                </w:p>
              </w:tc>
            </w:tr>
            <w:tr w:rsidR="007D4BCB" w:rsidRPr="007D4BCB"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7D4BC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7D4BC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7D4BC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7D4BC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r w:rsidR="007D4BCB" w:rsidRPr="007D4BCB"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7D4BC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OM</w:t>
                  </w:r>
                </w:p>
              </w:tc>
            </w:tr>
            <w:tr w:rsidR="007D4BCB" w:rsidRPr="007D4BCB"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7D4BC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7D4BC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7D4BC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7D4BC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7D4BC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7D4BC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7D4BCB" w:rsidRDefault="00F4560B" w:rsidP="00F4560B">
                  <w:pPr>
                    <w:spacing w:after="0" w:line="240" w:lineRule="auto"/>
                    <w:jc w:val="center"/>
                    <w:rPr>
                      <w:rFonts w:eastAsia="Times New Roman" w:cstheme="minorHAnsi"/>
                      <w:lang w:eastAsia="cs-CZ"/>
                    </w:rPr>
                  </w:pPr>
                  <w:r w:rsidRPr="007D4BCB">
                    <w:rPr>
                      <w:rFonts w:eastAsia="Times New Roman" w:cstheme="minorHAnsi"/>
                      <w:lang w:eastAsia="cs-CZ"/>
                    </w:rPr>
                    <w:t>SEM-EDX</w:t>
                  </w:r>
                </w:p>
              </w:tc>
            </w:tr>
          </w:tbl>
          <w:p w14:paraId="07EB1C8D" w14:textId="77777777" w:rsidR="00F4560B" w:rsidRPr="007D4BCB" w:rsidRDefault="00F4560B" w:rsidP="00F4560B">
            <w:pPr>
              <w:pStyle w:val="popispodtabulkou"/>
              <w:spacing w:line="276" w:lineRule="auto"/>
              <w:rPr>
                <w:rFonts w:asciiTheme="minorHAnsi" w:hAnsiTheme="minorHAnsi" w:cstheme="minorHAnsi"/>
                <w:bCs w:val="0"/>
                <w:sz w:val="22"/>
                <w:szCs w:val="22"/>
              </w:rPr>
            </w:pPr>
            <w:r w:rsidRPr="007D4BCB">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7D4BCB" w:rsidRDefault="00F4560B" w:rsidP="00F4560B">
            <w:pPr>
              <w:pStyle w:val="poznmky"/>
              <w:spacing w:line="276" w:lineRule="auto"/>
              <w:rPr>
                <w:rFonts w:asciiTheme="minorHAnsi" w:hAnsiTheme="minorHAnsi" w:cstheme="minorHAnsi"/>
                <w:bCs w:val="0"/>
                <w:sz w:val="22"/>
                <w:szCs w:val="22"/>
              </w:rPr>
            </w:pPr>
            <w:r w:rsidRPr="007D4BCB">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7D4BCB"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7D4BCB" w:rsidRDefault="0022194F" w:rsidP="00821499">
            <w:pPr>
              <w:rPr>
                <w:rFonts w:cstheme="minorHAnsi"/>
              </w:rPr>
            </w:pPr>
          </w:p>
        </w:tc>
      </w:tr>
      <w:tr w:rsidR="007D4BCB" w:rsidRPr="007D4BCB" w14:paraId="5E1A21DD" w14:textId="77777777" w:rsidTr="00EF685D">
        <w:tc>
          <w:tcPr>
            <w:tcW w:w="4606" w:type="dxa"/>
          </w:tcPr>
          <w:p w14:paraId="1B7B8745" w14:textId="77777777" w:rsidR="0022194F" w:rsidRPr="007D4BCB" w:rsidRDefault="0022194F" w:rsidP="00821499">
            <w:pPr>
              <w:rPr>
                <w:rFonts w:cstheme="minorHAnsi"/>
                <w:b/>
                <w:bCs/>
              </w:rPr>
            </w:pPr>
            <w:r w:rsidRPr="007D4BCB">
              <w:rPr>
                <w:rFonts w:cstheme="minorHAnsi"/>
                <w:b/>
                <w:bCs/>
              </w:rPr>
              <w:lastRenderedPageBreak/>
              <w:t>Místo odběru foto</w:t>
            </w:r>
          </w:p>
        </w:tc>
        <w:tc>
          <w:tcPr>
            <w:tcW w:w="5879" w:type="dxa"/>
          </w:tcPr>
          <w:p w14:paraId="1C30609B" w14:textId="77777777" w:rsidR="0022194F" w:rsidRPr="007D4BCB" w:rsidRDefault="00A40FAF" w:rsidP="00821499">
            <w:pPr>
              <w:rPr>
                <w:rFonts w:cstheme="minorHAnsi"/>
              </w:rPr>
            </w:pPr>
            <w:r w:rsidRPr="007D4BCB">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7D4BCB" w:rsidRDefault="004E6217" w:rsidP="00821499">
            <w:pPr>
              <w:rPr>
                <w:rFonts w:cstheme="minorHAnsi"/>
              </w:rPr>
            </w:pPr>
            <w:r w:rsidRPr="007D4BCB">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7D4BCB" w:rsidRDefault="004E6217" w:rsidP="00821499">
            <w:pPr>
              <w:rPr>
                <w:rFonts w:cstheme="minorHAnsi"/>
              </w:rPr>
            </w:pPr>
            <w:r w:rsidRPr="007D4BCB">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7D4BCB" w:rsidRDefault="004E6217" w:rsidP="00821499">
            <w:pPr>
              <w:rPr>
                <w:rFonts w:cstheme="minorHAnsi"/>
              </w:rPr>
            </w:pPr>
            <w:r w:rsidRPr="007D4BCB">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7D4BCB" w:rsidRDefault="004E6217" w:rsidP="00821499">
            <w:pPr>
              <w:rPr>
                <w:rFonts w:cstheme="minorHAnsi"/>
              </w:rPr>
            </w:pPr>
            <w:r w:rsidRPr="007D4BCB">
              <w:rPr>
                <w:rFonts w:cstheme="minorHAnsi"/>
              </w:rPr>
              <w:t>Obr. 2 Lokalizace míst odběru vzorků V1-V6 k chemicko-technologickému průzkumu, snímek a grafické zpracování: Lucie Bartůňková.</w:t>
            </w:r>
          </w:p>
          <w:p w14:paraId="5B911165" w14:textId="2E91DF8C" w:rsidR="004E6217" w:rsidRPr="007D4BCB" w:rsidRDefault="004E6217" w:rsidP="00821499">
            <w:pPr>
              <w:rPr>
                <w:rFonts w:cstheme="minorHAnsi"/>
              </w:rPr>
            </w:pPr>
            <w:r w:rsidRPr="007D4BCB">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7D4BCB" w:rsidRDefault="004E6217" w:rsidP="00821499">
            <w:pPr>
              <w:rPr>
                <w:rFonts w:cstheme="minorHAnsi"/>
              </w:rPr>
            </w:pPr>
            <w:r w:rsidRPr="007D4BCB">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7D4BCB"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7D4BCB">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7D4BCB">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7D4BCB">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7D4BCB">
              <w:rPr>
                <w:rFonts w:asciiTheme="minorHAnsi" w:hAnsiTheme="minorHAnsi" w:cstheme="minorHAnsi"/>
                <w:sz w:val="22"/>
                <w:szCs w:val="22"/>
              </w:rPr>
              <w:t>Waisserová</w:t>
            </w:r>
            <w:proofErr w:type="spellEnd"/>
            <w:r w:rsidRPr="007D4BCB">
              <w:rPr>
                <w:rFonts w:asciiTheme="minorHAnsi" w:hAnsiTheme="minorHAnsi" w:cstheme="minorHAnsi"/>
                <w:sz w:val="22"/>
                <w:szCs w:val="22"/>
              </w:rPr>
              <w:t xml:space="preserve">, Renata </w:t>
            </w:r>
            <w:proofErr w:type="spellStart"/>
            <w:r w:rsidRPr="007D4BCB">
              <w:rPr>
                <w:rFonts w:asciiTheme="minorHAnsi" w:hAnsiTheme="minorHAnsi" w:cstheme="minorHAnsi"/>
                <w:sz w:val="22"/>
                <w:szCs w:val="22"/>
              </w:rPr>
              <w:t>Tišlová</w:t>
            </w:r>
            <w:proofErr w:type="spellEnd"/>
            <w:r w:rsidRPr="007D4BCB">
              <w:rPr>
                <w:rFonts w:asciiTheme="minorHAnsi" w:hAnsiTheme="minorHAnsi" w:cstheme="minorHAnsi"/>
                <w:sz w:val="22"/>
                <w:szCs w:val="22"/>
              </w:rPr>
              <w:t>.</w:t>
            </w:r>
          </w:p>
          <w:p w14:paraId="48D0DBF5" w14:textId="77777777" w:rsidR="004E6217" w:rsidRPr="007D4BCB" w:rsidRDefault="004E6217" w:rsidP="00821499">
            <w:pPr>
              <w:rPr>
                <w:rFonts w:cstheme="minorHAnsi"/>
              </w:rPr>
            </w:pPr>
          </w:p>
          <w:p w14:paraId="6D01189D" w14:textId="67552748" w:rsidR="004E6217" w:rsidRPr="007D4BCB" w:rsidRDefault="004E6217" w:rsidP="00821499">
            <w:pPr>
              <w:rPr>
                <w:rFonts w:cstheme="minorHAnsi"/>
              </w:rPr>
            </w:pPr>
          </w:p>
        </w:tc>
      </w:tr>
      <w:tr w:rsidR="007D4BCB" w:rsidRPr="007D4BCB" w14:paraId="0ACABA34" w14:textId="77777777" w:rsidTr="00EF685D">
        <w:tc>
          <w:tcPr>
            <w:tcW w:w="4606" w:type="dxa"/>
          </w:tcPr>
          <w:p w14:paraId="2B920B9B" w14:textId="77777777" w:rsidR="0022194F" w:rsidRPr="007D4BCB" w:rsidRDefault="0022194F" w:rsidP="00821499">
            <w:pPr>
              <w:rPr>
                <w:rFonts w:cstheme="minorHAnsi"/>
                <w:b/>
                <w:bCs/>
              </w:rPr>
            </w:pPr>
            <w:r w:rsidRPr="007D4BCB">
              <w:rPr>
                <w:rFonts w:cstheme="minorHAnsi"/>
                <w:b/>
                <w:bCs/>
              </w:rPr>
              <w:lastRenderedPageBreak/>
              <w:t>Typ díla</w:t>
            </w:r>
          </w:p>
        </w:tc>
        <w:tc>
          <w:tcPr>
            <w:tcW w:w="5879" w:type="dxa"/>
          </w:tcPr>
          <w:p w14:paraId="1CD3F780" w14:textId="531B773B" w:rsidR="0022194F" w:rsidRPr="007D4BCB" w:rsidRDefault="00F4560B" w:rsidP="00821499">
            <w:pPr>
              <w:rPr>
                <w:rFonts w:cstheme="minorHAnsi"/>
              </w:rPr>
            </w:pPr>
            <w:r w:rsidRPr="007D4BCB">
              <w:rPr>
                <w:rFonts w:cstheme="minorHAnsi"/>
              </w:rPr>
              <w:t>Štuk</w:t>
            </w:r>
          </w:p>
        </w:tc>
      </w:tr>
      <w:tr w:rsidR="007D4BCB" w:rsidRPr="007D4BCB" w14:paraId="7715CB8F" w14:textId="77777777" w:rsidTr="00EF685D">
        <w:tc>
          <w:tcPr>
            <w:tcW w:w="4606" w:type="dxa"/>
          </w:tcPr>
          <w:p w14:paraId="1E56020F" w14:textId="77777777" w:rsidR="0022194F" w:rsidRPr="007D4BCB" w:rsidRDefault="0022194F" w:rsidP="00821499">
            <w:pPr>
              <w:rPr>
                <w:rFonts w:cstheme="minorHAnsi"/>
                <w:b/>
                <w:bCs/>
              </w:rPr>
            </w:pPr>
            <w:r w:rsidRPr="007D4BCB">
              <w:rPr>
                <w:rFonts w:cstheme="minorHAnsi"/>
                <w:b/>
                <w:bCs/>
              </w:rPr>
              <w:lastRenderedPageBreak/>
              <w:t>Typ podložky (v případě vzorků povrchových úprav / barevných vrstev)</w:t>
            </w:r>
          </w:p>
        </w:tc>
        <w:tc>
          <w:tcPr>
            <w:tcW w:w="5879" w:type="dxa"/>
          </w:tcPr>
          <w:p w14:paraId="6499B085" w14:textId="0CC336A9" w:rsidR="0022194F" w:rsidRPr="007D4BCB" w:rsidRDefault="00F4560B" w:rsidP="00821499">
            <w:pPr>
              <w:rPr>
                <w:rFonts w:cstheme="minorHAnsi"/>
              </w:rPr>
            </w:pPr>
            <w:r w:rsidRPr="007D4BCB">
              <w:rPr>
                <w:rFonts w:cstheme="minorHAnsi"/>
              </w:rPr>
              <w:t>Omítka</w:t>
            </w:r>
          </w:p>
        </w:tc>
      </w:tr>
      <w:tr w:rsidR="007D4BCB" w:rsidRPr="007D4BCB" w14:paraId="20A918C5" w14:textId="77777777" w:rsidTr="00EF685D">
        <w:tc>
          <w:tcPr>
            <w:tcW w:w="4606" w:type="dxa"/>
          </w:tcPr>
          <w:p w14:paraId="1A2F26B6" w14:textId="77777777" w:rsidR="0022194F" w:rsidRPr="007D4BCB" w:rsidRDefault="0022194F" w:rsidP="00821499">
            <w:pPr>
              <w:rPr>
                <w:rFonts w:cstheme="minorHAnsi"/>
                <w:b/>
                <w:bCs/>
              </w:rPr>
            </w:pPr>
            <w:r w:rsidRPr="007D4BCB">
              <w:rPr>
                <w:rFonts w:cstheme="minorHAnsi"/>
                <w:b/>
                <w:bCs/>
              </w:rPr>
              <w:t>Datace</w:t>
            </w:r>
            <w:r w:rsidR="00AA48FC" w:rsidRPr="007D4BCB">
              <w:rPr>
                <w:rFonts w:cstheme="minorHAnsi"/>
                <w:b/>
                <w:bCs/>
              </w:rPr>
              <w:t xml:space="preserve"> objektu</w:t>
            </w:r>
          </w:p>
        </w:tc>
        <w:tc>
          <w:tcPr>
            <w:tcW w:w="5879" w:type="dxa"/>
          </w:tcPr>
          <w:p w14:paraId="1DECCE0A" w14:textId="77777777" w:rsidR="0022194F" w:rsidRPr="007D4BCB" w:rsidRDefault="0022194F" w:rsidP="00821499">
            <w:pPr>
              <w:rPr>
                <w:rFonts w:cstheme="minorHAnsi"/>
              </w:rPr>
            </w:pPr>
          </w:p>
        </w:tc>
      </w:tr>
      <w:tr w:rsidR="007D4BCB" w:rsidRPr="007D4BCB" w14:paraId="0BF9C387" w14:textId="77777777" w:rsidTr="00EF685D">
        <w:tc>
          <w:tcPr>
            <w:tcW w:w="4606" w:type="dxa"/>
          </w:tcPr>
          <w:p w14:paraId="12280DD1" w14:textId="77777777" w:rsidR="0022194F" w:rsidRPr="007D4BCB" w:rsidRDefault="0022194F" w:rsidP="00821499">
            <w:pPr>
              <w:rPr>
                <w:rFonts w:cstheme="minorHAnsi"/>
                <w:b/>
                <w:bCs/>
              </w:rPr>
            </w:pPr>
            <w:r w:rsidRPr="007D4BCB">
              <w:rPr>
                <w:rFonts w:cstheme="minorHAnsi"/>
                <w:b/>
                <w:bCs/>
              </w:rPr>
              <w:t>Zpracovatel analýzy</w:t>
            </w:r>
          </w:p>
        </w:tc>
        <w:tc>
          <w:tcPr>
            <w:tcW w:w="5879" w:type="dxa"/>
          </w:tcPr>
          <w:p w14:paraId="25A6D302" w14:textId="606BDF07" w:rsidR="0022194F" w:rsidRPr="007D4BCB" w:rsidRDefault="00F4560B" w:rsidP="00821499">
            <w:pPr>
              <w:rPr>
                <w:rFonts w:cstheme="minorHAnsi"/>
              </w:rPr>
            </w:pPr>
            <w:proofErr w:type="spellStart"/>
            <w:r w:rsidRPr="007D4BCB">
              <w:rPr>
                <w:rFonts w:cstheme="minorHAnsi"/>
              </w:rPr>
              <w:t>Tišlová</w:t>
            </w:r>
            <w:proofErr w:type="spellEnd"/>
            <w:r w:rsidRPr="007D4BCB">
              <w:rPr>
                <w:rFonts w:cstheme="minorHAnsi"/>
              </w:rPr>
              <w:t xml:space="preserve"> Renata, Hurtová Alena</w:t>
            </w:r>
          </w:p>
        </w:tc>
      </w:tr>
      <w:tr w:rsidR="007D4BCB" w:rsidRPr="007D4BCB" w14:paraId="3B388C43" w14:textId="77777777" w:rsidTr="00EF685D">
        <w:tc>
          <w:tcPr>
            <w:tcW w:w="4606" w:type="dxa"/>
          </w:tcPr>
          <w:p w14:paraId="07CED6AE" w14:textId="77777777" w:rsidR="0022194F" w:rsidRPr="007D4BCB" w:rsidRDefault="0022194F" w:rsidP="00821499">
            <w:pPr>
              <w:rPr>
                <w:rFonts w:cstheme="minorHAnsi"/>
                <w:b/>
                <w:bCs/>
              </w:rPr>
            </w:pPr>
            <w:r w:rsidRPr="007D4BCB">
              <w:rPr>
                <w:rFonts w:cstheme="minorHAnsi"/>
                <w:b/>
                <w:bCs/>
              </w:rPr>
              <w:t>Datum zpracování zprávy</w:t>
            </w:r>
            <w:r w:rsidR="00AA48FC" w:rsidRPr="007D4BCB">
              <w:rPr>
                <w:rFonts w:cstheme="minorHAnsi"/>
                <w:b/>
                <w:bCs/>
              </w:rPr>
              <w:t xml:space="preserve"> k analýze</w:t>
            </w:r>
          </w:p>
        </w:tc>
        <w:tc>
          <w:tcPr>
            <w:tcW w:w="5879" w:type="dxa"/>
          </w:tcPr>
          <w:p w14:paraId="250E9360" w14:textId="0EFFFE03" w:rsidR="0022194F" w:rsidRPr="007D4BCB" w:rsidRDefault="00F4560B" w:rsidP="00821499">
            <w:pPr>
              <w:rPr>
                <w:rFonts w:cstheme="minorHAnsi"/>
              </w:rPr>
            </w:pPr>
            <w:r w:rsidRPr="007D4BCB">
              <w:rPr>
                <w:rFonts w:cstheme="minorHAnsi"/>
              </w:rPr>
              <w:t>14. 9. 2019</w:t>
            </w:r>
          </w:p>
        </w:tc>
      </w:tr>
      <w:tr w:rsidR="007D4BCB" w:rsidRPr="007D4BCB" w14:paraId="39B656B6" w14:textId="77777777" w:rsidTr="00EF685D">
        <w:tc>
          <w:tcPr>
            <w:tcW w:w="4606" w:type="dxa"/>
          </w:tcPr>
          <w:p w14:paraId="0369BDA3" w14:textId="77777777" w:rsidR="005A54E0" w:rsidRPr="007D4BCB" w:rsidRDefault="005A54E0" w:rsidP="00821499">
            <w:pPr>
              <w:rPr>
                <w:rFonts w:cstheme="minorHAnsi"/>
                <w:b/>
                <w:bCs/>
              </w:rPr>
            </w:pPr>
            <w:r w:rsidRPr="007D4BCB">
              <w:rPr>
                <w:rFonts w:cstheme="minorHAnsi"/>
                <w:b/>
                <w:bCs/>
              </w:rPr>
              <w:t>Číslo příslušné zprávy v </w:t>
            </w:r>
            <w:r w:rsidR="000A6440" w:rsidRPr="007D4BCB">
              <w:rPr>
                <w:rFonts w:cstheme="minorHAnsi"/>
                <w:b/>
                <w:bCs/>
              </w:rPr>
              <w:t>databázi</w:t>
            </w:r>
            <w:r w:rsidRPr="007D4BCB">
              <w:rPr>
                <w:rFonts w:cstheme="minorHAnsi"/>
                <w:b/>
                <w:bCs/>
              </w:rPr>
              <w:t xml:space="preserve"> zpráv </w:t>
            </w:r>
          </w:p>
        </w:tc>
        <w:tc>
          <w:tcPr>
            <w:tcW w:w="5879" w:type="dxa"/>
          </w:tcPr>
          <w:p w14:paraId="0A9CBAC9" w14:textId="51AB2447" w:rsidR="005A54E0" w:rsidRPr="007D4BCB" w:rsidRDefault="00F4560B" w:rsidP="00821499">
            <w:pPr>
              <w:rPr>
                <w:rFonts w:cstheme="minorHAnsi"/>
              </w:rPr>
            </w:pPr>
            <w:r w:rsidRPr="007D4BCB">
              <w:rPr>
                <w:rFonts w:cstheme="minorHAnsi"/>
              </w:rPr>
              <w:t>2019_2</w:t>
            </w:r>
          </w:p>
        </w:tc>
      </w:tr>
    </w:tbl>
    <w:p w14:paraId="2329459B" w14:textId="77777777" w:rsidR="00AA48FC" w:rsidRPr="007D4BC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7D4BCB" w:rsidRPr="007D4BCB" w14:paraId="5F13C4C5" w14:textId="77777777" w:rsidTr="00EF685D">
        <w:tc>
          <w:tcPr>
            <w:tcW w:w="10485" w:type="dxa"/>
          </w:tcPr>
          <w:p w14:paraId="01601BB6" w14:textId="77777777" w:rsidR="00AA48FC" w:rsidRPr="007D4BCB" w:rsidRDefault="00AA48FC" w:rsidP="00821499">
            <w:pPr>
              <w:rPr>
                <w:rFonts w:cstheme="minorHAnsi"/>
                <w:b/>
                <w:bCs/>
              </w:rPr>
            </w:pPr>
            <w:r w:rsidRPr="007D4BCB">
              <w:rPr>
                <w:rFonts w:cstheme="minorHAnsi"/>
                <w:b/>
                <w:bCs/>
              </w:rPr>
              <w:t>Výsledky analýzy</w:t>
            </w:r>
          </w:p>
        </w:tc>
      </w:tr>
      <w:tr w:rsidR="007D4BCB" w:rsidRPr="007D4BCB" w14:paraId="40D63742" w14:textId="77777777" w:rsidTr="00EF685D">
        <w:tc>
          <w:tcPr>
            <w:tcW w:w="10485" w:type="dxa"/>
          </w:tcPr>
          <w:p w14:paraId="3D468386" w14:textId="55308CDC" w:rsidR="007D4BCB" w:rsidRPr="007D4BCB" w:rsidRDefault="007D4BCB" w:rsidP="00821499">
            <w:pPr>
              <w:rPr>
                <w:rFonts w:cstheme="minorHAnsi"/>
              </w:rPr>
            </w:pPr>
          </w:p>
          <w:p w14:paraId="15852172" w14:textId="77777777" w:rsidR="007D4BCB" w:rsidRPr="007D4BCB" w:rsidRDefault="007D4BCB" w:rsidP="007D4BCB">
            <w:pPr>
              <w:pStyle w:val="Nadpis"/>
              <w:rPr>
                <w:rFonts w:asciiTheme="minorHAnsi" w:hAnsiTheme="minorHAnsi" w:cstheme="minorHAnsi"/>
                <w:sz w:val="22"/>
                <w:szCs w:val="22"/>
                <w:u w:val="single"/>
              </w:rPr>
            </w:pPr>
            <w:r w:rsidRPr="007D4BCB">
              <w:rPr>
                <w:rFonts w:asciiTheme="minorHAnsi" w:hAnsiTheme="minorHAnsi" w:cstheme="minorHAnsi"/>
                <w:sz w:val="22"/>
                <w:szCs w:val="22"/>
                <w:u w:val="single"/>
              </w:rPr>
              <w:t>Vzorek: V1/9767</w:t>
            </w:r>
          </w:p>
          <w:p w14:paraId="2F60D2C8" w14:textId="77777777" w:rsidR="007D4BCB" w:rsidRPr="007D4BCB" w:rsidRDefault="007D4BCB" w:rsidP="007D4BCB">
            <w:pPr>
              <w:pStyle w:val="Nadpis"/>
              <w:rPr>
                <w:rFonts w:asciiTheme="minorHAnsi" w:hAnsiTheme="minorHAnsi" w:cstheme="minorHAnsi"/>
                <w:b w:val="0"/>
                <w:sz w:val="22"/>
                <w:szCs w:val="22"/>
              </w:rPr>
            </w:pPr>
            <w:r w:rsidRPr="007D4BCB">
              <w:rPr>
                <w:rFonts w:asciiTheme="minorHAnsi" w:hAnsiTheme="minorHAnsi" w:cstheme="minorHAnsi"/>
                <w:sz w:val="22"/>
                <w:szCs w:val="22"/>
              </w:rPr>
              <w:t xml:space="preserve">Lokalizace: </w:t>
            </w:r>
            <w:r w:rsidRPr="007D4BCB">
              <w:rPr>
                <w:rFonts w:asciiTheme="minorHAnsi" w:hAnsiTheme="minorHAnsi" w:cstheme="minorHAnsi"/>
                <w:b w:val="0"/>
                <w:sz w:val="22"/>
                <w:szCs w:val="22"/>
              </w:rPr>
              <w:t>jižní stěna kaple,</w:t>
            </w:r>
            <w:r w:rsidRPr="007D4BCB">
              <w:rPr>
                <w:rFonts w:asciiTheme="minorHAnsi" w:hAnsiTheme="minorHAnsi" w:cstheme="minorHAnsi"/>
                <w:sz w:val="22"/>
                <w:szCs w:val="22"/>
              </w:rPr>
              <w:t xml:space="preserve"> </w:t>
            </w:r>
            <w:r w:rsidRPr="007D4BCB">
              <w:rPr>
                <w:rFonts w:asciiTheme="minorHAnsi" w:hAnsiTheme="minorHAnsi" w:cstheme="minorHAnsi"/>
                <w:b w:val="0"/>
                <w:sz w:val="22"/>
                <w:szCs w:val="22"/>
              </w:rPr>
              <w:t>východní stěna okenní špalety, vytlačovaný štuk (patrně renesanční fáze)</w:t>
            </w:r>
          </w:p>
          <w:p w14:paraId="308305A0" w14:textId="77777777" w:rsidR="007D4BCB" w:rsidRPr="007D4BCB" w:rsidRDefault="007D4BCB" w:rsidP="007D4BCB">
            <w:pPr>
              <w:pStyle w:val="Nadpis"/>
              <w:rPr>
                <w:rFonts w:asciiTheme="minorHAnsi" w:hAnsiTheme="minorHAnsi" w:cstheme="minorHAnsi"/>
                <w:sz w:val="22"/>
                <w:szCs w:val="22"/>
              </w:rPr>
            </w:pPr>
            <w:r w:rsidRPr="007D4BCB">
              <w:rPr>
                <w:rFonts w:asciiTheme="minorHAnsi" w:hAnsiTheme="minorHAnsi" w:cstheme="minorHAnsi"/>
                <w:sz w:val="22"/>
                <w:szCs w:val="22"/>
              </w:rPr>
              <w:t xml:space="preserve">Cíl analýzy: </w:t>
            </w:r>
            <w:r w:rsidRPr="007D4BCB">
              <w:rPr>
                <w:rFonts w:asciiTheme="minorHAnsi" w:hAnsiTheme="minorHAnsi" w:cstheme="minorHAnsi"/>
                <w:b w:val="0"/>
                <w:sz w:val="22"/>
                <w:szCs w:val="22"/>
              </w:rPr>
              <w:t>charakterizace složení maltoviny štuku, pro porovnání se vzorkem V3, resp. V4</w:t>
            </w:r>
          </w:p>
          <w:p w14:paraId="2D7B954E" w14:textId="77777777" w:rsidR="007D4BCB" w:rsidRPr="007D4BCB" w:rsidRDefault="007D4BCB" w:rsidP="007D4BCB">
            <w:pPr>
              <w:pStyle w:val="Podnadpis"/>
              <w:rPr>
                <w:rFonts w:asciiTheme="minorHAnsi" w:hAnsiTheme="minorHAnsi" w:cstheme="minorHAnsi"/>
                <w:i w:val="0"/>
                <w:sz w:val="22"/>
                <w:szCs w:val="22"/>
              </w:rPr>
            </w:pPr>
            <w:r w:rsidRPr="007D4BCB">
              <w:rPr>
                <w:rFonts w:asciiTheme="minorHAnsi" w:hAnsiTheme="minorHAnsi" w:cstheme="minorHAnsi"/>
                <w:i w:val="0"/>
                <w:sz w:val="22"/>
                <w:szCs w:val="22"/>
              </w:rPr>
              <w:t>Detail místa odběru vzorku a detail vzorku z rubové a lícové strany vzorku</w:t>
            </w:r>
          </w:p>
          <w:tbl>
            <w:tblPr>
              <w:tblW w:w="9517" w:type="dxa"/>
              <w:tblLook w:val="0000" w:firstRow="0" w:lastRow="0" w:firstColumn="0" w:lastColumn="0" w:noHBand="0" w:noVBand="0"/>
            </w:tblPr>
            <w:tblGrid>
              <w:gridCol w:w="4503"/>
              <w:gridCol w:w="5014"/>
            </w:tblGrid>
            <w:tr w:rsidR="007D4BCB" w:rsidRPr="007D4BCB" w14:paraId="2CBFF20C" w14:textId="77777777" w:rsidTr="00915460">
              <w:tc>
                <w:tcPr>
                  <w:tcW w:w="4503" w:type="dxa"/>
                  <w:shd w:val="clear" w:color="auto" w:fill="auto"/>
                </w:tcPr>
                <w:p w14:paraId="791BA46E" w14:textId="77777777" w:rsidR="007D4BCB" w:rsidRPr="007D4BCB" w:rsidRDefault="007D4BCB" w:rsidP="007D4BCB">
                  <w:pPr>
                    <w:pStyle w:val="tabulka"/>
                    <w:rPr>
                      <w:rFonts w:asciiTheme="minorHAnsi" w:hAnsiTheme="minorHAnsi" w:cstheme="minorHAnsi"/>
                      <w:sz w:val="22"/>
                      <w:szCs w:val="22"/>
                    </w:rPr>
                  </w:pPr>
                  <w:r w:rsidRPr="007D4BCB">
                    <w:rPr>
                      <w:rFonts w:asciiTheme="minorHAnsi" w:hAnsiTheme="minorHAnsi" w:cstheme="minorHAnsi"/>
                      <w:noProof/>
                      <w:sz w:val="22"/>
                      <w:szCs w:val="22"/>
                      <w:lang w:eastAsia="cs-CZ"/>
                    </w:rPr>
                    <w:drawing>
                      <wp:inline distT="0" distB="0" distL="0" distR="0" wp14:anchorId="03E6AD05" wp14:editId="438838D0">
                        <wp:extent cx="2676525" cy="1800225"/>
                        <wp:effectExtent l="0" t="0" r="9525" b="9525"/>
                        <wp:docPr id="65" name="Obrázek 65" descr="K:\Sv. Jiří - Telč\jiří\9767\97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v. Jiří - Telč\jiří\9767\9767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09" r="36730" b="-40"/>
                                <a:stretch/>
                              </pic:blipFill>
                              <pic:spPr bwMode="auto">
                                <a:xfrm>
                                  <a:off x="0" y="0"/>
                                  <a:ext cx="2677277" cy="1800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shd w:val="clear" w:color="auto" w:fill="auto"/>
                </w:tcPr>
                <w:p w14:paraId="347FFAA9" w14:textId="77777777" w:rsidR="007D4BCB" w:rsidRPr="007D4BCB" w:rsidRDefault="007D4BCB" w:rsidP="007D4BCB">
                  <w:pPr>
                    <w:pStyle w:val="tabulka"/>
                    <w:rPr>
                      <w:rFonts w:asciiTheme="minorHAnsi" w:hAnsiTheme="minorHAnsi" w:cstheme="minorHAnsi"/>
                      <w:sz w:val="22"/>
                      <w:szCs w:val="22"/>
                    </w:rPr>
                  </w:pPr>
                  <w:r w:rsidRPr="007D4BCB">
                    <w:rPr>
                      <w:rFonts w:asciiTheme="minorHAnsi" w:hAnsiTheme="minorHAnsi" w:cstheme="minorHAnsi"/>
                      <w:noProof/>
                      <w:sz w:val="22"/>
                      <w:szCs w:val="22"/>
                      <w:lang w:eastAsia="cs-CZ"/>
                    </w:rPr>
                    <w:drawing>
                      <wp:inline distT="0" distB="0" distL="0" distR="0" wp14:anchorId="5BF84C8B" wp14:editId="5F9D4730">
                        <wp:extent cx="2714625" cy="1800225"/>
                        <wp:effectExtent l="0" t="0" r="9525" b="9525"/>
                        <wp:docPr id="66" name="Obrázek 66" descr="K:\Sv. Jiří - Telč\jiří\9767\67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v. Jiří - Telč\jiří\9767\6767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29" r="26647"/>
                                <a:stretch/>
                              </pic:blipFill>
                              <pic:spPr bwMode="auto">
                                <a:xfrm>
                                  <a:off x="0" y="0"/>
                                  <a:ext cx="271428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4BCB" w:rsidRPr="007D4BCB" w14:paraId="1F50F416" w14:textId="77777777" w:rsidTr="00915460">
              <w:tc>
                <w:tcPr>
                  <w:tcW w:w="4503" w:type="dxa"/>
                  <w:shd w:val="clear" w:color="auto" w:fill="auto"/>
                </w:tcPr>
                <w:p w14:paraId="5AB5893B" w14:textId="77777777" w:rsidR="007D4BCB" w:rsidRPr="007D4BCB" w:rsidRDefault="007D4BCB" w:rsidP="007D4BCB">
                  <w:pPr>
                    <w:pStyle w:val="tabulka"/>
                    <w:rPr>
                      <w:rFonts w:asciiTheme="minorHAnsi" w:hAnsiTheme="minorHAnsi" w:cstheme="minorHAnsi"/>
                      <w:sz w:val="22"/>
                      <w:szCs w:val="22"/>
                    </w:rPr>
                  </w:pPr>
                  <w:r w:rsidRPr="007D4BCB">
                    <w:rPr>
                      <w:rFonts w:asciiTheme="minorHAnsi" w:hAnsiTheme="minorHAnsi" w:cstheme="minorHAnsi"/>
                      <w:noProof/>
                      <w:sz w:val="22"/>
                      <w:szCs w:val="22"/>
                      <w:lang w:eastAsia="cs-CZ"/>
                    </w:rPr>
                    <w:drawing>
                      <wp:inline distT="0" distB="0" distL="0" distR="0" wp14:anchorId="2FC0DC59" wp14:editId="14D208FE">
                        <wp:extent cx="2700000" cy="1800000"/>
                        <wp:effectExtent l="0" t="0" r="5715" b="0"/>
                        <wp:docPr id="67" name="Obrázek 67" descr="K:\Sv. Jiří - Telč\sv jiří\9767\IMG_0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sv jiří\9767\IMG_000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14" w:type="dxa"/>
                  <w:shd w:val="clear" w:color="auto" w:fill="auto"/>
                </w:tcPr>
                <w:p w14:paraId="015E723B" w14:textId="77777777" w:rsidR="007D4BCB" w:rsidRPr="007D4BCB" w:rsidRDefault="007D4BCB" w:rsidP="007D4BCB">
                  <w:pPr>
                    <w:pStyle w:val="tabulka"/>
                    <w:rPr>
                      <w:rFonts w:asciiTheme="minorHAnsi" w:hAnsiTheme="minorHAnsi" w:cstheme="minorHAnsi"/>
                      <w:sz w:val="22"/>
                      <w:szCs w:val="22"/>
                    </w:rPr>
                  </w:pPr>
                  <w:r w:rsidRPr="007D4BCB">
                    <w:rPr>
                      <w:rFonts w:asciiTheme="minorHAnsi" w:hAnsiTheme="minorHAnsi" w:cstheme="minorHAnsi"/>
                      <w:noProof/>
                      <w:sz w:val="22"/>
                      <w:szCs w:val="22"/>
                      <w:lang w:eastAsia="cs-CZ"/>
                    </w:rPr>
                    <w:drawing>
                      <wp:inline distT="0" distB="0" distL="0" distR="0" wp14:anchorId="58AFB6C3" wp14:editId="68034369">
                        <wp:extent cx="2700000" cy="1800000"/>
                        <wp:effectExtent l="0" t="0" r="5715" b="0"/>
                        <wp:docPr id="72" name="Obrázek 72" descr="K:\Sv. Jiří - Telč\sv jiří\9767\IMG_0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v. Jiří - Telč\sv jiří\9767\IMG_0010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7FB0C1BD" w14:textId="77777777" w:rsidR="007D4BCB" w:rsidRPr="007D4BCB" w:rsidRDefault="007D4BCB" w:rsidP="007D4BCB">
            <w:pPr>
              <w:pStyle w:val="poznmky"/>
              <w:spacing w:line="240" w:lineRule="auto"/>
              <w:rPr>
                <w:rFonts w:asciiTheme="minorHAnsi" w:hAnsiTheme="minorHAnsi" w:cstheme="minorHAnsi"/>
                <w:sz w:val="22"/>
                <w:szCs w:val="22"/>
              </w:rPr>
            </w:pPr>
            <w:r w:rsidRPr="007D4BCB">
              <w:rPr>
                <w:rFonts w:asciiTheme="minorHAnsi" w:hAnsiTheme="minorHAnsi" w:cstheme="minorHAnsi"/>
                <w:sz w:val="22"/>
                <w:szCs w:val="22"/>
              </w:rPr>
              <w:lastRenderedPageBreak/>
              <w:t>Makrosnímek lícové (vlevo) a rubové strany (vpravo) vzorku V1/9767. Fotografováno na stereomikroskopu SMZ800 (Nikon), bílé dopadající světlo, zvětšení na mikroskopu 10x. Nechybí nám u vzorku ta svrchní tupá okrová?</w:t>
            </w:r>
          </w:p>
          <w:p w14:paraId="3B055B85" w14:textId="77777777" w:rsidR="007D4BCB" w:rsidRPr="007D4BCB" w:rsidRDefault="007D4BCB" w:rsidP="007D4BCB">
            <w:pPr>
              <w:pStyle w:val="Styl2"/>
              <w:rPr>
                <w:rFonts w:asciiTheme="minorHAnsi" w:hAnsiTheme="minorHAnsi" w:cstheme="minorHAnsi"/>
                <w:sz w:val="22"/>
                <w:szCs w:val="22"/>
              </w:rPr>
            </w:pPr>
            <w:r w:rsidRPr="007D4BCB">
              <w:rPr>
                <w:rFonts w:asciiTheme="minorHAnsi" w:hAnsiTheme="minorHAnsi" w:cstheme="minorHAnsi"/>
                <w:sz w:val="22"/>
                <w:szCs w:val="22"/>
              </w:rPr>
              <w:t xml:space="preserve">Makroskopický popis vzorku: </w:t>
            </w:r>
          </w:p>
          <w:p w14:paraId="5794D61B" w14:textId="1781FE51" w:rsidR="007D4BCB" w:rsidRPr="007D4BCB" w:rsidRDefault="007D4BCB" w:rsidP="007D4BCB">
            <w:pPr>
              <w:pStyle w:val="Styl2"/>
              <w:rPr>
                <w:rFonts w:asciiTheme="minorHAnsi" w:hAnsiTheme="minorHAnsi" w:cstheme="minorHAnsi"/>
                <w:sz w:val="22"/>
                <w:szCs w:val="22"/>
              </w:rPr>
            </w:pPr>
            <w:r w:rsidRPr="007D4BCB">
              <w:rPr>
                <w:rFonts w:asciiTheme="minorHAnsi" w:hAnsiTheme="minorHAnsi" w:cstheme="minorHAnsi"/>
                <w:sz w:val="22"/>
                <w:szCs w:val="22"/>
              </w:rPr>
              <w:t xml:space="preserve">Vzorek vytlačovaného štuku s povrchovou úpravou v okrové barevnosti (bez přítomnosti zlacení). Štuk se vyznačuje obsahem transparentních zrn plniva a vysokým podílem pojivové složky. </w:t>
            </w:r>
          </w:p>
          <w:p w14:paraId="7106309B" w14:textId="18C6D775" w:rsidR="007D4BCB" w:rsidRPr="007D4BCB" w:rsidRDefault="007D4BCB" w:rsidP="007D4BCB">
            <w:pPr>
              <w:pStyle w:val="Styl2"/>
              <w:rPr>
                <w:rFonts w:asciiTheme="minorHAnsi" w:hAnsiTheme="minorHAnsi" w:cstheme="minorHAnsi"/>
                <w:sz w:val="22"/>
                <w:szCs w:val="22"/>
              </w:rPr>
            </w:pPr>
            <w:r w:rsidRPr="007D4BCB">
              <w:rPr>
                <w:rFonts w:asciiTheme="minorHAnsi" w:hAnsiTheme="minorHAnsi" w:cstheme="minorHAnsi"/>
                <w:sz w:val="22"/>
                <w:szCs w:val="22"/>
              </w:rPr>
              <w:object w:dxaOrig="9885" w:dyaOrig="10320" w14:anchorId="51327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516pt" o:ole="">
                  <v:imagedata r:id="rId17" o:title=""/>
                </v:shape>
                <o:OLEObject Type="Embed" ProgID="PBrush" ShapeID="_x0000_i1025" DrawAspect="Content" ObjectID="_1730717771" r:id="rId18"/>
              </w:object>
            </w:r>
          </w:p>
          <w:p w14:paraId="0C0468A9" w14:textId="77777777" w:rsidR="007D4BCB" w:rsidRPr="007D4BCB" w:rsidRDefault="007D4BCB" w:rsidP="007D4BCB">
            <w:pPr>
              <w:pStyle w:val="Podnadpis"/>
              <w:rPr>
                <w:rFonts w:asciiTheme="minorHAnsi" w:hAnsiTheme="minorHAnsi" w:cstheme="minorHAnsi"/>
                <w:i w:val="0"/>
                <w:sz w:val="22"/>
                <w:szCs w:val="22"/>
              </w:rPr>
            </w:pPr>
            <w:r w:rsidRPr="007D4BCB">
              <w:rPr>
                <w:rFonts w:asciiTheme="minorHAnsi" w:hAnsiTheme="minorHAnsi" w:cstheme="minorHAnsi"/>
                <w:i w:val="0"/>
                <w:sz w:val="22"/>
                <w:szCs w:val="22"/>
              </w:rPr>
              <w:t>Stratigrafie, prvková analýza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7D4BCB" w:rsidRPr="007D4BCB" w14:paraId="303CBD1C"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202FC2BC" w14:textId="77777777" w:rsidR="007D4BCB" w:rsidRPr="007D4BCB" w:rsidRDefault="007D4BCB" w:rsidP="007D4BCB">
                  <w:pPr>
                    <w:pStyle w:val="sem"/>
                    <w:rPr>
                      <w:rFonts w:asciiTheme="minorHAnsi" w:hAnsiTheme="minorHAnsi" w:cstheme="minorHAnsi"/>
                      <w:sz w:val="22"/>
                      <w:szCs w:val="22"/>
                    </w:rPr>
                  </w:pPr>
                  <w:r w:rsidRPr="007D4BCB">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634E67A2" w14:textId="77777777" w:rsidR="007D4BCB" w:rsidRPr="007D4BCB" w:rsidRDefault="007D4BCB" w:rsidP="007D4BCB">
                  <w:pPr>
                    <w:pStyle w:val="sem"/>
                    <w:rPr>
                      <w:rFonts w:asciiTheme="minorHAnsi" w:hAnsiTheme="minorHAnsi" w:cstheme="minorHAnsi"/>
                      <w:sz w:val="22"/>
                      <w:szCs w:val="22"/>
                    </w:rPr>
                  </w:pPr>
                  <w:r w:rsidRPr="007D4BCB">
                    <w:rPr>
                      <w:rFonts w:asciiTheme="minorHAnsi" w:hAnsiTheme="minorHAnsi" w:cstheme="minorHAnsi"/>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1EA9AAD" w14:textId="77777777" w:rsidR="007D4BCB" w:rsidRPr="007D4BCB" w:rsidRDefault="007D4BCB" w:rsidP="007D4BCB">
                  <w:pPr>
                    <w:pStyle w:val="sem"/>
                    <w:rPr>
                      <w:rFonts w:asciiTheme="minorHAnsi" w:hAnsiTheme="minorHAnsi" w:cstheme="minorHAnsi"/>
                      <w:sz w:val="22"/>
                      <w:szCs w:val="22"/>
                    </w:rPr>
                  </w:pPr>
                  <w:r w:rsidRPr="007D4BCB">
                    <w:rPr>
                      <w:rFonts w:asciiTheme="minorHAnsi" w:hAnsiTheme="minorHAnsi" w:cstheme="minorHAnsi"/>
                      <w:sz w:val="22"/>
                      <w:szCs w:val="22"/>
                    </w:rPr>
                    <w:t>Prvkové složení povrchové vrstvy dle SEM-EDX</w:t>
                  </w:r>
                </w:p>
              </w:tc>
            </w:tr>
            <w:tr w:rsidR="007D4BCB" w:rsidRPr="007D4BCB" w14:paraId="29410197" w14:textId="77777777" w:rsidTr="00915460">
              <w:tc>
                <w:tcPr>
                  <w:tcW w:w="675" w:type="dxa"/>
                  <w:vMerge w:val="restart"/>
                  <w:tcBorders>
                    <w:top w:val="single" w:sz="4" w:space="0" w:color="000000"/>
                    <w:left w:val="single" w:sz="4" w:space="0" w:color="000000"/>
                  </w:tcBorders>
                  <w:shd w:val="clear" w:color="auto" w:fill="auto"/>
                </w:tcPr>
                <w:p w14:paraId="252FA1FB"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lastRenderedPageBreak/>
                    <w:t>0</w:t>
                  </w:r>
                </w:p>
              </w:tc>
              <w:tc>
                <w:tcPr>
                  <w:tcW w:w="1701" w:type="dxa"/>
                  <w:vMerge w:val="restart"/>
                  <w:tcBorders>
                    <w:top w:val="single" w:sz="4" w:space="0" w:color="000000"/>
                    <w:left w:val="single" w:sz="4" w:space="0" w:color="000000"/>
                  </w:tcBorders>
                  <w:shd w:val="clear" w:color="auto" w:fill="auto"/>
                </w:tcPr>
                <w:p w14:paraId="2F65E69D"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t>štuk, s bílou fluorescencí</w:t>
                  </w:r>
                </w:p>
              </w:tc>
              <w:tc>
                <w:tcPr>
                  <w:tcW w:w="3828" w:type="dxa"/>
                  <w:tcBorders>
                    <w:top w:val="single" w:sz="4" w:space="0" w:color="000000"/>
                    <w:left w:val="single" w:sz="4" w:space="0" w:color="000000"/>
                    <w:bottom w:val="single" w:sz="4" w:space="0" w:color="000000"/>
                  </w:tcBorders>
                  <w:shd w:val="clear" w:color="auto" w:fill="auto"/>
                </w:tcPr>
                <w:p w14:paraId="734CD300"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u w:val="single"/>
                    </w:rPr>
                    <w:t>štuková omítka</w:t>
                  </w:r>
                  <w:r w:rsidRPr="007D4BCB">
                    <w:rPr>
                      <w:rFonts w:asciiTheme="minorHAnsi" w:hAnsiTheme="minorHAnsi" w:cstheme="minorHAnsi"/>
                      <w:iCs w:val="0"/>
                      <w:color w:val="auto"/>
                      <w:sz w:val="22"/>
                      <w:szCs w:val="22"/>
                    </w:rPr>
                    <w:t xml:space="preserve">, bílý štuk s pojivem na bázi slabě nebo středně hydraulického vápna patrně slabě dolomitického vápna (obsah Mg fází přibližně do 7 </w:t>
                  </w:r>
                  <w:proofErr w:type="spellStart"/>
                  <w:r w:rsidRPr="007D4BCB">
                    <w:rPr>
                      <w:rFonts w:asciiTheme="minorHAnsi" w:hAnsiTheme="minorHAnsi" w:cstheme="minorHAnsi"/>
                      <w:iCs w:val="0"/>
                      <w:color w:val="auto"/>
                      <w:sz w:val="22"/>
                      <w:szCs w:val="22"/>
                    </w:rPr>
                    <w:t>at</w:t>
                  </w:r>
                  <w:proofErr w:type="spellEnd"/>
                  <w:r w:rsidRPr="007D4BCB">
                    <w:rPr>
                      <w:rFonts w:asciiTheme="minorHAnsi" w:hAnsiTheme="minorHAnsi" w:cstheme="minorHAnsi"/>
                      <w:iCs w:val="0"/>
                      <w:color w:val="auto"/>
                      <w:sz w:val="22"/>
                      <w:szCs w:val="22"/>
                    </w:rPr>
                    <w:t>. %). Plnivo je bílé transparentní, dobře vytříděné s max. velikostí do 1 mm. Tvar částic je typicky ostrohranný. Mineralogicky je tvořeno převážně klasty křemene. Obsah Si fází v pojivu nelze přesně určit, zvýšený podíl fází může ovlivňovat jemnozrnný podíl plniva.</w:t>
                  </w:r>
                </w:p>
              </w:tc>
              <w:tc>
                <w:tcPr>
                  <w:tcW w:w="3094" w:type="dxa"/>
                  <w:vMerge w:val="restart"/>
                  <w:tcBorders>
                    <w:top w:val="single" w:sz="4" w:space="0" w:color="000000"/>
                    <w:left w:val="single" w:sz="4" w:space="0" w:color="000000"/>
                    <w:right w:val="single" w:sz="4" w:space="0" w:color="000000"/>
                  </w:tcBorders>
                  <w:shd w:val="clear" w:color="auto" w:fill="FFFFFF" w:themeFill="background1"/>
                </w:tcPr>
                <w:p w14:paraId="65478927"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Celkové spektrum: </w:t>
                  </w:r>
                  <w:r w:rsidRPr="007D4BCB">
                    <w:rPr>
                      <w:rFonts w:asciiTheme="minorHAnsi" w:hAnsiTheme="minorHAnsi" w:cstheme="minorHAnsi"/>
                      <w:b/>
                      <w:iCs w:val="0"/>
                      <w:color w:val="auto"/>
                      <w:sz w:val="22"/>
                      <w:szCs w:val="22"/>
                      <w:u w:val="single"/>
                    </w:rPr>
                    <w:t>Ca</w:t>
                  </w:r>
                  <w:r w:rsidRPr="007D4BCB">
                    <w:rPr>
                      <w:rFonts w:asciiTheme="minorHAnsi" w:hAnsiTheme="minorHAnsi" w:cstheme="minorHAnsi"/>
                      <w:iCs w:val="0"/>
                      <w:color w:val="auto"/>
                      <w:sz w:val="22"/>
                      <w:szCs w:val="22"/>
                    </w:rPr>
                    <w:t>, Si, (Mg, Al, Na)</w:t>
                  </w:r>
                </w:p>
                <w:p w14:paraId="04659B93"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Pojivová matrice:</w:t>
                  </w:r>
                  <w:r w:rsidRPr="007D4BCB">
                    <w:rPr>
                      <w:rFonts w:asciiTheme="minorHAnsi" w:hAnsiTheme="minorHAnsi" w:cstheme="minorHAnsi"/>
                      <w:iCs w:val="0"/>
                      <w:color w:val="auto"/>
                      <w:sz w:val="22"/>
                      <w:szCs w:val="22"/>
                    </w:rPr>
                    <w:t xml:space="preserve"> Ca, Si, (Mg, Al) obsah Mg </w:t>
                  </w:r>
                  <w:proofErr w:type="gramStart"/>
                  <w:r w:rsidRPr="007D4BCB">
                    <w:rPr>
                      <w:rFonts w:asciiTheme="minorHAnsi" w:hAnsiTheme="minorHAnsi" w:cstheme="minorHAnsi"/>
                      <w:iCs w:val="0"/>
                      <w:color w:val="auto"/>
                      <w:sz w:val="22"/>
                      <w:szCs w:val="22"/>
                    </w:rPr>
                    <w:t>tvoří</w:t>
                  </w:r>
                  <w:proofErr w:type="gramEnd"/>
                  <w:r w:rsidRPr="007D4BCB">
                    <w:rPr>
                      <w:rFonts w:asciiTheme="minorHAnsi" w:hAnsiTheme="minorHAnsi" w:cstheme="minorHAnsi"/>
                      <w:iCs w:val="0"/>
                      <w:color w:val="auto"/>
                      <w:sz w:val="22"/>
                      <w:szCs w:val="22"/>
                    </w:rPr>
                    <w:t xml:space="preserve"> ca do 7 </w:t>
                  </w:r>
                  <w:proofErr w:type="spellStart"/>
                  <w:r w:rsidRPr="007D4BCB">
                    <w:rPr>
                      <w:rFonts w:asciiTheme="minorHAnsi" w:hAnsiTheme="minorHAnsi" w:cstheme="minorHAnsi"/>
                      <w:iCs w:val="0"/>
                      <w:color w:val="auto"/>
                      <w:sz w:val="22"/>
                      <w:szCs w:val="22"/>
                    </w:rPr>
                    <w:t>at</w:t>
                  </w:r>
                  <w:proofErr w:type="spellEnd"/>
                  <w:r w:rsidRPr="007D4BCB">
                    <w:rPr>
                      <w:rFonts w:asciiTheme="minorHAnsi" w:hAnsiTheme="minorHAnsi" w:cstheme="minorHAnsi"/>
                      <w:iCs w:val="0"/>
                      <w:color w:val="auto"/>
                      <w:sz w:val="22"/>
                      <w:szCs w:val="22"/>
                    </w:rPr>
                    <w:t xml:space="preserve">. %, obsah Si do 15 </w:t>
                  </w:r>
                  <w:proofErr w:type="spellStart"/>
                  <w:r w:rsidRPr="007D4BCB">
                    <w:rPr>
                      <w:rFonts w:asciiTheme="minorHAnsi" w:hAnsiTheme="minorHAnsi" w:cstheme="minorHAnsi"/>
                      <w:iCs w:val="0"/>
                      <w:color w:val="auto"/>
                      <w:sz w:val="22"/>
                      <w:szCs w:val="22"/>
                    </w:rPr>
                    <w:t>at</w:t>
                  </w:r>
                  <w:proofErr w:type="spellEnd"/>
                  <w:r w:rsidRPr="007D4BCB">
                    <w:rPr>
                      <w:rFonts w:asciiTheme="minorHAnsi" w:hAnsiTheme="minorHAnsi" w:cstheme="minorHAnsi"/>
                      <w:iCs w:val="0"/>
                      <w:color w:val="auto"/>
                      <w:sz w:val="22"/>
                      <w:szCs w:val="22"/>
                    </w:rPr>
                    <w:t>. %</w:t>
                  </w:r>
                </w:p>
                <w:p w14:paraId="490E1A4A"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Zrno 1: Si, </w:t>
                  </w:r>
                  <w:r w:rsidRPr="007D4BCB">
                    <w:rPr>
                      <w:rFonts w:asciiTheme="minorHAnsi" w:hAnsiTheme="minorHAnsi" w:cstheme="minorHAnsi"/>
                      <w:iCs w:val="0"/>
                      <w:color w:val="auto"/>
                      <w:sz w:val="22"/>
                      <w:szCs w:val="22"/>
                    </w:rPr>
                    <w:t>Mg, Ca, Al, K, (Na)</w:t>
                  </w:r>
                </w:p>
                <w:p w14:paraId="3D135217"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Zrno 2: Si, </w:t>
                  </w:r>
                  <w:r w:rsidRPr="007D4BCB">
                    <w:rPr>
                      <w:rFonts w:asciiTheme="minorHAnsi" w:hAnsiTheme="minorHAnsi" w:cstheme="minorHAnsi"/>
                      <w:iCs w:val="0"/>
                      <w:color w:val="auto"/>
                      <w:sz w:val="22"/>
                      <w:szCs w:val="22"/>
                    </w:rPr>
                    <w:t>(Al)</w:t>
                  </w:r>
                </w:p>
              </w:tc>
            </w:tr>
            <w:tr w:rsidR="007D4BCB" w:rsidRPr="007D4BCB" w14:paraId="5D0C5A05" w14:textId="77777777" w:rsidTr="00915460">
              <w:tc>
                <w:tcPr>
                  <w:tcW w:w="675" w:type="dxa"/>
                  <w:vMerge/>
                  <w:tcBorders>
                    <w:left w:val="single" w:sz="4" w:space="0" w:color="000000"/>
                    <w:bottom w:val="single" w:sz="4" w:space="0" w:color="000000"/>
                  </w:tcBorders>
                  <w:shd w:val="clear" w:color="auto" w:fill="auto"/>
                </w:tcPr>
                <w:p w14:paraId="3DE6D167" w14:textId="77777777" w:rsidR="007D4BCB" w:rsidRPr="007D4BCB" w:rsidRDefault="007D4BCB" w:rsidP="007D4BCB">
                  <w:pPr>
                    <w:pStyle w:val="semtext"/>
                    <w:rPr>
                      <w:rFonts w:asciiTheme="minorHAnsi" w:hAnsiTheme="minorHAnsi" w:cstheme="minorHAnsi"/>
                      <w:iCs w:val="0"/>
                      <w:color w:val="auto"/>
                      <w:sz w:val="22"/>
                      <w:szCs w:val="22"/>
                    </w:rPr>
                  </w:pPr>
                </w:p>
              </w:tc>
              <w:tc>
                <w:tcPr>
                  <w:tcW w:w="1701" w:type="dxa"/>
                  <w:vMerge/>
                  <w:tcBorders>
                    <w:left w:val="single" w:sz="4" w:space="0" w:color="000000"/>
                    <w:bottom w:val="single" w:sz="4" w:space="0" w:color="000000"/>
                  </w:tcBorders>
                  <w:shd w:val="clear" w:color="auto" w:fill="auto"/>
                </w:tcPr>
                <w:p w14:paraId="5AFC2433" w14:textId="77777777" w:rsidR="007D4BCB" w:rsidRPr="007D4BCB" w:rsidRDefault="007D4BCB" w:rsidP="007D4BCB">
                  <w:pPr>
                    <w:pStyle w:val="semtext"/>
                    <w:rPr>
                      <w:rFonts w:asciiTheme="minorHAnsi" w:hAnsiTheme="minorHAnsi" w:cstheme="minorHAnsi"/>
                      <w:iCs w:val="0"/>
                      <w:color w:val="auto"/>
                      <w:sz w:val="22"/>
                      <w:szCs w:val="22"/>
                    </w:rPr>
                  </w:pPr>
                </w:p>
              </w:tc>
              <w:tc>
                <w:tcPr>
                  <w:tcW w:w="3828" w:type="dxa"/>
                  <w:tcBorders>
                    <w:top w:val="single" w:sz="4" w:space="0" w:color="000000"/>
                    <w:left w:val="single" w:sz="4" w:space="0" w:color="000000"/>
                    <w:bottom w:val="single" w:sz="4" w:space="0" w:color="000000"/>
                  </w:tcBorders>
                  <w:shd w:val="clear" w:color="auto" w:fill="auto"/>
                </w:tcPr>
                <w:p w14:paraId="160592D2" w14:textId="0B5A8714"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t xml:space="preserve">Na povrchu pod vrstvou 1 tenká vrstva tmavých částic – pravděpodobně nečistoty </w:t>
                  </w:r>
                </w:p>
              </w:tc>
              <w:tc>
                <w:tcPr>
                  <w:tcW w:w="3094" w:type="dxa"/>
                  <w:vMerge/>
                  <w:tcBorders>
                    <w:left w:val="single" w:sz="4" w:space="0" w:color="000000"/>
                    <w:bottom w:val="single" w:sz="4" w:space="0" w:color="000000"/>
                    <w:right w:val="single" w:sz="4" w:space="0" w:color="000000"/>
                  </w:tcBorders>
                  <w:shd w:val="clear" w:color="auto" w:fill="FFFFFF" w:themeFill="background1"/>
                </w:tcPr>
                <w:p w14:paraId="6EDE310B" w14:textId="77777777" w:rsidR="007D4BCB" w:rsidRPr="007D4BCB" w:rsidRDefault="007D4BCB" w:rsidP="007D4BCB">
                  <w:pPr>
                    <w:pStyle w:val="semtext"/>
                    <w:rPr>
                      <w:rFonts w:asciiTheme="minorHAnsi" w:hAnsiTheme="minorHAnsi" w:cstheme="minorHAnsi"/>
                      <w:b/>
                      <w:iCs w:val="0"/>
                      <w:color w:val="auto"/>
                      <w:sz w:val="22"/>
                      <w:szCs w:val="22"/>
                    </w:rPr>
                  </w:pPr>
                </w:p>
              </w:tc>
            </w:tr>
            <w:tr w:rsidR="007D4BCB" w:rsidRPr="007D4BCB" w14:paraId="7EEF5059" w14:textId="77777777" w:rsidTr="00915460">
              <w:tc>
                <w:tcPr>
                  <w:tcW w:w="675" w:type="dxa"/>
                  <w:tcBorders>
                    <w:top w:val="single" w:sz="4" w:space="0" w:color="000000"/>
                    <w:left w:val="single" w:sz="4" w:space="0" w:color="000000"/>
                    <w:bottom w:val="single" w:sz="4" w:space="0" w:color="000000"/>
                  </w:tcBorders>
                  <w:shd w:val="clear" w:color="auto" w:fill="auto"/>
                </w:tcPr>
                <w:p w14:paraId="3DE668BA"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4B4C8B86" w14:textId="77777777" w:rsidR="007D4BCB" w:rsidRPr="007D4BCB" w:rsidRDefault="007D4BCB" w:rsidP="007D4BCB">
                  <w:pPr>
                    <w:pStyle w:val="semtext"/>
                    <w:rPr>
                      <w:rFonts w:asciiTheme="minorHAnsi" w:hAnsiTheme="minorHAnsi" w:cstheme="minorHAnsi"/>
                      <w:bCs w:val="0"/>
                      <w:iCs w:val="0"/>
                      <w:color w:val="auto"/>
                      <w:sz w:val="22"/>
                      <w:szCs w:val="22"/>
                    </w:rPr>
                  </w:pPr>
                  <w:r w:rsidRPr="007D4BCB">
                    <w:rPr>
                      <w:rFonts w:asciiTheme="minorHAnsi" w:hAnsiTheme="minorHAnsi" w:cstheme="minorHAnsi"/>
                      <w:bCs w:val="0"/>
                      <w:iCs w:val="0"/>
                      <w:color w:val="auto"/>
                      <w:sz w:val="22"/>
                      <w:szCs w:val="22"/>
                    </w:rPr>
                    <w:t>žlutá,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5291795B"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u w:val="single"/>
                    </w:rPr>
                    <w:t>podklad, barevná úprava</w:t>
                  </w:r>
                  <w:r w:rsidRPr="007D4BCB">
                    <w:rPr>
                      <w:rFonts w:asciiTheme="minorHAnsi" w:hAnsiTheme="minorHAnsi" w:cstheme="minorHAnsi"/>
                      <w:iCs w:val="0"/>
                      <w:color w:val="auto"/>
                      <w:sz w:val="22"/>
                      <w:szCs w:val="22"/>
                    </w:rPr>
                    <w:t xml:space="preserve">, tenká, u vzorku nesouvislá žlutá vrstva s obsahem jemnozrnného žlutého pigmentu a ojedinělou přítomností drobných červených zrn pigmentu, které </w:t>
                  </w:r>
                  <w:proofErr w:type="gramStart"/>
                  <w:r w:rsidRPr="007D4BCB">
                    <w:rPr>
                      <w:rFonts w:asciiTheme="minorHAnsi" w:hAnsiTheme="minorHAnsi" w:cstheme="minorHAnsi"/>
                      <w:iCs w:val="0"/>
                      <w:color w:val="auto"/>
                      <w:sz w:val="22"/>
                      <w:szCs w:val="22"/>
                    </w:rPr>
                    <w:t>tvoří  hlinitokřemičitany</w:t>
                  </w:r>
                  <w:proofErr w:type="gramEnd"/>
                  <w:r w:rsidRPr="007D4BCB">
                    <w:rPr>
                      <w:rFonts w:asciiTheme="minorHAnsi" w:hAnsiTheme="minorHAnsi" w:cstheme="minorHAnsi"/>
                      <w:iCs w:val="0"/>
                      <w:color w:val="auto"/>
                      <w:sz w:val="22"/>
                      <w:szCs w:val="22"/>
                    </w:rPr>
                    <w:t xml:space="preserve"> a oxidy železa (žlutá a červená hlinka).</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1E9848E" w14:textId="77777777" w:rsidR="007D4BCB" w:rsidRPr="007D4BCB" w:rsidRDefault="007D4BCB" w:rsidP="007D4BCB">
                  <w:pPr>
                    <w:pStyle w:val="semtext"/>
                    <w:rPr>
                      <w:rFonts w:asciiTheme="minorHAnsi" w:hAnsiTheme="minorHAnsi" w:cstheme="minorHAnsi"/>
                      <w:b/>
                      <w:iCs w:val="0"/>
                      <w:color w:val="auto"/>
                      <w:sz w:val="22"/>
                      <w:szCs w:val="22"/>
                    </w:rPr>
                  </w:pPr>
                  <w:r w:rsidRPr="007D4BCB">
                    <w:rPr>
                      <w:rFonts w:asciiTheme="minorHAnsi" w:hAnsiTheme="minorHAnsi" w:cstheme="minorHAnsi"/>
                      <w:b/>
                      <w:iCs w:val="0"/>
                      <w:color w:val="auto"/>
                      <w:sz w:val="22"/>
                      <w:szCs w:val="22"/>
                    </w:rPr>
                    <w:t xml:space="preserve">Celkové spektrum: </w:t>
                  </w:r>
                </w:p>
                <w:p w14:paraId="668F1606" w14:textId="77777777" w:rsidR="007D4BCB" w:rsidRPr="007D4BCB" w:rsidRDefault="007D4BCB" w:rsidP="007D4BCB">
                  <w:pPr>
                    <w:pStyle w:val="semtext"/>
                    <w:rPr>
                      <w:rFonts w:asciiTheme="minorHAnsi" w:hAnsiTheme="minorHAnsi" w:cstheme="minorHAnsi"/>
                      <w:b/>
                      <w:iCs w:val="0"/>
                      <w:color w:val="auto"/>
                      <w:sz w:val="22"/>
                      <w:szCs w:val="22"/>
                    </w:rPr>
                  </w:pPr>
                </w:p>
                <w:p w14:paraId="1A4CC73D"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Zrno 1: </w:t>
                  </w:r>
                  <w:r w:rsidRPr="007D4BCB">
                    <w:rPr>
                      <w:rFonts w:asciiTheme="minorHAnsi" w:hAnsiTheme="minorHAnsi" w:cstheme="minorHAnsi"/>
                      <w:iCs w:val="0"/>
                      <w:color w:val="auto"/>
                      <w:sz w:val="22"/>
                      <w:szCs w:val="22"/>
                    </w:rPr>
                    <w:t xml:space="preserve">Al, Si, (Ca, Mg, </w:t>
                  </w:r>
                  <w:proofErr w:type="spellStart"/>
                  <w:r w:rsidRPr="007D4BCB">
                    <w:rPr>
                      <w:rFonts w:asciiTheme="minorHAnsi" w:hAnsiTheme="minorHAnsi" w:cstheme="minorHAnsi"/>
                      <w:iCs w:val="0"/>
                      <w:color w:val="auto"/>
                      <w:sz w:val="22"/>
                      <w:szCs w:val="22"/>
                    </w:rPr>
                    <w:t>Fe</w:t>
                  </w:r>
                  <w:proofErr w:type="spellEnd"/>
                  <w:r w:rsidRPr="007D4BCB">
                    <w:rPr>
                      <w:rFonts w:asciiTheme="minorHAnsi" w:hAnsiTheme="minorHAnsi" w:cstheme="minorHAnsi"/>
                      <w:iCs w:val="0"/>
                      <w:color w:val="auto"/>
                      <w:sz w:val="22"/>
                      <w:szCs w:val="22"/>
                    </w:rPr>
                    <w:t>, S, K)</w:t>
                  </w:r>
                </w:p>
                <w:p w14:paraId="0E842796"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Zrno 2: </w:t>
                  </w:r>
                  <w:r w:rsidRPr="007D4BCB">
                    <w:rPr>
                      <w:rFonts w:asciiTheme="minorHAnsi" w:hAnsiTheme="minorHAnsi" w:cstheme="minorHAnsi"/>
                      <w:iCs w:val="0"/>
                      <w:color w:val="auto"/>
                      <w:sz w:val="22"/>
                      <w:szCs w:val="22"/>
                    </w:rPr>
                    <w:t xml:space="preserve">Al, Si, Ca, </w:t>
                  </w:r>
                  <w:proofErr w:type="spellStart"/>
                  <w:r w:rsidRPr="007D4BCB">
                    <w:rPr>
                      <w:rFonts w:asciiTheme="minorHAnsi" w:hAnsiTheme="minorHAnsi" w:cstheme="minorHAnsi"/>
                      <w:iCs w:val="0"/>
                      <w:color w:val="auto"/>
                      <w:sz w:val="22"/>
                      <w:szCs w:val="22"/>
                    </w:rPr>
                    <w:t>Fe</w:t>
                  </w:r>
                  <w:proofErr w:type="spellEnd"/>
                  <w:r w:rsidRPr="007D4BCB">
                    <w:rPr>
                      <w:rFonts w:asciiTheme="minorHAnsi" w:hAnsiTheme="minorHAnsi" w:cstheme="minorHAnsi"/>
                      <w:iCs w:val="0"/>
                      <w:color w:val="auto"/>
                      <w:sz w:val="22"/>
                      <w:szCs w:val="22"/>
                    </w:rPr>
                    <w:t>, (Mg)</w:t>
                  </w:r>
                </w:p>
              </w:tc>
            </w:tr>
            <w:tr w:rsidR="007D4BCB" w:rsidRPr="007D4BCB" w14:paraId="1433B490" w14:textId="77777777" w:rsidTr="00915460">
              <w:tc>
                <w:tcPr>
                  <w:tcW w:w="675" w:type="dxa"/>
                  <w:tcBorders>
                    <w:top w:val="single" w:sz="4" w:space="0" w:color="000000"/>
                    <w:left w:val="single" w:sz="4" w:space="0" w:color="000000"/>
                    <w:bottom w:val="single" w:sz="4" w:space="0" w:color="000000"/>
                  </w:tcBorders>
                  <w:shd w:val="clear" w:color="auto" w:fill="auto"/>
                </w:tcPr>
                <w:p w14:paraId="3DEA62A3"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63D6EE3D" w14:textId="77777777" w:rsidR="007D4BCB" w:rsidRPr="007D4BCB" w:rsidRDefault="007D4BCB" w:rsidP="007D4BCB">
                  <w:pPr>
                    <w:pStyle w:val="semtext"/>
                    <w:rPr>
                      <w:rFonts w:asciiTheme="minorHAnsi" w:hAnsiTheme="minorHAnsi" w:cstheme="minorHAnsi"/>
                      <w:bCs w:val="0"/>
                      <w:iCs w:val="0"/>
                      <w:color w:val="auto"/>
                      <w:sz w:val="22"/>
                      <w:szCs w:val="22"/>
                    </w:rPr>
                  </w:pPr>
                  <w:r w:rsidRPr="007D4BCB">
                    <w:rPr>
                      <w:rFonts w:asciiTheme="minorHAnsi" w:hAnsiTheme="minorHAnsi" w:cstheme="minorHAnsi"/>
                      <w:bCs w:val="0"/>
                      <w:iCs w:val="0"/>
                      <w:color w:val="auto"/>
                      <w:sz w:val="22"/>
                      <w:szCs w:val="22"/>
                    </w:rPr>
                    <w:t>bílá, s nevýraznou bělavou fluorescencí, bez obsahu plniva</w:t>
                  </w:r>
                </w:p>
              </w:tc>
              <w:tc>
                <w:tcPr>
                  <w:tcW w:w="3828" w:type="dxa"/>
                  <w:tcBorders>
                    <w:top w:val="single" w:sz="4" w:space="0" w:color="000000"/>
                    <w:left w:val="single" w:sz="4" w:space="0" w:color="000000"/>
                    <w:bottom w:val="single" w:sz="4" w:space="0" w:color="000000"/>
                  </w:tcBorders>
                  <w:shd w:val="clear" w:color="auto" w:fill="auto"/>
                </w:tcPr>
                <w:p w14:paraId="477E90FF" w14:textId="140B2A18"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u w:val="single"/>
                    </w:rPr>
                    <w:t>vápenný nátěr</w:t>
                  </w:r>
                  <w:r w:rsidRPr="007D4BCB">
                    <w:rPr>
                      <w:rFonts w:asciiTheme="minorHAnsi" w:hAnsiTheme="minorHAnsi" w:cstheme="minorHAnsi"/>
                      <w:iCs w:val="0"/>
                      <w:color w:val="auto"/>
                      <w:sz w:val="22"/>
                      <w:szCs w:val="22"/>
                    </w:rPr>
                    <w:t>, bílá vrstva bez obsahu plniva. Pojivem vrstvy je bílé vzdušné nebo slabě dolomitické vápno. Patrně druhotná úprava povrchu.</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D8D639F"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Celkové spektrum: </w:t>
                  </w:r>
                  <w:r w:rsidRPr="007D4BCB">
                    <w:rPr>
                      <w:rFonts w:asciiTheme="minorHAnsi" w:hAnsiTheme="minorHAnsi" w:cstheme="minorHAnsi"/>
                      <w:b/>
                      <w:iCs w:val="0"/>
                      <w:color w:val="auto"/>
                      <w:sz w:val="22"/>
                      <w:szCs w:val="22"/>
                      <w:u w:val="single"/>
                    </w:rPr>
                    <w:t>Ca</w:t>
                  </w:r>
                  <w:r w:rsidRPr="007D4BCB">
                    <w:rPr>
                      <w:rFonts w:asciiTheme="minorHAnsi" w:hAnsiTheme="minorHAnsi" w:cstheme="minorHAnsi"/>
                      <w:iCs w:val="0"/>
                      <w:color w:val="auto"/>
                      <w:sz w:val="22"/>
                      <w:szCs w:val="22"/>
                    </w:rPr>
                    <w:t xml:space="preserve">, (Al, Mg, Si, S) obsah Mg </w:t>
                  </w:r>
                  <w:proofErr w:type="gramStart"/>
                  <w:r w:rsidRPr="007D4BCB">
                    <w:rPr>
                      <w:rFonts w:asciiTheme="minorHAnsi" w:hAnsiTheme="minorHAnsi" w:cstheme="minorHAnsi"/>
                      <w:iCs w:val="0"/>
                      <w:color w:val="auto"/>
                      <w:sz w:val="22"/>
                      <w:szCs w:val="22"/>
                    </w:rPr>
                    <w:t>tvoří</w:t>
                  </w:r>
                  <w:proofErr w:type="gramEnd"/>
                  <w:r w:rsidRPr="007D4BCB">
                    <w:rPr>
                      <w:rFonts w:asciiTheme="minorHAnsi" w:hAnsiTheme="minorHAnsi" w:cstheme="minorHAnsi"/>
                      <w:iCs w:val="0"/>
                      <w:color w:val="auto"/>
                      <w:sz w:val="22"/>
                      <w:szCs w:val="22"/>
                    </w:rPr>
                    <w:t xml:space="preserve"> ca do 5 </w:t>
                  </w:r>
                  <w:proofErr w:type="spellStart"/>
                  <w:r w:rsidRPr="007D4BCB">
                    <w:rPr>
                      <w:rFonts w:asciiTheme="minorHAnsi" w:hAnsiTheme="minorHAnsi" w:cstheme="minorHAnsi"/>
                      <w:iCs w:val="0"/>
                      <w:color w:val="auto"/>
                      <w:sz w:val="22"/>
                      <w:szCs w:val="22"/>
                    </w:rPr>
                    <w:t>at</w:t>
                  </w:r>
                  <w:proofErr w:type="spellEnd"/>
                  <w:r w:rsidRPr="007D4BCB">
                    <w:rPr>
                      <w:rFonts w:asciiTheme="minorHAnsi" w:hAnsiTheme="minorHAnsi" w:cstheme="minorHAnsi"/>
                      <w:iCs w:val="0"/>
                      <w:color w:val="auto"/>
                      <w:sz w:val="22"/>
                      <w:szCs w:val="22"/>
                    </w:rPr>
                    <w:t>. %</w:t>
                  </w:r>
                </w:p>
              </w:tc>
            </w:tr>
            <w:tr w:rsidR="007D4BCB" w:rsidRPr="007D4BCB" w14:paraId="5A3C6C36" w14:textId="77777777" w:rsidTr="00915460">
              <w:tc>
                <w:tcPr>
                  <w:tcW w:w="675" w:type="dxa"/>
                  <w:tcBorders>
                    <w:top w:val="single" w:sz="4" w:space="0" w:color="000000"/>
                    <w:left w:val="single" w:sz="4" w:space="0" w:color="000000"/>
                    <w:bottom w:val="single" w:sz="4" w:space="0" w:color="000000"/>
                  </w:tcBorders>
                  <w:shd w:val="clear" w:color="auto" w:fill="auto"/>
                </w:tcPr>
                <w:p w14:paraId="1EA2BE13"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rPr>
                    <w:t>3</w:t>
                  </w:r>
                </w:p>
              </w:tc>
              <w:tc>
                <w:tcPr>
                  <w:tcW w:w="1701" w:type="dxa"/>
                  <w:tcBorders>
                    <w:top w:val="single" w:sz="4" w:space="0" w:color="000000"/>
                    <w:left w:val="single" w:sz="4" w:space="0" w:color="000000"/>
                    <w:bottom w:val="single" w:sz="4" w:space="0" w:color="000000"/>
                  </w:tcBorders>
                  <w:shd w:val="clear" w:color="auto" w:fill="auto"/>
                </w:tcPr>
                <w:p w14:paraId="6462967F" w14:textId="77777777" w:rsidR="007D4BCB" w:rsidRPr="007D4BCB" w:rsidRDefault="007D4BCB" w:rsidP="007D4BCB">
                  <w:pPr>
                    <w:pStyle w:val="semtext"/>
                    <w:rPr>
                      <w:rFonts w:asciiTheme="minorHAnsi" w:hAnsiTheme="minorHAnsi" w:cstheme="minorHAnsi"/>
                      <w:bCs w:val="0"/>
                      <w:iCs w:val="0"/>
                      <w:color w:val="auto"/>
                      <w:sz w:val="22"/>
                      <w:szCs w:val="22"/>
                    </w:rPr>
                  </w:pPr>
                  <w:r w:rsidRPr="007D4BCB">
                    <w:rPr>
                      <w:rFonts w:asciiTheme="minorHAnsi" w:hAnsiTheme="minorHAnsi" w:cstheme="minorHAnsi"/>
                      <w:bCs w:val="0"/>
                      <w:iCs w:val="0"/>
                      <w:color w:val="auto"/>
                      <w:sz w:val="22"/>
                      <w:szCs w:val="22"/>
                    </w:rPr>
                    <w:t xml:space="preserve"> tmavě okrová vrstva, bez viditelné fluorescence</w:t>
                  </w:r>
                </w:p>
              </w:tc>
              <w:tc>
                <w:tcPr>
                  <w:tcW w:w="3828" w:type="dxa"/>
                  <w:tcBorders>
                    <w:top w:val="single" w:sz="4" w:space="0" w:color="000000"/>
                    <w:left w:val="single" w:sz="4" w:space="0" w:color="000000"/>
                    <w:bottom w:val="single" w:sz="4" w:space="0" w:color="000000"/>
                  </w:tcBorders>
                  <w:shd w:val="clear" w:color="auto" w:fill="auto"/>
                </w:tcPr>
                <w:p w14:paraId="35347DCC"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iCs w:val="0"/>
                      <w:color w:val="auto"/>
                      <w:sz w:val="22"/>
                      <w:szCs w:val="22"/>
                      <w:u w:val="single"/>
                    </w:rPr>
                    <w:t>vápenný nátěr</w:t>
                  </w:r>
                  <w:r w:rsidRPr="007D4BCB">
                    <w:rPr>
                      <w:rFonts w:asciiTheme="minorHAnsi" w:hAnsiTheme="minorHAnsi" w:cstheme="minorHAnsi"/>
                      <w:iCs w:val="0"/>
                      <w:color w:val="auto"/>
                      <w:sz w:val="22"/>
                      <w:szCs w:val="22"/>
                    </w:rPr>
                    <w:t>, hnědo-okrová vrstva s obsahem žluté hlinky s ojedinělou příměsí červeného pigmentu na bázi hlinitokřemičitanů a oxidů železa. Pojivo vrstvy je na bázi vzdušného vápna s malou příměsí uhličitanu hořečnatého. Bílé částice jsou oblasti s vyšším obsahem pojiva. Na SEM je vidět, že tam jsou výrazná zrna, máme jejich analýzy?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9CAD805"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 xml:space="preserve">Celkové spektrum: </w:t>
                  </w:r>
                  <w:r w:rsidRPr="007D4BCB">
                    <w:rPr>
                      <w:rFonts w:asciiTheme="minorHAnsi" w:hAnsiTheme="minorHAnsi" w:cstheme="minorHAnsi"/>
                      <w:b/>
                      <w:iCs w:val="0"/>
                      <w:color w:val="auto"/>
                      <w:sz w:val="22"/>
                      <w:szCs w:val="22"/>
                      <w:u w:val="single"/>
                    </w:rPr>
                    <w:t>Ca</w:t>
                  </w:r>
                  <w:r w:rsidRPr="007D4BCB">
                    <w:rPr>
                      <w:rFonts w:asciiTheme="minorHAnsi" w:hAnsiTheme="minorHAnsi" w:cstheme="minorHAnsi"/>
                      <w:iCs w:val="0"/>
                      <w:color w:val="auto"/>
                      <w:sz w:val="22"/>
                      <w:szCs w:val="22"/>
                    </w:rPr>
                    <w:t>, (Si, Mg, Al, Na, Cl, Au)</w:t>
                  </w:r>
                </w:p>
                <w:p w14:paraId="35CE1AA6"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Pojivová matrice:</w:t>
                  </w:r>
                  <w:r w:rsidRPr="007D4BCB">
                    <w:rPr>
                      <w:rFonts w:asciiTheme="minorHAnsi" w:hAnsiTheme="minorHAnsi" w:cstheme="minorHAnsi"/>
                      <w:iCs w:val="0"/>
                      <w:color w:val="auto"/>
                      <w:sz w:val="22"/>
                      <w:szCs w:val="22"/>
                    </w:rPr>
                    <w:t xml:space="preserve"> Ca, Al, Si, (Mg, </w:t>
                  </w:r>
                  <w:proofErr w:type="spellStart"/>
                  <w:r w:rsidRPr="007D4BCB">
                    <w:rPr>
                      <w:rFonts w:asciiTheme="minorHAnsi" w:hAnsiTheme="minorHAnsi" w:cstheme="minorHAnsi"/>
                      <w:iCs w:val="0"/>
                      <w:color w:val="auto"/>
                      <w:sz w:val="22"/>
                      <w:szCs w:val="22"/>
                    </w:rPr>
                    <w:t>Fe</w:t>
                  </w:r>
                  <w:proofErr w:type="spellEnd"/>
                  <w:r w:rsidRPr="007D4BCB">
                    <w:rPr>
                      <w:rFonts w:asciiTheme="minorHAnsi" w:hAnsiTheme="minorHAnsi" w:cstheme="minorHAnsi"/>
                      <w:iCs w:val="0"/>
                      <w:color w:val="auto"/>
                      <w:sz w:val="22"/>
                      <w:szCs w:val="22"/>
                    </w:rPr>
                    <w:t xml:space="preserve">, na, K, S) obsah Mg </w:t>
                  </w:r>
                  <w:proofErr w:type="gramStart"/>
                  <w:r w:rsidRPr="007D4BCB">
                    <w:rPr>
                      <w:rFonts w:asciiTheme="minorHAnsi" w:hAnsiTheme="minorHAnsi" w:cstheme="minorHAnsi"/>
                      <w:iCs w:val="0"/>
                      <w:color w:val="auto"/>
                      <w:sz w:val="22"/>
                      <w:szCs w:val="22"/>
                    </w:rPr>
                    <w:t>tvoří</w:t>
                  </w:r>
                  <w:proofErr w:type="gramEnd"/>
                  <w:r w:rsidRPr="007D4BCB">
                    <w:rPr>
                      <w:rFonts w:asciiTheme="minorHAnsi" w:hAnsiTheme="minorHAnsi" w:cstheme="minorHAnsi"/>
                      <w:iCs w:val="0"/>
                      <w:color w:val="auto"/>
                      <w:sz w:val="22"/>
                      <w:szCs w:val="22"/>
                    </w:rPr>
                    <w:t xml:space="preserve"> ca do 5 </w:t>
                  </w:r>
                  <w:proofErr w:type="spellStart"/>
                  <w:r w:rsidRPr="007D4BCB">
                    <w:rPr>
                      <w:rFonts w:asciiTheme="minorHAnsi" w:hAnsiTheme="minorHAnsi" w:cstheme="minorHAnsi"/>
                      <w:iCs w:val="0"/>
                      <w:color w:val="auto"/>
                      <w:sz w:val="22"/>
                      <w:szCs w:val="22"/>
                    </w:rPr>
                    <w:t>at</w:t>
                  </w:r>
                  <w:proofErr w:type="spellEnd"/>
                  <w:r w:rsidRPr="007D4BCB">
                    <w:rPr>
                      <w:rFonts w:asciiTheme="minorHAnsi" w:hAnsiTheme="minorHAnsi" w:cstheme="minorHAnsi"/>
                      <w:iCs w:val="0"/>
                      <w:color w:val="auto"/>
                      <w:sz w:val="22"/>
                      <w:szCs w:val="22"/>
                    </w:rPr>
                    <w:t>. %</w:t>
                  </w:r>
                  <w:r w:rsidRPr="007D4BCB">
                    <w:rPr>
                      <w:rFonts w:asciiTheme="minorHAnsi" w:hAnsiTheme="minorHAnsi" w:cstheme="minorHAnsi"/>
                      <w:iCs w:val="0"/>
                      <w:color w:val="auto"/>
                      <w:sz w:val="22"/>
                      <w:szCs w:val="22"/>
                      <w:vertAlign w:val="subscript"/>
                    </w:rPr>
                    <w:t xml:space="preserve"> </w:t>
                  </w:r>
                </w:p>
                <w:p w14:paraId="3EE11C2F"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Zrno 1: Si</w:t>
                  </w:r>
                  <w:r w:rsidRPr="007D4BCB">
                    <w:rPr>
                      <w:rFonts w:asciiTheme="minorHAnsi" w:hAnsiTheme="minorHAnsi" w:cstheme="minorHAnsi"/>
                      <w:iCs w:val="0"/>
                      <w:color w:val="auto"/>
                      <w:sz w:val="22"/>
                      <w:szCs w:val="22"/>
                    </w:rPr>
                    <w:t>,</w:t>
                  </w:r>
                  <w:r w:rsidRPr="007D4BCB">
                    <w:rPr>
                      <w:rFonts w:asciiTheme="minorHAnsi" w:hAnsiTheme="minorHAnsi" w:cstheme="minorHAnsi"/>
                      <w:b/>
                      <w:iCs w:val="0"/>
                      <w:color w:val="auto"/>
                      <w:sz w:val="22"/>
                      <w:szCs w:val="22"/>
                    </w:rPr>
                    <w:t xml:space="preserve"> </w:t>
                  </w:r>
                  <w:r w:rsidRPr="007D4BCB">
                    <w:rPr>
                      <w:rFonts w:asciiTheme="minorHAnsi" w:hAnsiTheme="minorHAnsi" w:cstheme="minorHAnsi"/>
                      <w:iCs w:val="0"/>
                      <w:color w:val="auto"/>
                      <w:sz w:val="22"/>
                      <w:szCs w:val="22"/>
                    </w:rPr>
                    <w:t xml:space="preserve">Al, K, (Na)kde je </w:t>
                  </w:r>
                  <w:proofErr w:type="spellStart"/>
                  <w:r w:rsidRPr="007D4BCB">
                    <w:rPr>
                      <w:rFonts w:asciiTheme="minorHAnsi" w:hAnsiTheme="minorHAnsi" w:cstheme="minorHAnsi"/>
                      <w:iCs w:val="0"/>
                      <w:color w:val="auto"/>
                      <w:sz w:val="22"/>
                      <w:szCs w:val="22"/>
                    </w:rPr>
                    <w:t>Fe</w:t>
                  </w:r>
                  <w:proofErr w:type="spellEnd"/>
                  <w:r w:rsidRPr="007D4BCB">
                    <w:rPr>
                      <w:rFonts w:asciiTheme="minorHAnsi" w:hAnsiTheme="minorHAnsi" w:cstheme="minorHAnsi"/>
                      <w:iCs w:val="0"/>
                      <w:color w:val="auto"/>
                      <w:sz w:val="22"/>
                      <w:szCs w:val="22"/>
                    </w:rPr>
                    <w:t>?</w:t>
                  </w:r>
                </w:p>
                <w:p w14:paraId="5D0314A9" w14:textId="77777777" w:rsidR="007D4BCB" w:rsidRPr="007D4BCB" w:rsidRDefault="007D4BCB" w:rsidP="007D4BCB">
                  <w:pPr>
                    <w:pStyle w:val="semtext"/>
                    <w:rPr>
                      <w:rFonts w:asciiTheme="minorHAnsi" w:hAnsiTheme="minorHAnsi" w:cstheme="minorHAnsi"/>
                      <w:iCs w:val="0"/>
                      <w:color w:val="auto"/>
                      <w:sz w:val="22"/>
                      <w:szCs w:val="22"/>
                    </w:rPr>
                  </w:pPr>
                  <w:r w:rsidRPr="007D4BCB">
                    <w:rPr>
                      <w:rFonts w:asciiTheme="minorHAnsi" w:hAnsiTheme="minorHAnsi" w:cstheme="minorHAnsi"/>
                      <w:b/>
                      <w:iCs w:val="0"/>
                      <w:color w:val="auto"/>
                      <w:sz w:val="22"/>
                      <w:szCs w:val="22"/>
                    </w:rPr>
                    <w:t>Zrno 2: Si</w:t>
                  </w:r>
                  <w:r w:rsidRPr="007D4BCB">
                    <w:rPr>
                      <w:rFonts w:asciiTheme="minorHAnsi" w:hAnsiTheme="minorHAnsi" w:cstheme="minorHAnsi"/>
                      <w:iCs w:val="0"/>
                      <w:color w:val="auto"/>
                      <w:sz w:val="22"/>
                      <w:szCs w:val="22"/>
                    </w:rPr>
                    <w:t>,</w:t>
                  </w:r>
                  <w:r w:rsidRPr="007D4BCB">
                    <w:rPr>
                      <w:rFonts w:asciiTheme="minorHAnsi" w:hAnsiTheme="minorHAnsi" w:cstheme="minorHAnsi"/>
                      <w:b/>
                      <w:iCs w:val="0"/>
                      <w:color w:val="auto"/>
                      <w:sz w:val="22"/>
                      <w:szCs w:val="22"/>
                    </w:rPr>
                    <w:t xml:space="preserve"> </w:t>
                  </w:r>
                  <w:r w:rsidRPr="007D4BCB">
                    <w:rPr>
                      <w:rFonts w:asciiTheme="minorHAnsi" w:hAnsiTheme="minorHAnsi" w:cstheme="minorHAnsi"/>
                      <w:iCs w:val="0"/>
                      <w:color w:val="auto"/>
                      <w:sz w:val="22"/>
                      <w:szCs w:val="22"/>
                    </w:rPr>
                    <w:t xml:space="preserve">Al, </w:t>
                  </w:r>
                  <w:proofErr w:type="spellStart"/>
                  <w:r w:rsidRPr="007D4BCB">
                    <w:rPr>
                      <w:rFonts w:asciiTheme="minorHAnsi" w:hAnsiTheme="minorHAnsi" w:cstheme="minorHAnsi"/>
                      <w:iCs w:val="0"/>
                      <w:color w:val="auto"/>
                      <w:sz w:val="22"/>
                      <w:szCs w:val="22"/>
                    </w:rPr>
                    <w:t>Fe</w:t>
                  </w:r>
                  <w:proofErr w:type="spellEnd"/>
                  <w:r w:rsidRPr="007D4BCB">
                    <w:rPr>
                      <w:rFonts w:asciiTheme="minorHAnsi" w:hAnsiTheme="minorHAnsi" w:cstheme="minorHAnsi"/>
                      <w:iCs w:val="0"/>
                      <w:color w:val="auto"/>
                      <w:sz w:val="22"/>
                      <w:szCs w:val="22"/>
                    </w:rPr>
                    <w:t>, Mg, Ti, K, (Ca, Ba, Na)</w:t>
                  </w:r>
                </w:p>
              </w:tc>
            </w:tr>
          </w:tbl>
          <w:p w14:paraId="19E699C9" w14:textId="77777777" w:rsidR="007D4BCB" w:rsidRPr="007D4BCB" w:rsidRDefault="007D4BCB" w:rsidP="00821499">
            <w:pPr>
              <w:rPr>
                <w:rFonts w:cstheme="minorHAnsi"/>
              </w:rPr>
            </w:pPr>
          </w:p>
          <w:p w14:paraId="651F2263" w14:textId="2006C301" w:rsidR="007D4BCB" w:rsidRPr="007D4BCB" w:rsidRDefault="007D4BCB" w:rsidP="007D4BCB">
            <w:pPr>
              <w:pStyle w:val="poznmky"/>
              <w:rPr>
                <w:rFonts w:asciiTheme="minorHAnsi" w:hAnsiTheme="minorHAnsi" w:cstheme="minorHAnsi"/>
                <w:sz w:val="22"/>
                <w:szCs w:val="22"/>
              </w:rPr>
            </w:pPr>
            <w:r w:rsidRPr="007D4BCB">
              <w:rPr>
                <w:rFonts w:asciiTheme="minorHAnsi" w:hAnsiTheme="minorHAnsi" w:cstheme="minorHAnsi"/>
                <w:sz w:val="22"/>
                <w:szCs w:val="22"/>
              </w:rPr>
              <w:t>Prvková analýza SEM-EDX vzorku V1/9767. Prvky v závorce jsou zastoupeny v zanedbatelné koncentraci</w:t>
            </w:r>
            <w:r w:rsidRPr="007D4BCB">
              <w:rPr>
                <w:rFonts w:asciiTheme="minorHAnsi" w:hAnsiTheme="minorHAnsi" w:cstheme="minorHAnsi"/>
                <w:sz w:val="22"/>
                <w:szCs w:val="22"/>
              </w:rPr>
              <w:t xml:space="preserve">. </w:t>
            </w:r>
            <w:r w:rsidRPr="007D4BCB">
              <w:rPr>
                <w:rFonts w:asciiTheme="minorHAnsi" w:hAnsiTheme="minorHAnsi" w:cstheme="minorHAnsi"/>
                <w:sz w:val="22"/>
                <w:szCs w:val="22"/>
              </w:rPr>
              <w:t>Já osobně</w:t>
            </w:r>
            <w:r w:rsidRPr="007D4BCB">
              <w:rPr>
                <w:rFonts w:asciiTheme="minorHAnsi" w:hAnsiTheme="minorHAnsi" w:cstheme="minorHAnsi"/>
                <w:sz w:val="22"/>
                <w:szCs w:val="22"/>
                <w:highlight w:val="yellow"/>
              </w:rPr>
              <w:t xml:space="preserve"> </w:t>
            </w:r>
            <w:r w:rsidRPr="007D4BCB">
              <w:rPr>
                <w:rFonts w:asciiTheme="minorHAnsi" w:hAnsiTheme="minorHAnsi" w:cstheme="minorHAnsi"/>
                <w:sz w:val="22"/>
                <w:szCs w:val="22"/>
              </w:rPr>
              <w:t>vidím na bílé 2 další žlutou (viz. snímek b), nebo je to pokračování hnědo-okrové?</w:t>
            </w:r>
          </w:p>
          <w:p w14:paraId="76772334" w14:textId="77777777" w:rsidR="007D4BCB" w:rsidRPr="007D4BCB" w:rsidRDefault="007D4BCB" w:rsidP="007D4BCB">
            <w:pPr>
              <w:pStyle w:val="Nadpis2"/>
              <w:outlineLvl w:val="1"/>
              <w:rPr>
                <w:rFonts w:asciiTheme="minorHAnsi" w:hAnsiTheme="minorHAnsi" w:cstheme="minorHAnsi"/>
                <w:b/>
                <w:bCs/>
                <w:color w:val="auto"/>
                <w:sz w:val="22"/>
                <w:szCs w:val="22"/>
              </w:rPr>
            </w:pPr>
            <w:r w:rsidRPr="007D4BCB">
              <w:rPr>
                <w:rFonts w:asciiTheme="minorHAnsi" w:hAnsiTheme="minorHAnsi" w:cstheme="minorHAnsi"/>
                <w:b/>
                <w:bCs/>
                <w:color w:val="auto"/>
                <w:sz w:val="22"/>
                <w:szCs w:val="22"/>
              </w:rPr>
              <w:t xml:space="preserve">Závěr: </w:t>
            </w:r>
          </w:p>
          <w:p w14:paraId="538E69AA" w14:textId="77777777" w:rsidR="007D4BCB" w:rsidRPr="007D4BCB" w:rsidRDefault="007D4BCB" w:rsidP="007D4BCB">
            <w:pPr>
              <w:pStyle w:val="Styl2"/>
              <w:rPr>
                <w:rFonts w:asciiTheme="minorHAnsi" w:hAnsiTheme="minorHAnsi" w:cstheme="minorHAnsi"/>
                <w:sz w:val="22"/>
                <w:szCs w:val="22"/>
              </w:rPr>
            </w:pPr>
            <w:r w:rsidRPr="007D4BCB">
              <w:rPr>
                <w:rFonts w:asciiTheme="minorHAnsi" w:hAnsiTheme="minorHAnsi" w:cstheme="minorHAnsi"/>
                <w:sz w:val="22"/>
                <w:szCs w:val="22"/>
              </w:rPr>
              <w:t xml:space="preserve">Vzorek </w:t>
            </w:r>
            <w:proofErr w:type="gramStart"/>
            <w:r w:rsidRPr="007D4BCB">
              <w:rPr>
                <w:rFonts w:asciiTheme="minorHAnsi" w:hAnsiTheme="minorHAnsi" w:cstheme="minorHAnsi"/>
                <w:sz w:val="22"/>
                <w:szCs w:val="22"/>
              </w:rPr>
              <w:t>tvoří</w:t>
            </w:r>
            <w:proofErr w:type="gramEnd"/>
            <w:r w:rsidRPr="007D4BCB">
              <w:rPr>
                <w:rFonts w:asciiTheme="minorHAnsi" w:hAnsiTheme="minorHAnsi" w:cstheme="minorHAnsi"/>
                <w:sz w:val="22"/>
                <w:szCs w:val="22"/>
              </w:rPr>
              <w:t xml:space="preserve"> vrstva štuku s pojivem na bázi vzdušného slabě dolomitického vápna s jemnozrnným křemičitým plnivem, pro které je typický výrazně ostrohranný tvar částic. Na povrchu štuku je patrné nezřetelné rozhraní s tenkou vrstvou nečistot, na níž jsou provedeny dvě barevné úpravy v okrové barevnosti. Barevné úpravy jsou </w:t>
            </w:r>
            <w:r w:rsidRPr="007D4BCB">
              <w:rPr>
                <w:rFonts w:asciiTheme="minorHAnsi" w:hAnsiTheme="minorHAnsi" w:cstheme="minorHAnsi"/>
                <w:sz w:val="22"/>
                <w:szCs w:val="22"/>
              </w:rPr>
              <w:lastRenderedPageBreak/>
              <w:t xml:space="preserve">odděleny vrstvou bílého vápenného podkladu nebo nátěru. Nátěry jsou shodně vápenné s obsahem žluté a příměsí červené hlinky. Ve vzorku nebylo nalezeno zlacení nebo jiná úprava imitující zlacení či stříbření. </w:t>
            </w:r>
          </w:p>
          <w:p w14:paraId="584E4B00" w14:textId="6F1A81A7" w:rsidR="009F3124" w:rsidRPr="007D4BCB" w:rsidRDefault="00A113BD" w:rsidP="00821499">
            <w:pPr>
              <w:rPr>
                <w:rFonts w:cstheme="minorHAnsi"/>
              </w:rPr>
            </w:pPr>
            <w:r w:rsidRPr="007D4BCB">
              <w:rPr>
                <w:rFonts w:cstheme="minorHAnsi"/>
              </w:rPr>
              <w:br w:type="page"/>
            </w:r>
          </w:p>
          <w:p w14:paraId="5AD49116" w14:textId="044187AA" w:rsidR="00F56083" w:rsidRPr="007D4BCB" w:rsidRDefault="00F56083" w:rsidP="00821499">
            <w:pPr>
              <w:rPr>
                <w:rFonts w:cstheme="minorHAnsi"/>
              </w:rPr>
            </w:pPr>
          </w:p>
          <w:p w14:paraId="60FE48F1" w14:textId="77777777" w:rsidR="002527F2" w:rsidRPr="007D4BCB" w:rsidRDefault="002527F2" w:rsidP="00821499">
            <w:pPr>
              <w:rPr>
                <w:rFonts w:cstheme="minorHAnsi"/>
              </w:rPr>
            </w:pPr>
          </w:p>
          <w:p w14:paraId="36D30144" w14:textId="2ED55FF4" w:rsidR="0065280A" w:rsidRPr="007D4BCB" w:rsidRDefault="0065280A" w:rsidP="00821499">
            <w:pPr>
              <w:rPr>
                <w:rFonts w:cstheme="minorHAnsi"/>
              </w:rPr>
            </w:pPr>
          </w:p>
          <w:p w14:paraId="4ACEE862" w14:textId="7EB5E225" w:rsidR="00F4560B" w:rsidRPr="007D4BCB" w:rsidRDefault="00F4560B" w:rsidP="00821499">
            <w:pPr>
              <w:rPr>
                <w:rFonts w:cstheme="minorHAnsi"/>
              </w:rPr>
            </w:pPr>
          </w:p>
          <w:p w14:paraId="15DBA94B" w14:textId="77777777" w:rsidR="00F4560B" w:rsidRPr="007D4BCB" w:rsidRDefault="00F4560B" w:rsidP="00F4560B">
            <w:pPr>
              <w:pStyle w:val="Nadpis2"/>
              <w:outlineLvl w:val="1"/>
              <w:rPr>
                <w:rFonts w:asciiTheme="minorHAnsi" w:hAnsiTheme="minorHAnsi" w:cstheme="minorHAnsi"/>
                <w:b/>
                <w:bCs/>
                <w:color w:val="auto"/>
                <w:sz w:val="22"/>
                <w:szCs w:val="22"/>
              </w:rPr>
            </w:pPr>
            <w:r w:rsidRPr="007D4BCB">
              <w:rPr>
                <w:rFonts w:asciiTheme="minorHAnsi" w:hAnsiTheme="minorHAnsi" w:cstheme="minorHAnsi"/>
                <w:b/>
                <w:bCs/>
                <w:color w:val="auto"/>
                <w:sz w:val="22"/>
                <w:szCs w:val="22"/>
              </w:rPr>
              <w:t xml:space="preserve">Shrnutí výsledků průzkumu, vyhodnocení: </w:t>
            </w:r>
          </w:p>
          <w:p w14:paraId="26FA57E6" w14:textId="77777777" w:rsidR="00F4560B" w:rsidRPr="007D4BCB" w:rsidRDefault="00F4560B" w:rsidP="00F4560B">
            <w:pPr>
              <w:pStyle w:val="Styl2"/>
              <w:rPr>
                <w:rFonts w:asciiTheme="minorHAnsi" w:hAnsiTheme="minorHAnsi" w:cstheme="minorHAnsi"/>
                <w:sz w:val="22"/>
                <w:szCs w:val="22"/>
              </w:rPr>
            </w:pPr>
            <w:r w:rsidRPr="007D4BCB">
              <w:rPr>
                <w:rStyle w:val="A15"/>
                <w:rFonts w:asciiTheme="minorHAnsi" w:hAnsiTheme="minorHAnsi" w:cstheme="minorHAnsi"/>
                <w:color w:val="auto"/>
              </w:rPr>
              <w:t>Předmětem chemicko-technologického průzkumu byla štuková výzdoba</w:t>
            </w:r>
            <w:r w:rsidRPr="007D4BCB">
              <w:rPr>
                <w:rFonts w:asciiTheme="minorHAnsi" w:hAnsiTheme="minorHAnsi" w:cstheme="minorHAnsi"/>
                <w:sz w:val="22"/>
                <w:szCs w:val="22"/>
              </w:rPr>
              <w:t xml:space="preserve"> kaple sv. Jiří na SZ Telč</w:t>
            </w:r>
            <w:r w:rsidRPr="007D4BCB">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7D4BCB">
              <w:rPr>
                <w:rStyle w:val="A15"/>
                <w:rFonts w:asciiTheme="minorHAnsi" w:hAnsiTheme="minorHAnsi" w:cstheme="minorHAnsi"/>
                <w:color w:val="auto"/>
              </w:rPr>
              <w:t>zast</w:t>
            </w:r>
            <w:proofErr w:type="spellEnd"/>
            <w:r w:rsidRPr="007D4BCB">
              <w:rPr>
                <w:rStyle w:val="A15"/>
                <w:rFonts w:asciiTheme="minorHAnsi" w:hAnsiTheme="minorHAnsi" w:cstheme="minorHAnsi"/>
                <w:color w:val="auto"/>
              </w:rPr>
              <w:t xml:space="preserve">. Bohumilem Norkem, kastelánem zámku v rámci projektu podporovaném MK ČR, programu </w:t>
            </w:r>
            <w:r w:rsidRPr="007D4BCB">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7D4BCB">
              <w:rPr>
                <w:rStyle w:val="A15"/>
                <w:rFonts w:asciiTheme="minorHAnsi" w:hAnsiTheme="minorHAnsi" w:cstheme="minorHAnsi"/>
                <w:color w:val="auto"/>
              </w:rPr>
              <w:t xml:space="preserve"> s názvem ´Renesanční a manýristické štukatérství v Čechách a na Moravě´, id. č. </w:t>
            </w:r>
            <w:r w:rsidRPr="007D4BCB">
              <w:rPr>
                <w:rFonts w:asciiTheme="minorHAnsi" w:hAnsiTheme="minorHAnsi" w:cstheme="minorHAnsi"/>
                <w:sz w:val="22"/>
                <w:szCs w:val="22"/>
                <w:shd w:val="clear" w:color="auto" w:fill="FFFFFF"/>
              </w:rPr>
              <w:t>DG18P02OVV005</w:t>
            </w:r>
            <w:r w:rsidRPr="007D4BCB">
              <w:rPr>
                <w:rStyle w:val="A15"/>
                <w:rFonts w:asciiTheme="minorHAnsi" w:hAnsiTheme="minorHAnsi" w:cstheme="minorHAnsi"/>
                <w:color w:val="auto"/>
              </w:rPr>
              <w:t xml:space="preserve">. </w:t>
            </w:r>
          </w:p>
          <w:p w14:paraId="6D0AC820" w14:textId="77777777" w:rsidR="00F4560B" w:rsidRPr="007D4BCB" w:rsidRDefault="00F4560B" w:rsidP="00F4560B">
            <w:pPr>
              <w:pStyle w:val="Styl2"/>
              <w:rPr>
                <w:rFonts w:asciiTheme="minorHAnsi" w:hAnsiTheme="minorHAnsi" w:cstheme="minorHAnsi"/>
                <w:sz w:val="22"/>
                <w:szCs w:val="22"/>
              </w:rPr>
            </w:pPr>
            <w:r w:rsidRPr="007D4BCB">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7D4BCB" w:rsidRDefault="00F4560B" w:rsidP="00F4560B">
            <w:pPr>
              <w:pStyle w:val="Styl2"/>
              <w:rPr>
                <w:rFonts w:asciiTheme="minorHAnsi" w:hAnsiTheme="minorHAnsi" w:cstheme="minorHAnsi"/>
                <w:sz w:val="22"/>
                <w:szCs w:val="22"/>
              </w:rPr>
            </w:pPr>
            <w:r w:rsidRPr="007D4BCB">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7D4BCB">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7D4BCB">
              <w:rPr>
                <w:rFonts w:asciiTheme="minorHAnsi" w:hAnsiTheme="minorHAnsi" w:cstheme="minorHAnsi"/>
                <w:sz w:val="22"/>
                <w:szCs w:val="22"/>
              </w:rPr>
              <w:t>PřF</w:t>
            </w:r>
            <w:proofErr w:type="spellEnd"/>
            <w:r w:rsidRPr="007D4BCB">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7D4BCB" w:rsidRDefault="00F4560B" w:rsidP="00F4560B">
            <w:pPr>
              <w:pStyle w:val="Styl2"/>
              <w:rPr>
                <w:rFonts w:asciiTheme="minorHAnsi" w:hAnsiTheme="minorHAnsi" w:cstheme="minorHAnsi"/>
                <w:sz w:val="22"/>
                <w:szCs w:val="22"/>
              </w:rPr>
            </w:pPr>
          </w:p>
          <w:p w14:paraId="570FDF2D" w14:textId="77777777" w:rsidR="00F4560B" w:rsidRPr="007D4BCB" w:rsidRDefault="00F4560B" w:rsidP="00F4560B">
            <w:pPr>
              <w:pStyle w:val="Styl2"/>
              <w:rPr>
                <w:rFonts w:asciiTheme="minorHAnsi" w:hAnsiTheme="minorHAnsi" w:cstheme="minorHAnsi"/>
                <w:b/>
                <w:bCs/>
                <w:sz w:val="22"/>
                <w:szCs w:val="22"/>
              </w:rPr>
            </w:pPr>
            <w:r w:rsidRPr="007D4BCB">
              <w:rPr>
                <w:rStyle w:val="A15"/>
                <w:rFonts w:asciiTheme="minorHAnsi" w:hAnsiTheme="minorHAnsi" w:cstheme="minorHAnsi"/>
                <w:b/>
                <w:bCs/>
                <w:color w:val="auto"/>
              </w:rPr>
              <w:t xml:space="preserve">Výsledky průzkumu: </w:t>
            </w:r>
          </w:p>
          <w:p w14:paraId="16F19558"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7D4BCB" w:rsidRDefault="00F4560B" w:rsidP="00F4560B">
            <w:pPr>
              <w:pStyle w:val="Styl2"/>
              <w:rPr>
                <w:rFonts w:asciiTheme="minorHAnsi" w:hAnsiTheme="minorHAnsi" w:cstheme="minorHAnsi"/>
                <w:sz w:val="22"/>
                <w:szCs w:val="22"/>
              </w:rPr>
            </w:pPr>
            <w:r w:rsidRPr="007D4BCB">
              <w:rPr>
                <w:rFonts w:asciiTheme="minorHAnsi" w:hAnsiTheme="minorHAnsi" w:cstheme="minorHAnsi"/>
                <w:sz w:val="22"/>
                <w:szCs w:val="22"/>
              </w:rPr>
              <w:lastRenderedPageBreak/>
              <w:t xml:space="preserve">Podklad vzorku </w:t>
            </w:r>
            <w:proofErr w:type="gramStart"/>
            <w:r w:rsidRPr="007D4BCB">
              <w:rPr>
                <w:rFonts w:asciiTheme="minorHAnsi" w:hAnsiTheme="minorHAnsi" w:cstheme="minorHAnsi"/>
                <w:sz w:val="22"/>
                <w:szCs w:val="22"/>
              </w:rPr>
              <w:t>tvoří</w:t>
            </w:r>
            <w:proofErr w:type="gramEnd"/>
            <w:r w:rsidRPr="007D4BCB">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7D4BCB">
              <w:rPr>
                <w:rFonts w:asciiTheme="minorHAnsi" w:hAnsiTheme="minorHAnsi" w:cstheme="minorHAnsi"/>
                <w:sz w:val="22"/>
                <w:szCs w:val="22"/>
              </w:rPr>
              <w:t>at</w:t>
            </w:r>
            <w:proofErr w:type="spellEnd"/>
            <w:r w:rsidRPr="007D4BCB">
              <w:rPr>
                <w:rFonts w:asciiTheme="minorHAnsi" w:hAnsiTheme="minorHAnsi" w:cstheme="minorHAnsi"/>
                <w:sz w:val="22"/>
                <w:szCs w:val="22"/>
              </w:rPr>
              <w:t xml:space="preserve">. %). Plnivo </w:t>
            </w:r>
            <w:proofErr w:type="gramStart"/>
            <w:r w:rsidRPr="007D4BCB">
              <w:rPr>
                <w:rFonts w:asciiTheme="minorHAnsi" w:hAnsiTheme="minorHAnsi" w:cstheme="minorHAnsi"/>
                <w:sz w:val="22"/>
                <w:szCs w:val="22"/>
              </w:rPr>
              <w:t xml:space="preserve">tvoří  </w:t>
            </w:r>
            <w:proofErr w:type="spellStart"/>
            <w:r w:rsidRPr="007D4BCB">
              <w:rPr>
                <w:rFonts w:asciiTheme="minorHAnsi" w:hAnsiTheme="minorHAnsi" w:cstheme="minorHAnsi"/>
                <w:sz w:val="22"/>
                <w:szCs w:val="22"/>
              </w:rPr>
              <w:t>vytříděnýh</w:t>
            </w:r>
            <w:proofErr w:type="spellEnd"/>
            <w:proofErr w:type="gramEnd"/>
            <w:r w:rsidRPr="007D4BCB">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7D4BCB">
              <w:rPr>
                <w:rFonts w:asciiTheme="minorHAnsi" w:hAnsiTheme="minorHAnsi" w:cstheme="minorHAnsi"/>
                <w:sz w:val="22"/>
                <w:szCs w:val="22"/>
              </w:rPr>
              <w:t>. .</w:t>
            </w:r>
            <w:proofErr w:type="gramEnd"/>
          </w:p>
          <w:p w14:paraId="58759217" w14:textId="77777777" w:rsidR="00F4560B" w:rsidRPr="007D4BCB" w:rsidRDefault="00F4560B" w:rsidP="00F4560B">
            <w:pPr>
              <w:pStyle w:val="Styl2"/>
              <w:rPr>
                <w:rStyle w:val="A15"/>
                <w:rFonts w:asciiTheme="minorHAnsi" w:hAnsiTheme="minorHAnsi" w:cstheme="minorHAnsi"/>
                <w:color w:val="auto"/>
              </w:rPr>
            </w:pPr>
            <w:r w:rsidRPr="007D4BCB">
              <w:rPr>
                <w:rStyle w:val="A15"/>
                <w:rFonts w:asciiTheme="minorHAnsi" w:hAnsiTheme="minorHAnsi" w:cstheme="minorHAnsi"/>
                <w:color w:val="auto"/>
              </w:rPr>
              <w:t xml:space="preserve">Ve vrstvách renesančního štuku byl zjištěn zvýšený výrazný obsah síry, které </w:t>
            </w:r>
            <w:proofErr w:type="gramStart"/>
            <w:r w:rsidRPr="007D4BCB">
              <w:rPr>
                <w:rStyle w:val="A15"/>
                <w:rFonts w:asciiTheme="minorHAnsi" w:hAnsiTheme="minorHAnsi" w:cstheme="minorHAnsi"/>
                <w:color w:val="auto"/>
              </w:rPr>
              <w:t>spíše</w:t>
            </w:r>
            <w:proofErr w:type="gramEnd"/>
            <w:r w:rsidRPr="007D4BCB">
              <w:rPr>
                <w:rStyle w:val="A15"/>
                <w:rFonts w:asciiTheme="minorHAnsi" w:hAnsiTheme="minorHAnsi" w:cstheme="minorHAnsi"/>
                <w:color w:val="auto"/>
              </w:rPr>
              <w:t xml:space="preserve"> než z přídavku sádry pochází z druhotné </w:t>
            </w:r>
            <w:proofErr w:type="spellStart"/>
            <w:r w:rsidRPr="007D4BCB">
              <w:rPr>
                <w:rStyle w:val="A15"/>
                <w:rFonts w:asciiTheme="minorHAnsi" w:hAnsiTheme="minorHAnsi" w:cstheme="minorHAnsi"/>
                <w:color w:val="auto"/>
              </w:rPr>
              <w:t>sulfatizace</w:t>
            </w:r>
            <w:proofErr w:type="spellEnd"/>
            <w:r w:rsidRPr="007D4BCB">
              <w:rPr>
                <w:rStyle w:val="A15"/>
                <w:rFonts w:asciiTheme="minorHAnsi" w:hAnsiTheme="minorHAnsi" w:cstheme="minorHAnsi"/>
                <w:color w:val="auto"/>
              </w:rPr>
              <w:t xml:space="preserve"> vápenných složek pojiva. </w:t>
            </w:r>
          </w:p>
          <w:p w14:paraId="317253B9" w14:textId="77777777" w:rsidR="00F4560B" w:rsidRPr="007D4BCB" w:rsidRDefault="00F4560B" w:rsidP="00F4560B">
            <w:pPr>
              <w:pStyle w:val="Styl2"/>
              <w:rPr>
                <w:rStyle w:val="A15"/>
                <w:rFonts w:asciiTheme="minorHAnsi" w:hAnsiTheme="minorHAnsi" w:cstheme="minorHAnsi"/>
                <w:color w:val="auto"/>
              </w:rPr>
            </w:pPr>
            <w:r w:rsidRPr="007D4BCB">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7D4BCB">
              <w:rPr>
                <w:rStyle w:val="A15"/>
                <w:rFonts w:asciiTheme="minorHAnsi" w:hAnsiTheme="minorHAnsi" w:cstheme="minorHAnsi"/>
                <w:color w:val="auto"/>
              </w:rPr>
              <w:t>vápeno</w:t>
            </w:r>
            <w:proofErr w:type="spellEnd"/>
            <w:r w:rsidRPr="007D4BCB">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7D4BCB" w:rsidRDefault="00F4560B" w:rsidP="00F4560B">
            <w:pPr>
              <w:pStyle w:val="Styl2"/>
              <w:rPr>
                <w:rStyle w:val="A15"/>
                <w:rFonts w:asciiTheme="minorHAnsi" w:hAnsiTheme="minorHAnsi" w:cstheme="minorHAnsi"/>
                <w:color w:val="auto"/>
              </w:rPr>
            </w:pPr>
          </w:p>
          <w:p w14:paraId="24777DBE"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Popis primárních barevných úprav – vzorky TJ1, V1, V5 (?)</w:t>
            </w:r>
          </w:p>
          <w:p w14:paraId="171FA3E3"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 xml:space="preserve">Barevné </w:t>
            </w:r>
            <w:proofErr w:type="gramStart"/>
            <w:r w:rsidRPr="007D4BCB">
              <w:rPr>
                <w:rStyle w:val="A16"/>
                <w:rFonts w:asciiTheme="minorHAnsi" w:hAnsiTheme="minorHAnsi" w:cstheme="minorHAnsi"/>
                <w:color w:val="auto"/>
                <w:u w:val="none"/>
              </w:rPr>
              <w:t>úpravy- vzorky</w:t>
            </w:r>
            <w:proofErr w:type="gramEnd"/>
            <w:r w:rsidRPr="007D4BCB">
              <w:rPr>
                <w:rStyle w:val="A16"/>
                <w:rFonts w:asciiTheme="minorHAnsi" w:hAnsiTheme="minorHAnsi" w:cstheme="minorHAnsi"/>
                <w:color w:val="auto"/>
                <w:u w:val="none"/>
              </w:rPr>
              <w:t xml:space="preserve"> TJ1, V1, V5 (?)</w:t>
            </w:r>
          </w:p>
          <w:p w14:paraId="33DF0858"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7D4BCB">
              <w:rPr>
                <w:rStyle w:val="A16"/>
                <w:rFonts w:asciiTheme="minorHAnsi" w:hAnsiTheme="minorHAnsi" w:cstheme="minorHAnsi"/>
                <w:b w:val="0"/>
                <w:bCs w:val="0"/>
                <w:color w:val="auto"/>
                <w:u w:val="none"/>
              </w:rPr>
              <w:t>hlinky- vzorek</w:t>
            </w:r>
            <w:proofErr w:type="gramEnd"/>
            <w:r w:rsidRPr="007D4BCB">
              <w:rPr>
                <w:rStyle w:val="A16"/>
                <w:rFonts w:asciiTheme="minorHAnsi" w:hAnsiTheme="minorHAnsi" w:cstheme="minorHAnsi"/>
                <w:b w:val="0"/>
                <w:bCs w:val="0"/>
                <w:color w:val="auto"/>
                <w:u w:val="none"/>
              </w:rPr>
              <w:t xml:space="preserve"> V1). </w:t>
            </w:r>
          </w:p>
          <w:p w14:paraId="1EE5630C" w14:textId="77777777" w:rsidR="00F4560B" w:rsidRPr="007D4BCB" w:rsidRDefault="00F4560B" w:rsidP="00F4560B">
            <w:pPr>
              <w:pStyle w:val="Styl2"/>
              <w:rPr>
                <w:rStyle w:val="A16"/>
                <w:rFonts w:asciiTheme="minorHAnsi" w:hAnsiTheme="minorHAnsi" w:cstheme="minorHAnsi"/>
                <w:b w:val="0"/>
                <w:bCs w:val="0"/>
                <w:color w:val="auto"/>
                <w:u w:val="none"/>
              </w:rPr>
            </w:pPr>
          </w:p>
          <w:p w14:paraId="61158A8A"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Úpravy zlacením – vzorek TJ2/</w:t>
            </w:r>
            <w:proofErr w:type="gramStart"/>
            <w:r w:rsidRPr="007D4BCB">
              <w:rPr>
                <w:rStyle w:val="A16"/>
                <w:rFonts w:asciiTheme="minorHAnsi" w:hAnsiTheme="minorHAnsi" w:cstheme="minorHAnsi"/>
                <w:color w:val="auto"/>
                <w:u w:val="none"/>
              </w:rPr>
              <w:t>8138  a</w:t>
            </w:r>
            <w:proofErr w:type="gramEnd"/>
            <w:r w:rsidRPr="007D4BCB">
              <w:rPr>
                <w:rStyle w:val="A16"/>
                <w:rFonts w:asciiTheme="minorHAnsi" w:hAnsiTheme="minorHAnsi" w:cstheme="minorHAnsi"/>
                <w:color w:val="auto"/>
                <w:u w:val="none"/>
              </w:rPr>
              <w:t xml:space="preserve">  V2</w:t>
            </w:r>
          </w:p>
          <w:p w14:paraId="1270BF68" w14:textId="77777777" w:rsidR="00F4560B" w:rsidRPr="007D4BCB" w:rsidRDefault="00F4560B" w:rsidP="00F4560B">
            <w:pPr>
              <w:pStyle w:val="Styl2"/>
              <w:rPr>
                <w:rFonts w:asciiTheme="minorHAnsi" w:hAnsiTheme="minorHAnsi" w:cstheme="minorHAnsi"/>
                <w:sz w:val="22"/>
                <w:szCs w:val="22"/>
              </w:rPr>
            </w:pPr>
            <w:r w:rsidRPr="007D4BCB">
              <w:rPr>
                <w:rFonts w:asciiTheme="minorHAnsi" w:hAnsiTheme="minorHAnsi" w:cstheme="minorHAnsi"/>
                <w:sz w:val="22"/>
                <w:szCs w:val="22"/>
              </w:rPr>
              <w:lastRenderedPageBreak/>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7D4BCB" w:rsidRDefault="00F4560B" w:rsidP="00F4560B">
            <w:pPr>
              <w:pStyle w:val="Styl2"/>
              <w:rPr>
                <w:rFonts w:asciiTheme="minorHAnsi" w:hAnsiTheme="minorHAnsi" w:cstheme="minorHAnsi"/>
                <w:sz w:val="22"/>
                <w:szCs w:val="22"/>
              </w:rPr>
            </w:pPr>
            <w:r w:rsidRPr="007D4BCB">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7D4BCB" w:rsidRDefault="00F4560B" w:rsidP="00F4560B">
            <w:pPr>
              <w:pStyle w:val="Styl2"/>
              <w:rPr>
                <w:rStyle w:val="A16"/>
                <w:rFonts w:asciiTheme="minorHAnsi" w:hAnsiTheme="minorHAnsi" w:cstheme="minorHAnsi"/>
                <w:b w:val="0"/>
                <w:bCs w:val="0"/>
                <w:color w:val="auto"/>
                <w:u w:val="none"/>
              </w:rPr>
            </w:pPr>
          </w:p>
          <w:p w14:paraId="2AA7AF75"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 xml:space="preserve">Popis sekundárních barevných úprav </w:t>
            </w:r>
          </w:p>
          <w:p w14:paraId="7E02DD83"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7D4BCB" w:rsidRDefault="00F4560B" w:rsidP="00F4560B">
            <w:pPr>
              <w:pStyle w:val="Styl2"/>
              <w:rPr>
                <w:rStyle w:val="A16"/>
                <w:rFonts w:asciiTheme="minorHAnsi" w:hAnsiTheme="minorHAnsi" w:cstheme="minorHAnsi"/>
                <w:b w:val="0"/>
                <w:bCs w:val="0"/>
                <w:color w:val="auto"/>
                <w:u w:val="none"/>
              </w:rPr>
            </w:pPr>
          </w:p>
          <w:p w14:paraId="3E799DBD"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 xml:space="preserve">Sekundární plastické úpravy </w:t>
            </w:r>
            <w:proofErr w:type="gramStart"/>
            <w:r w:rsidRPr="007D4BCB">
              <w:rPr>
                <w:rStyle w:val="A16"/>
                <w:rFonts w:asciiTheme="minorHAnsi" w:hAnsiTheme="minorHAnsi" w:cstheme="minorHAnsi"/>
                <w:color w:val="auto"/>
                <w:u w:val="none"/>
              </w:rPr>
              <w:t>-  vzorky</w:t>
            </w:r>
            <w:proofErr w:type="gramEnd"/>
            <w:r w:rsidRPr="007D4BCB">
              <w:rPr>
                <w:rStyle w:val="A16"/>
                <w:rFonts w:asciiTheme="minorHAnsi" w:hAnsiTheme="minorHAnsi" w:cstheme="minorHAnsi"/>
                <w:color w:val="auto"/>
                <w:u w:val="none"/>
              </w:rPr>
              <w:t xml:space="preserve"> TJ1, V3 a V4</w:t>
            </w:r>
          </w:p>
          <w:p w14:paraId="5AA525D6"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7D4BCB">
              <w:rPr>
                <w:rStyle w:val="A16"/>
                <w:rFonts w:asciiTheme="minorHAnsi" w:hAnsiTheme="minorHAnsi" w:cstheme="minorHAnsi"/>
                <w:b w:val="0"/>
                <w:bCs w:val="0"/>
                <w:color w:val="auto"/>
                <w:u w:val="none"/>
              </w:rPr>
              <w:t>přeštukování</w:t>
            </w:r>
            <w:proofErr w:type="spellEnd"/>
            <w:r w:rsidRPr="007D4BCB">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7D4BCB">
              <w:rPr>
                <w:rStyle w:val="A16"/>
                <w:rFonts w:asciiTheme="minorHAnsi" w:hAnsiTheme="minorHAnsi" w:cstheme="minorHAnsi"/>
                <w:b w:val="0"/>
                <w:bCs w:val="0"/>
                <w:color w:val="auto"/>
                <w:u w:val="none"/>
              </w:rPr>
              <w:t>přeštukování</w:t>
            </w:r>
            <w:proofErr w:type="spellEnd"/>
            <w:r w:rsidRPr="007D4BCB">
              <w:rPr>
                <w:rStyle w:val="A16"/>
                <w:rFonts w:asciiTheme="minorHAnsi" w:hAnsiTheme="minorHAnsi" w:cstheme="minorHAnsi"/>
                <w:b w:val="0"/>
                <w:bCs w:val="0"/>
                <w:color w:val="auto"/>
                <w:u w:val="none"/>
              </w:rPr>
              <w:t xml:space="preserve"> původního povrchu. </w:t>
            </w:r>
            <w:proofErr w:type="spellStart"/>
            <w:r w:rsidRPr="007D4BCB">
              <w:rPr>
                <w:rStyle w:val="A16"/>
                <w:rFonts w:asciiTheme="minorHAnsi" w:hAnsiTheme="minorHAnsi" w:cstheme="minorHAnsi"/>
                <w:b w:val="0"/>
                <w:bCs w:val="0"/>
                <w:color w:val="auto"/>
                <w:u w:val="none"/>
              </w:rPr>
              <w:t>Přeštukování</w:t>
            </w:r>
            <w:proofErr w:type="spellEnd"/>
            <w:r w:rsidRPr="007D4BCB">
              <w:rPr>
                <w:rStyle w:val="A16"/>
                <w:rFonts w:asciiTheme="minorHAnsi" w:hAnsiTheme="minorHAnsi" w:cstheme="minorHAnsi"/>
                <w:b w:val="0"/>
                <w:bCs w:val="0"/>
                <w:color w:val="auto"/>
                <w:u w:val="none"/>
              </w:rPr>
              <w:t xml:space="preserve"> provedené v tloušťce několika milimetrů je provedeno </w:t>
            </w:r>
            <w:proofErr w:type="spellStart"/>
            <w:r w:rsidRPr="007D4BCB">
              <w:rPr>
                <w:rStyle w:val="A16"/>
                <w:rFonts w:asciiTheme="minorHAnsi" w:hAnsiTheme="minorHAnsi" w:cstheme="minorHAnsi"/>
                <w:b w:val="0"/>
                <w:bCs w:val="0"/>
                <w:color w:val="auto"/>
                <w:u w:val="none"/>
              </w:rPr>
              <w:t>vápeno</w:t>
            </w:r>
            <w:proofErr w:type="spellEnd"/>
            <w:r w:rsidRPr="007D4BCB">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7D4BCB">
              <w:rPr>
                <w:rStyle w:val="A16"/>
                <w:rFonts w:asciiTheme="minorHAnsi" w:hAnsiTheme="minorHAnsi" w:cstheme="minorHAnsi"/>
                <w:b w:val="0"/>
                <w:bCs w:val="0"/>
                <w:color w:val="auto"/>
                <w:highlight w:val="yellow"/>
                <w:u w:val="none"/>
              </w:rPr>
              <w:t>červené hlinky opatřené nahnědlou</w:t>
            </w:r>
            <w:r w:rsidRPr="007D4BCB">
              <w:rPr>
                <w:rStyle w:val="A16"/>
                <w:rFonts w:asciiTheme="minorHAnsi" w:hAnsiTheme="minorHAnsi" w:cstheme="minorHAnsi"/>
                <w:b w:val="0"/>
                <w:bCs w:val="0"/>
                <w:color w:val="auto"/>
                <w:u w:val="none"/>
              </w:rPr>
              <w:t xml:space="preserve"> úpravou ztmavující povrch. </w:t>
            </w:r>
          </w:p>
          <w:p w14:paraId="5D0E9B39"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Třetí typ doplňků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7D4BCB">
              <w:rPr>
                <w:rStyle w:val="A16"/>
                <w:rFonts w:asciiTheme="minorHAnsi" w:hAnsiTheme="minorHAnsi" w:cstheme="minorHAnsi"/>
                <w:b w:val="0"/>
                <w:bCs w:val="0"/>
                <w:color w:val="auto"/>
                <w:u w:val="none"/>
              </w:rPr>
              <w:t>patinující</w:t>
            </w:r>
            <w:proofErr w:type="spellEnd"/>
            <w:r w:rsidRPr="007D4BCB">
              <w:rPr>
                <w:rStyle w:val="A16"/>
                <w:rFonts w:asciiTheme="minorHAnsi" w:hAnsiTheme="minorHAnsi" w:cstheme="minorHAnsi"/>
                <w:b w:val="0"/>
                <w:bCs w:val="0"/>
                <w:color w:val="auto"/>
                <w:u w:val="none"/>
              </w:rPr>
              <w:t xml:space="preserve"> povrch tmelu. </w:t>
            </w:r>
          </w:p>
          <w:p w14:paraId="1465CCBA" w14:textId="77777777" w:rsidR="00F4560B" w:rsidRPr="007D4BCB" w:rsidRDefault="00F4560B" w:rsidP="00F4560B">
            <w:pPr>
              <w:pStyle w:val="Styl2"/>
              <w:rPr>
                <w:rStyle w:val="A16"/>
                <w:rFonts w:asciiTheme="minorHAnsi" w:hAnsiTheme="minorHAnsi" w:cstheme="minorHAnsi"/>
                <w:b w:val="0"/>
                <w:bCs w:val="0"/>
                <w:color w:val="auto"/>
                <w:u w:val="none"/>
              </w:rPr>
            </w:pPr>
          </w:p>
          <w:p w14:paraId="206BA814"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 xml:space="preserve">Sekundární barevné </w:t>
            </w:r>
            <w:proofErr w:type="gramStart"/>
            <w:r w:rsidRPr="007D4BCB">
              <w:rPr>
                <w:rStyle w:val="A16"/>
                <w:rFonts w:asciiTheme="minorHAnsi" w:hAnsiTheme="minorHAnsi" w:cstheme="minorHAnsi"/>
                <w:color w:val="auto"/>
                <w:u w:val="none"/>
              </w:rPr>
              <w:t>úpravy - vzorky</w:t>
            </w:r>
            <w:proofErr w:type="gramEnd"/>
            <w:r w:rsidRPr="007D4BCB">
              <w:rPr>
                <w:rStyle w:val="A16"/>
                <w:rFonts w:asciiTheme="minorHAnsi" w:hAnsiTheme="minorHAnsi" w:cstheme="minorHAnsi"/>
                <w:color w:val="auto"/>
                <w:u w:val="none"/>
              </w:rPr>
              <w:t xml:space="preserve"> TJ1, V1, V3</w:t>
            </w:r>
          </w:p>
          <w:p w14:paraId="5D1BDD0F" w14:textId="77777777" w:rsidR="00F4560B" w:rsidRPr="007D4BCB" w:rsidRDefault="00F4560B" w:rsidP="00F4560B">
            <w:pPr>
              <w:pStyle w:val="Styl2"/>
              <w:rPr>
                <w:rStyle w:val="A16"/>
                <w:rFonts w:asciiTheme="minorHAnsi" w:hAnsiTheme="minorHAnsi" w:cstheme="minorHAnsi"/>
                <w:b w:val="0"/>
                <w:bCs w:val="0"/>
                <w:color w:val="auto"/>
                <w:u w:val="none"/>
                <w:vertAlign w:val="superscript"/>
              </w:rPr>
            </w:pPr>
            <w:r w:rsidRPr="007D4BCB">
              <w:rPr>
                <w:rStyle w:val="A16"/>
                <w:rFonts w:asciiTheme="minorHAnsi" w:hAnsiTheme="minorHAnsi" w:cstheme="minorHAnsi"/>
                <w:b w:val="0"/>
                <w:bCs w:val="0"/>
                <w:color w:val="auto"/>
                <w:u w:val="none"/>
              </w:rPr>
              <w:lastRenderedPageBreak/>
              <w:t xml:space="preserve">U vzorku TJ1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7D4BCB">
              <w:rPr>
                <w:rStyle w:val="A16"/>
                <w:rFonts w:asciiTheme="minorHAnsi" w:hAnsiTheme="minorHAnsi" w:cstheme="minorHAnsi"/>
                <w:b w:val="0"/>
                <w:bCs w:val="0"/>
                <w:color w:val="auto"/>
                <w:u w:val="none"/>
              </w:rPr>
              <w:t>).</w:t>
            </w:r>
            <w:r w:rsidRPr="007D4BCB">
              <w:rPr>
                <w:rStyle w:val="A16"/>
                <w:rFonts w:asciiTheme="minorHAnsi" w:hAnsiTheme="minorHAnsi" w:cstheme="minorHAnsi"/>
                <w:b w:val="0"/>
                <w:bCs w:val="0"/>
                <w:color w:val="auto"/>
                <w:u w:val="none"/>
                <w:vertAlign w:val="superscript"/>
              </w:rPr>
              <w:t>*</w:t>
            </w:r>
            <w:proofErr w:type="gramEnd"/>
          </w:p>
          <w:p w14:paraId="10FC6178"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7D4BCB">
              <w:rPr>
                <w:rStyle w:val="A16"/>
                <w:rFonts w:asciiTheme="minorHAnsi" w:hAnsiTheme="minorHAnsi" w:cstheme="minorHAnsi"/>
                <w:b w:val="0"/>
                <w:bCs w:val="0"/>
                <w:color w:val="auto"/>
                <w:u w:val="none"/>
              </w:rPr>
              <w:t>tvoří</w:t>
            </w:r>
            <w:proofErr w:type="gramEnd"/>
            <w:r w:rsidRPr="007D4BCB">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 xml:space="preserve">Černé nátěry/nánosy na povrchu – vzorky V2-V5 </w:t>
            </w:r>
          </w:p>
          <w:p w14:paraId="2E9B84D1"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7D4BCB">
              <w:rPr>
                <w:rStyle w:val="A16"/>
                <w:rFonts w:asciiTheme="minorHAnsi" w:hAnsiTheme="minorHAnsi" w:cstheme="minorHAnsi"/>
                <w:b w:val="0"/>
                <w:bCs w:val="0"/>
                <w:color w:val="auto"/>
                <w:u w:val="none"/>
              </w:rPr>
              <w:t>pol</w:t>
            </w:r>
            <w:proofErr w:type="spellEnd"/>
            <w:r w:rsidRPr="007D4BCB">
              <w:rPr>
                <w:rStyle w:val="A16"/>
                <w:rFonts w:asciiTheme="minorHAnsi" w:hAnsiTheme="minorHAnsi" w:cstheme="minorHAnsi"/>
                <w:b w:val="0"/>
                <w:bCs w:val="0"/>
                <w:color w:val="auto"/>
                <w:u w:val="none"/>
              </w:rPr>
              <w:t xml:space="preserve"> 20. století (vzorek V3). </w:t>
            </w:r>
            <w:proofErr w:type="gramStart"/>
            <w:r w:rsidRPr="007D4BCB">
              <w:rPr>
                <w:rStyle w:val="A16"/>
                <w:rFonts w:asciiTheme="minorHAnsi" w:hAnsiTheme="minorHAnsi" w:cstheme="minorHAnsi"/>
                <w:b w:val="0"/>
                <w:bCs w:val="0"/>
                <w:color w:val="auto"/>
                <w:u w:val="none"/>
              </w:rPr>
              <w:t>Kromě  vzorku</w:t>
            </w:r>
            <w:proofErr w:type="gramEnd"/>
            <w:r w:rsidRPr="007D4BCB">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7D4BCB">
              <w:rPr>
                <w:rStyle w:val="A16"/>
                <w:rFonts w:asciiTheme="minorHAnsi" w:hAnsiTheme="minorHAnsi" w:cstheme="minorHAnsi"/>
                <w:b w:val="0"/>
                <w:bCs w:val="0"/>
                <w:color w:val="auto"/>
                <w:u w:val="none"/>
              </w:rPr>
              <w:t>Marsovy</w:t>
            </w:r>
            <w:proofErr w:type="spellEnd"/>
            <w:r w:rsidRPr="007D4BCB">
              <w:rPr>
                <w:rStyle w:val="A16"/>
                <w:rFonts w:asciiTheme="minorHAnsi" w:hAnsiTheme="minorHAnsi" w:cstheme="minorHAnsi"/>
                <w:b w:val="0"/>
                <w:bCs w:val="0"/>
                <w:color w:val="auto"/>
                <w:u w:val="none"/>
              </w:rPr>
              <w:t xml:space="preserve"> černě.</w:t>
            </w:r>
          </w:p>
          <w:p w14:paraId="1F43120E" w14:textId="77777777" w:rsidR="00F4560B" w:rsidRPr="007D4BCB" w:rsidRDefault="00F4560B" w:rsidP="00F4560B">
            <w:pPr>
              <w:pStyle w:val="Styl2"/>
              <w:rPr>
                <w:rStyle w:val="A16"/>
                <w:rFonts w:asciiTheme="minorHAnsi" w:hAnsiTheme="minorHAnsi" w:cstheme="minorHAnsi"/>
                <w:b w:val="0"/>
                <w:bCs w:val="0"/>
                <w:color w:val="auto"/>
                <w:u w:val="none"/>
              </w:rPr>
            </w:pPr>
          </w:p>
          <w:p w14:paraId="6B186B8A" w14:textId="77777777" w:rsidR="00F4560B" w:rsidRPr="007D4BCB" w:rsidRDefault="00F4560B" w:rsidP="00F4560B">
            <w:pPr>
              <w:pStyle w:val="Styl2"/>
              <w:rPr>
                <w:rStyle w:val="A16"/>
                <w:rFonts w:asciiTheme="minorHAnsi" w:hAnsiTheme="minorHAnsi" w:cstheme="minorHAnsi"/>
                <w:color w:val="auto"/>
                <w:u w:val="none"/>
              </w:rPr>
            </w:pPr>
            <w:r w:rsidRPr="007D4BCB">
              <w:rPr>
                <w:rStyle w:val="A16"/>
                <w:rFonts w:asciiTheme="minorHAnsi" w:hAnsiTheme="minorHAnsi" w:cstheme="minorHAnsi"/>
                <w:color w:val="auto"/>
                <w:u w:val="none"/>
              </w:rPr>
              <w:t>Vzorek z malovaného valdštejnského erbu – vzorek V6</w:t>
            </w:r>
          </w:p>
          <w:p w14:paraId="22E27FC6" w14:textId="77777777" w:rsidR="00F4560B" w:rsidRPr="007D4BCB" w:rsidRDefault="00F4560B" w:rsidP="00F4560B">
            <w:pPr>
              <w:pStyle w:val="Styl2"/>
              <w:rPr>
                <w:rStyle w:val="A16"/>
                <w:rFonts w:asciiTheme="minorHAnsi" w:hAnsiTheme="minorHAnsi" w:cstheme="minorHAnsi"/>
                <w:b w:val="0"/>
                <w:bCs w:val="0"/>
                <w:color w:val="auto"/>
                <w:u w:val="none"/>
              </w:rPr>
            </w:pPr>
            <w:r w:rsidRPr="007D4BCB">
              <w:rPr>
                <w:rFonts w:asciiTheme="minorHAnsi" w:hAnsiTheme="minorHAnsi" w:cstheme="minorHAnsi"/>
                <w:sz w:val="22"/>
                <w:szCs w:val="22"/>
              </w:rPr>
              <w:t>Vzorek odebraný z </w:t>
            </w:r>
            <w:r w:rsidRPr="007D4BCB">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7D4BCB">
              <w:rPr>
                <w:rStyle w:val="Nadpis2Char"/>
                <w:rFonts w:asciiTheme="minorHAnsi" w:hAnsiTheme="minorHAnsi" w:cstheme="minorHAnsi"/>
                <w:color w:val="auto"/>
                <w:sz w:val="22"/>
                <w:szCs w:val="22"/>
              </w:rPr>
              <w:t>tvoří</w:t>
            </w:r>
            <w:proofErr w:type="gramEnd"/>
            <w:r w:rsidRPr="007D4BCB">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7D4BCB" w:rsidRDefault="00F4560B" w:rsidP="00821499">
            <w:pPr>
              <w:rPr>
                <w:rFonts w:cstheme="minorHAnsi"/>
              </w:rPr>
            </w:pPr>
          </w:p>
          <w:p w14:paraId="1470A77E" w14:textId="4A83216F" w:rsidR="0065280A" w:rsidRPr="007D4BCB" w:rsidRDefault="0065280A" w:rsidP="00821499">
            <w:pPr>
              <w:rPr>
                <w:rFonts w:cstheme="minorHAnsi"/>
              </w:rPr>
            </w:pPr>
          </w:p>
        </w:tc>
      </w:tr>
    </w:tbl>
    <w:p w14:paraId="7512B870" w14:textId="77777777" w:rsidR="009A03AE" w:rsidRPr="007D4BC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7D4BCB" w:rsidRPr="007D4BCB" w14:paraId="6588E497" w14:textId="77777777" w:rsidTr="00CF54D3">
        <w:tc>
          <w:tcPr>
            <w:tcW w:w="10060" w:type="dxa"/>
          </w:tcPr>
          <w:p w14:paraId="6A3A9C3E" w14:textId="77777777" w:rsidR="00AA48FC" w:rsidRPr="007D4BCB" w:rsidRDefault="00AA48FC" w:rsidP="00821499">
            <w:pPr>
              <w:rPr>
                <w:rFonts w:cstheme="minorHAnsi"/>
              </w:rPr>
            </w:pPr>
            <w:r w:rsidRPr="007D4BCB">
              <w:rPr>
                <w:rFonts w:cstheme="minorHAnsi"/>
              </w:rPr>
              <w:t>Fotodokumentace analýzy</w:t>
            </w:r>
          </w:p>
        </w:tc>
      </w:tr>
      <w:tr w:rsidR="00AA48FC" w:rsidRPr="007D4BCB" w14:paraId="24BB7D60" w14:textId="77777777" w:rsidTr="00CF54D3">
        <w:tc>
          <w:tcPr>
            <w:tcW w:w="10060" w:type="dxa"/>
          </w:tcPr>
          <w:p w14:paraId="4FB66E8A" w14:textId="77777777" w:rsidR="00AA48FC" w:rsidRPr="007D4BCB" w:rsidRDefault="00AA48FC" w:rsidP="00821499">
            <w:pPr>
              <w:rPr>
                <w:rFonts w:cstheme="minorHAnsi"/>
              </w:rPr>
            </w:pPr>
          </w:p>
        </w:tc>
      </w:tr>
    </w:tbl>
    <w:p w14:paraId="47C58C2A" w14:textId="77777777" w:rsidR="0022194F" w:rsidRPr="007D4BCB" w:rsidRDefault="0022194F" w:rsidP="00821499">
      <w:pPr>
        <w:spacing w:line="240" w:lineRule="auto"/>
        <w:rPr>
          <w:rFonts w:cstheme="minorHAnsi"/>
        </w:rPr>
      </w:pPr>
    </w:p>
    <w:sectPr w:rsidR="0022194F" w:rsidRPr="007D4BC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05D8A" w14:textId="77777777" w:rsidR="008D3882" w:rsidRDefault="008D3882" w:rsidP="00AA48FC">
      <w:pPr>
        <w:spacing w:after="0" w:line="240" w:lineRule="auto"/>
      </w:pPr>
      <w:r>
        <w:separator/>
      </w:r>
    </w:p>
  </w:endnote>
  <w:endnote w:type="continuationSeparator" w:id="0">
    <w:p w14:paraId="373FC44B" w14:textId="77777777" w:rsidR="008D3882" w:rsidRDefault="008D388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9C276" w14:textId="77777777" w:rsidR="008D3882" w:rsidRDefault="008D3882" w:rsidP="00AA48FC">
      <w:pPr>
        <w:spacing w:after="0" w:line="240" w:lineRule="auto"/>
      </w:pPr>
      <w:r>
        <w:separator/>
      </w:r>
    </w:p>
  </w:footnote>
  <w:footnote w:type="continuationSeparator" w:id="0">
    <w:p w14:paraId="7EE91F5B" w14:textId="77777777" w:rsidR="008D3882" w:rsidRDefault="008D388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1097B"/>
    <w:rsid w:val="0022194F"/>
    <w:rsid w:val="002267F7"/>
    <w:rsid w:val="002527F2"/>
    <w:rsid w:val="00296097"/>
    <w:rsid w:val="002B4331"/>
    <w:rsid w:val="003449DF"/>
    <w:rsid w:val="003453F7"/>
    <w:rsid w:val="003500C3"/>
    <w:rsid w:val="00361DE2"/>
    <w:rsid w:val="003D0950"/>
    <w:rsid w:val="00415E7B"/>
    <w:rsid w:val="00441FBE"/>
    <w:rsid w:val="00476955"/>
    <w:rsid w:val="00494840"/>
    <w:rsid w:val="004E6217"/>
    <w:rsid w:val="0052545B"/>
    <w:rsid w:val="005A54E0"/>
    <w:rsid w:val="005B436B"/>
    <w:rsid w:val="005C155B"/>
    <w:rsid w:val="0065280A"/>
    <w:rsid w:val="007B61ED"/>
    <w:rsid w:val="007D4BCB"/>
    <w:rsid w:val="00821499"/>
    <w:rsid w:val="008D3882"/>
    <w:rsid w:val="00997BC7"/>
    <w:rsid w:val="009A03AE"/>
    <w:rsid w:val="009F3124"/>
    <w:rsid w:val="009F39F0"/>
    <w:rsid w:val="00A113BD"/>
    <w:rsid w:val="00A40FAF"/>
    <w:rsid w:val="00AA48FC"/>
    <w:rsid w:val="00B90C16"/>
    <w:rsid w:val="00BB1F8D"/>
    <w:rsid w:val="00C30ACE"/>
    <w:rsid w:val="00C657DB"/>
    <w:rsid w:val="00C70123"/>
    <w:rsid w:val="00C74C8C"/>
    <w:rsid w:val="00CC1EA8"/>
    <w:rsid w:val="00CC6A85"/>
    <w:rsid w:val="00CF54D3"/>
    <w:rsid w:val="00D47AA7"/>
    <w:rsid w:val="00D54861"/>
    <w:rsid w:val="00D6299B"/>
    <w:rsid w:val="00DB67B0"/>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2400</Words>
  <Characters>14161</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2022-11-23T13:03:00Z</dcterms:created>
  <dcterms:modified xsi:type="dcterms:W3CDTF">2022-11-23T13:10:00Z</dcterms:modified>
</cp:coreProperties>
</file>