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527F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2527F2" w:rsidRPr="002527F2" w14:paraId="308E4BCF" w14:textId="77777777" w:rsidTr="00EF685D">
        <w:tc>
          <w:tcPr>
            <w:tcW w:w="4606" w:type="dxa"/>
          </w:tcPr>
          <w:p w14:paraId="42DD7B2F" w14:textId="77777777" w:rsidR="0022194F" w:rsidRPr="002527F2" w:rsidRDefault="0022194F" w:rsidP="00821499">
            <w:pPr>
              <w:rPr>
                <w:rFonts w:cstheme="minorHAnsi"/>
                <w:b/>
                <w:bCs/>
              </w:rPr>
            </w:pPr>
            <w:r w:rsidRPr="002527F2">
              <w:rPr>
                <w:rFonts w:cstheme="minorHAnsi"/>
                <w:b/>
                <w:bCs/>
              </w:rPr>
              <w:t>Archivní číslo vzorku</w:t>
            </w:r>
          </w:p>
        </w:tc>
        <w:tc>
          <w:tcPr>
            <w:tcW w:w="5879" w:type="dxa"/>
          </w:tcPr>
          <w:p w14:paraId="45CBA539" w14:textId="5F5CCF13" w:rsidR="0022194F" w:rsidRPr="002527F2" w:rsidRDefault="00E77DBE" w:rsidP="00821499">
            <w:pPr>
              <w:rPr>
                <w:rFonts w:cstheme="minorHAnsi"/>
              </w:rPr>
            </w:pPr>
            <w:r w:rsidRPr="002527F2">
              <w:rPr>
                <w:rFonts w:cstheme="minorHAnsi"/>
              </w:rPr>
              <w:t>8136</w:t>
            </w:r>
            <w:r w:rsidR="00296097" w:rsidRPr="002527F2">
              <w:rPr>
                <w:rFonts w:cstheme="minorHAnsi"/>
              </w:rPr>
              <w:t xml:space="preserve"> </w:t>
            </w:r>
            <w:r w:rsidR="00D47AA7" w:rsidRPr="002527F2">
              <w:rPr>
                <w:rFonts w:cstheme="minorHAnsi"/>
              </w:rPr>
              <w:t>B</w:t>
            </w:r>
            <w:r w:rsidR="002527F2" w:rsidRPr="002527F2">
              <w:rPr>
                <w:rFonts w:cstheme="minorHAnsi"/>
              </w:rPr>
              <w:t>,</w:t>
            </w:r>
            <w:r w:rsidR="00296097" w:rsidRPr="002527F2">
              <w:rPr>
                <w:rFonts w:cstheme="minorHAnsi"/>
              </w:rPr>
              <w:t xml:space="preserve"> </w:t>
            </w:r>
            <w:r w:rsidR="00296097" w:rsidRPr="002527F2">
              <w:rPr>
                <w:rFonts w:cstheme="minorHAnsi"/>
              </w:rPr>
              <w:t>druhý úlomek</w:t>
            </w:r>
            <w:r w:rsidR="00296097" w:rsidRPr="002527F2">
              <w:rPr>
                <w:rFonts w:cstheme="minorHAnsi"/>
              </w:rPr>
              <w:t>, 8137</w:t>
            </w:r>
          </w:p>
        </w:tc>
      </w:tr>
      <w:tr w:rsidR="002527F2" w:rsidRPr="002527F2" w14:paraId="616D8CF9" w14:textId="77777777" w:rsidTr="00EF685D">
        <w:tc>
          <w:tcPr>
            <w:tcW w:w="4606" w:type="dxa"/>
          </w:tcPr>
          <w:p w14:paraId="5DFEFE58" w14:textId="77777777" w:rsidR="0022194F" w:rsidRPr="002527F2" w:rsidRDefault="0022194F" w:rsidP="00821499">
            <w:pPr>
              <w:rPr>
                <w:rFonts w:cstheme="minorHAnsi"/>
                <w:b/>
                <w:bCs/>
              </w:rPr>
            </w:pPr>
            <w:r w:rsidRPr="002527F2">
              <w:rPr>
                <w:rFonts w:cstheme="minorHAnsi"/>
                <w:b/>
                <w:bCs/>
              </w:rPr>
              <w:t xml:space="preserve">Odběrové číslo vzorku </w:t>
            </w:r>
          </w:p>
        </w:tc>
        <w:tc>
          <w:tcPr>
            <w:tcW w:w="5879" w:type="dxa"/>
          </w:tcPr>
          <w:p w14:paraId="1A704E03" w14:textId="3656BBB9" w:rsidR="0022194F" w:rsidRPr="002527F2" w:rsidRDefault="00E77DBE" w:rsidP="00821499">
            <w:pPr>
              <w:rPr>
                <w:rFonts w:cstheme="minorHAnsi"/>
              </w:rPr>
            </w:pPr>
            <w:r w:rsidRPr="002527F2">
              <w:rPr>
                <w:rFonts w:cstheme="minorHAnsi"/>
              </w:rPr>
              <w:t>TJ1</w:t>
            </w:r>
            <w:r w:rsidR="002527F2" w:rsidRPr="002527F2">
              <w:rPr>
                <w:rFonts w:cstheme="minorHAnsi"/>
              </w:rPr>
              <w:t xml:space="preserve"> </w:t>
            </w:r>
            <w:r w:rsidR="00D47AA7" w:rsidRPr="002527F2">
              <w:rPr>
                <w:rFonts w:cstheme="minorHAnsi"/>
              </w:rPr>
              <w:t>B</w:t>
            </w:r>
          </w:p>
        </w:tc>
      </w:tr>
      <w:tr w:rsidR="002527F2" w:rsidRPr="002527F2" w14:paraId="106D8ED7" w14:textId="77777777" w:rsidTr="00EF685D">
        <w:tc>
          <w:tcPr>
            <w:tcW w:w="4606" w:type="dxa"/>
          </w:tcPr>
          <w:p w14:paraId="42C61C07" w14:textId="77777777" w:rsidR="00AA48FC" w:rsidRPr="002527F2" w:rsidRDefault="00AA48FC" w:rsidP="00821499">
            <w:pPr>
              <w:rPr>
                <w:rFonts w:cstheme="minorHAnsi"/>
                <w:b/>
                <w:bCs/>
              </w:rPr>
            </w:pPr>
            <w:r w:rsidRPr="002527F2">
              <w:rPr>
                <w:rFonts w:cstheme="minorHAnsi"/>
                <w:b/>
                <w:bCs/>
              </w:rPr>
              <w:t xml:space="preserve">Pořadové číslo karty vzorku v </w:t>
            </w:r>
            <w:r w:rsidR="000A6440" w:rsidRPr="002527F2">
              <w:rPr>
                <w:rFonts w:cstheme="minorHAnsi"/>
                <w:b/>
                <w:bCs/>
              </w:rPr>
              <w:t>databázi</w:t>
            </w:r>
          </w:p>
        </w:tc>
        <w:tc>
          <w:tcPr>
            <w:tcW w:w="5879" w:type="dxa"/>
          </w:tcPr>
          <w:p w14:paraId="452DFDC7" w14:textId="1EFC8205" w:rsidR="00AA48FC" w:rsidRPr="002527F2" w:rsidRDefault="00A40FAF" w:rsidP="00821499">
            <w:pPr>
              <w:rPr>
                <w:rFonts w:cstheme="minorHAnsi"/>
              </w:rPr>
            </w:pPr>
            <w:r w:rsidRPr="002527F2">
              <w:rPr>
                <w:rFonts w:cstheme="minorHAnsi"/>
              </w:rPr>
              <w:t>160</w:t>
            </w:r>
            <w:r w:rsidR="002527F2" w:rsidRPr="002527F2">
              <w:rPr>
                <w:rFonts w:cstheme="minorHAnsi"/>
              </w:rPr>
              <w:t>8</w:t>
            </w:r>
          </w:p>
        </w:tc>
      </w:tr>
      <w:tr w:rsidR="002527F2" w:rsidRPr="002527F2" w14:paraId="32CF643C" w14:textId="77777777" w:rsidTr="00EF685D">
        <w:tc>
          <w:tcPr>
            <w:tcW w:w="4606" w:type="dxa"/>
          </w:tcPr>
          <w:p w14:paraId="560D95E3" w14:textId="77777777" w:rsidR="0022194F" w:rsidRPr="002527F2" w:rsidRDefault="0022194F" w:rsidP="00821499">
            <w:pPr>
              <w:rPr>
                <w:rFonts w:cstheme="minorHAnsi"/>
                <w:b/>
                <w:bCs/>
              </w:rPr>
            </w:pPr>
            <w:r w:rsidRPr="002527F2">
              <w:rPr>
                <w:rFonts w:cstheme="minorHAnsi"/>
                <w:b/>
                <w:bCs/>
              </w:rPr>
              <w:t>Místo</w:t>
            </w:r>
          </w:p>
        </w:tc>
        <w:tc>
          <w:tcPr>
            <w:tcW w:w="5879" w:type="dxa"/>
          </w:tcPr>
          <w:p w14:paraId="623BFFC0" w14:textId="07F5C0D0" w:rsidR="0022194F" w:rsidRPr="002527F2" w:rsidRDefault="00A40FAF" w:rsidP="00821499">
            <w:pPr>
              <w:rPr>
                <w:rFonts w:cstheme="minorHAnsi"/>
              </w:rPr>
            </w:pPr>
            <w:r w:rsidRPr="002527F2">
              <w:rPr>
                <w:rFonts w:cstheme="minorHAnsi"/>
              </w:rPr>
              <w:t xml:space="preserve">Telč, SZ, Kaple SV. JIŘÍ, </w:t>
            </w:r>
          </w:p>
        </w:tc>
      </w:tr>
      <w:tr w:rsidR="002527F2" w:rsidRPr="002527F2" w14:paraId="7F8D2B97" w14:textId="77777777" w:rsidTr="00EF685D">
        <w:tc>
          <w:tcPr>
            <w:tcW w:w="4606" w:type="dxa"/>
          </w:tcPr>
          <w:p w14:paraId="59451275" w14:textId="77777777" w:rsidR="0022194F" w:rsidRPr="002527F2" w:rsidRDefault="0022194F" w:rsidP="00821499">
            <w:pPr>
              <w:rPr>
                <w:rFonts w:cstheme="minorHAnsi"/>
                <w:b/>
                <w:bCs/>
              </w:rPr>
            </w:pPr>
            <w:r w:rsidRPr="002527F2">
              <w:rPr>
                <w:rFonts w:cstheme="minorHAnsi"/>
                <w:b/>
                <w:bCs/>
              </w:rPr>
              <w:t>Objekt</w:t>
            </w:r>
          </w:p>
        </w:tc>
        <w:tc>
          <w:tcPr>
            <w:tcW w:w="5879" w:type="dxa"/>
          </w:tcPr>
          <w:p w14:paraId="49E20957" w14:textId="643200C3" w:rsidR="0022194F" w:rsidRPr="002527F2" w:rsidRDefault="004E6217" w:rsidP="00821499">
            <w:pPr>
              <w:rPr>
                <w:rFonts w:cstheme="minorHAnsi"/>
              </w:rPr>
            </w:pPr>
            <w:r w:rsidRPr="002527F2">
              <w:rPr>
                <w:rFonts w:cstheme="minorHAnsi"/>
              </w:rPr>
              <w:t>Š</w:t>
            </w:r>
            <w:r w:rsidR="00A40FAF" w:rsidRPr="002527F2">
              <w:rPr>
                <w:rFonts w:cstheme="minorHAnsi"/>
              </w:rPr>
              <w:t>tuková výzdoba</w:t>
            </w:r>
          </w:p>
        </w:tc>
      </w:tr>
      <w:tr w:rsidR="002527F2" w:rsidRPr="002527F2" w14:paraId="54033E58" w14:textId="77777777" w:rsidTr="00EF685D">
        <w:tc>
          <w:tcPr>
            <w:tcW w:w="4606" w:type="dxa"/>
          </w:tcPr>
          <w:p w14:paraId="65CE29A7" w14:textId="77777777" w:rsidR="0022194F" w:rsidRPr="002527F2" w:rsidRDefault="0022194F" w:rsidP="00821499">
            <w:pPr>
              <w:rPr>
                <w:rFonts w:cstheme="minorHAnsi"/>
                <w:b/>
                <w:bCs/>
              </w:rPr>
            </w:pPr>
            <w:r w:rsidRPr="002527F2">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2527F2" w:rsidRPr="002527F2"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Analýza</w:t>
                  </w:r>
                </w:p>
              </w:tc>
            </w:tr>
            <w:tr w:rsidR="002527F2" w:rsidRPr="002527F2"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2527F2" w:rsidRDefault="004E6217" w:rsidP="004E6217">
                  <w:pPr>
                    <w:spacing w:after="0" w:line="240" w:lineRule="auto"/>
                    <w:jc w:val="center"/>
                    <w:rPr>
                      <w:rFonts w:eastAsia="Times New Roman" w:cstheme="minorHAnsi"/>
                      <w:lang w:eastAsia="cs-CZ"/>
                    </w:rPr>
                  </w:pPr>
                  <w:proofErr w:type="gramStart"/>
                  <w:r w:rsidRPr="002527F2">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2527F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2527F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2527F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2527F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2527F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2527F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2527F2"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2527F2" w:rsidRDefault="004E6217" w:rsidP="004E6217">
                  <w:pPr>
                    <w:spacing w:after="0" w:line="240" w:lineRule="auto"/>
                    <w:jc w:val="center"/>
                    <w:rPr>
                      <w:rFonts w:eastAsia="Times New Roman" w:cstheme="minorHAnsi"/>
                      <w:lang w:eastAsia="cs-CZ"/>
                    </w:rPr>
                  </w:pPr>
                  <w:proofErr w:type="gramStart"/>
                  <w:r w:rsidRPr="002527F2">
                    <w:rPr>
                      <w:rFonts w:eastAsia="Times New Roman" w:cstheme="minorHAnsi"/>
                      <w:lang w:eastAsia="cs-CZ"/>
                    </w:rPr>
                    <w:t>8136B</w:t>
                  </w:r>
                  <w:proofErr w:type="gramEnd"/>
                  <w:r w:rsidRPr="002527F2">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2527F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2527F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2527F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2527F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2527F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2527F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2527F2"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západní stěna kaple, perlový dekor lemující náběh klenby (</w:t>
                  </w:r>
                  <w:proofErr w:type="spellStart"/>
                  <w:r w:rsidRPr="002527F2">
                    <w:rPr>
                      <w:rFonts w:eastAsia="Times New Roman" w:cstheme="minorHAnsi"/>
                      <w:lang w:eastAsia="cs-CZ"/>
                    </w:rPr>
                    <w:t>sz</w:t>
                  </w:r>
                  <w:proofErr w:type="spellEnd"/>
                  <w:r w:rsidRPr="002527F2">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2527F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2527F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2527F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2527F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2527F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2527F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2527F2" w:rsidRDefault="004E6217" w:rsidP="004E6217">
                  <w:pPr>
                    <w:spacing w:after="0" w:line="240" w:lineRule="auto"/>
                    <w:jc w:val="center"/>
                    <w:rPr>
                      <w:rFonts w:eastAsia="Times New Roman" w:cstheme="minorHAnsi"/>
                      <w:lang w:eastAsia="cs-CZ"/>
                    </w:rPr>
                  </w:pPr>
                  <w:r w:rsidRPr="002527F2">
                    <w:rPr>
                      <w:rFonts w:eastAsia="Times New Roman" w:cstheme="minorHAnsi"/>
                      <w:lang w:eastAsia="cs-CZ"/>
                    </w:rPr>
                    <w:t>SEM-EDX</w:t>
                  </w:r>
                </w:p>
              </w:tc>
            </w:tr>
          </w:tbl>
          <w:p w14:paraId="1040BFAC" w14:textId="342E740D" w:rsidR="004E6217" w:rsidRPr="002527F2" w:rsidRDefault="004E6217" w:rsidP="004E6217">
            <w:pPr>
              <w:pStyle w:val="poznmky"/>
              <w:spacing w:line="276" w:lineRule="auto"/>
              <w:rPr>
                <w:rFonts w:asciiTheme="minorHAnsi" w:hAnsiTheme="minorHAnsi" w:cstheme="minorHAnsi"/>
                <w:bCs w:val="0"/>
                <w:sz w:val="22"/>
                <w:szCs w:val="22"/>
              </w:rPr>
            </w:pPr>
            <w:r w:rsidRPr="002527F2">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2527F2">
              <w:rPr>
                <w:rFonts w:asciiTheme="minorHAnsi" w:hAnsiTheme="minorHAnsi" w:cstheme="minorHAnsi"/>
                <w:bCs w:val="0"/>
                <w:sz w:val="22"/>
                <w:szCs w:val="22"/>
              </w:rPr>
              <w:t>Waisserová</w:t>
            </w:r>
            <w:proofErr w:type="spellEnd"/>
            <w:r w:rsidRPr="002527F2">
              <w:rPr>
                <w:rFonts w:asciiTheme="minorHAnsi" w:hAnsiTheme="minorHAnsi" w:cstheme="minorHAnsi"/>
                <w:bCs w:val="0"/>
                <w:sz w:val="22"/>
                <w:szCs w:val="22"/>
              </w:rPr>
              <w:t xml:space="preserve">, R, </w:t>
            </w:r>
            <w:proofErr w:type="spellStart"/>
            <w:r w:rsidRPr="002527F2">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2527F2" w:rsidRPr="002527F2"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Analýza</w:t>
                  </w:r>
                </w:p>
              </w:tc>
            </w:tr>
            <w:tr w:rsidR="002527F2" w:rsidRPr="002527F2"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w:t>
                  </w:r>
                </w:p>
              </w:tc>
            </w:tr>
            <w:tr w:rsidR="002527F2" w:rsidRPr="002527F2"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xml:space="preserve">vytlačovaný </w:t>
                  </w:r>
                  <w:proofErr w:type="gramStart"/>
                  <w:r w:rsidRPr="002527F2">
                    <w:rPr>
                      <w:rFonts w:eastAsia="Times New Roman" w:cstheme="minorHAnsi"/>
                      <w:lang w:eastAsia="cs-CZ"/>
                    </w:rPr>
                    <w:t>štuk,  charakterizace</w:t>
                  </w:r>
                  <w:proofErr w:type="gramEnd"/>
                  <w:r w:rsidRPr="002527F2">
                    <w:rPr>
                      <w:rFonts w:eastAsia="Times New Roman" w:cstheme="minorHAnsi"/>
                      <w:lang w:eastAsia="cs-CZ"/>
                    </w:rPr>
                    <w:t xml:space="preserve"> složení maltoviny štuku, pro </w:t>
                  </w:r>
                  <w:r w:rsidRPr="002527F2">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lastRenderedPageBreak/>
                    <w:t>OM</w:t>
                  </w:r>
                </w:p>
              </w:tc>
            </w:tr>
            <w:tr w:rsidR="002527F2" w:rsidRPr="002527F2"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2527F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2527F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2527F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2527F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r w:rsidR="002527F2" w:rsidRPr="002527F2"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2527F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OM</w:t>
                  </w:r>
                </w:p>
              </w:tc>
            </w:tr>
            <w:tr w:rsidR="002527F2" w:rsidRPr="002527F2"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2527F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2527F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2527F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2527F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2527F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2527F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2527F2" w:rsidRDefault="00F4560B" w:rsidP="00F4560B">
                  <w:pPr>
                    <w:spacing w:after="0" w:line="240" w:lineRule="auto"/>
                    <w:jc w:val="center"/>
                    <w:rPr>
                      <w:rFonts w:eastAsia="Times New Roman" w:cstheme="minorHAnsi"/>
                      <w:lang w:eastAsia="cs-CZ"/>
                    </w:rPr>
                  </w:pPr>
                  <w:r w:rsidRPr="002527F2">
                    <w:rPr>
                      <w:rFonts w:eastAsia="Times New Roman" w:cstheme="minorHAnsi"/>
                      <w:lang w:eastAsia="cs-CZ"/>
                    </w:rPr>
                    <w:t>SEM-EDX</w:t>
                  </w:r>
                </w:p>
              </w:tc>
            </w:tr>
          </w:tbl>
          <w:p w14:paraId="07EB1C8D" w14:textId="77777777" w:rsidR="00F4560B" w:rsidRPr="002527F2" w:rsidRDefault="00F4560B" w:rsidP="00F4560B">
            <w:pPr>
              <w:pStyle w:val="popispodtabulkou"/>
              <w:spacing w:line="276" w:lineRule="auto"/>
              <w:rPr>
                <w:rFonts w:asciiTheme="minorHAnsi" w:hAnsiTheme="minorHAnsi" w:cstheme="minorHAnsi"/>
                <w:bCs w:val="0"/>
                <w:sz w:val="22"/>
                <w:szCs w:val="22"/>
              </w:rPr>
            </w:pPr>
            <w:r w:rsidRPr="002527F2">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2527F2" w:rsidRDefault="00F4560B" w:rsidP="00F4560B">
            <w:pPr>
              <w:pStyle w:val="poznmky"/>
              <w:spacing w:line="276" w:lineRule="auto"/>
              <w:rPr>
                <w:rFonts w:asciiTheme="minorHAnsi" w:hAnsiTheme="minorHAnsi" w:cstheme="minorHAnsi"/>
                <w:bCs w:val="0"/>
                <w:sz w:val="22"/>
                <w:szCs w:val="22"/>
              </w:rPr>
            </w:pPr>
            <w:r w:rsidRPr="002527F2">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2527F2"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2527F2" w:rsidRDefault="0022194F" w:rsidP="00821499">
            <w:pPr>
              <w:rPr>
                <w:rFonts w:cstheme="minorHAnsi"/>
              </w:rPr>
            </w:pPr>
          </w:p>
        </w:tc>
      </w:tr>
      <w:tr w:rsidR="002527F2" w:rsidRPr="002527F2" w14:paraId="5E1A21DD" w14:textId="77777777" w:rsidTr="00EF685D">
        <w:tc>
          <w:tcPr>
            <w:tcW w:w="4606" w:type="dxa"/>
          </w:tcPr>
          <w:p w14:paraId="1B7B8745" w14:textId="77777777" w:rsidR="0022194F" w:rsidRPr="002527F2" w:rsidRDefault="0022194F" w:rsidP="00821499">
            <w:pPr>
              <w:rPr>
                <w:rFonts w:cstheme="minorHAnsi"/>
                <w:b/>
                <w:bCs/>
              </w:rPr>
            </w:pPr>
            <w:r w:rsidRPr="002527F2">
              <w:rPr>
                <w:rFonts w:cstheme="minorHAnsi"/>
                <w:b/>
                <w:bCs/>
              </w:rPr>
              <w:lastRenderedPageBreak/>
              <w:t>Místo odběru foto</w:t>
            </w:r>
          </w:p>
        </w:tc>
        <w:tc>
          <w:tcPr>
            <w:tcW w:w="5879" w:type="dxa"/>
          </w:tcPr>
          <w:p w14:paraId="1C30609B" w14:textId="77777777" w:rsidR="0022194F" w:rsidRPr="002527F2" w:rsidRDefault="00A40FAF" w:rsidP="00821499">
            <w:pPr>
              <w:rPr>
                <w:rFonts w:cstheme="minorHAnsi"/>
              </w:rPr>
            </w:pPr>
            <w:r w:rsidRPr="002527F2">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2527F2" w:rsidRDefault="004E6217" w:rsidP="00821499">
            <w:pPr>
              <w:rPr>
                <w:rFonts w:cstheme="minorHAnsi"/>
              </w:rPr>
            </w:pPr>
            <w:r w:rsidRPr="002527F2">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2527F2" w:rsidRDefault="004E6217" w:rsidP="00821499">
            <w:pPr>
              <w:rPr>
                <w:rFonts w:cstheme="minorHAnsi"/>
              </w:rPr>
            </w:pPr>
            <w:r w:rsidRPr="002527F2">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2527F2" w:rsidRDefault="004E6217" w:rsidP="00821499">
            <w:pPr>
              <w:rPr>
                <w:rFonts w:cstheme="minorHAnsi"/>
              </w:rPr>
            </w:pPr>
            <w:r w:rsidRPr="002527F2">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2527F2" w:rsidRDefault="004E6217" w:rsidP="00821499">
            <w:pPr>
              <w:rPr>
                <w:rFonts w:cstheme="minorHAnsi"/>
              </w:rPr>
            </w:pPr>
            <w:r w:rsidRPr="002527F2">
              <w:rPr>
                <w:rFonts w:cstheme="minorHAnsi"/>
              </w:rPr>
              <w:t>Obr. 2 Lokalizace míst odběru vzorků V1-V6 k chemicko-technologickému průzkumu, snímek a grafické zpracování: Lucie Bartůňková.</w:t>
            </w:r>
          </w:p>
          <w:p w14:paraId="5B911165" w14:textId="2E91DF8C" w:rsidR="004E6217" w:rsidRPr="002527F2" w:rsidRDefault="004E6217" w:rsidP="00821499">
            <w:pPr>
              <w:rPr>
                <w:rFonts w:cstheme="minorHAnsi"/>
              </w:rPr>
            </w:pPr>
            <w:r w:rsidRPr="002527F2">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2527F2" w:rsidRDefault="004E6217" w:rsidP="00821499">
            <w:pPr>
              <w:rPr>
                <w:rFonts w:cstheme="minorHAnsi"/>
              </w:rPr>
            </w:pPr>
            <w:r w:rsidRPr="002527F2">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2527F2"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2527F2">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2527F2">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2527F2">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2527F2">
              <w:rPr>
                <w:rFonts w:asciiTheme="minorHAnsi" w:hAnsiTheme="minorHAnsi" w:cstheme="minorHAnsi"/>
                <w:sz w:val="22"/>
                <w:szCs w:val="22"/>
              </w:rPr>
              <w:t>Waisserová</w:t>
            </w:r>
            <w:proofErr w:type="spellEnd"/>
            <w:r w:rsidRPr="002527F2">
              <w:rPr>
                <w:rFonts w:asciiTheme="minorHAnsi" w:hAnsiTheme="minorHAnsi" w:cstheme="minorHAnsi"/>
                <w:sz w:val="22"/>
                <w:szCs w:val="22"/>
              </w:rPr>
              <w:t xml:space="preserve">, Renata </w:t>
            </w:r>
            <w:proofErr w:type="spellStart"/>
            <w:r w:rsidRPr="002527F2">
              <w:rPr>
                <w:rFonts w:asciiTheme="minorHAnsi" w:hAnsiTheme="minorHAnsi" w:cstheme="minorHAnsi"/>
                <w:sz w:val="22"/>
                <w:szCs w:val="22"/>
              </w:rPr>
              <w:t>Tišlová</w:t>
            </w:r>
            <w:proofErr w:type="spellEnd"/>
            <w:r w:rsidRPr="002527F2">
              <w:rPr>
                <w:rFonts w:asciiTheme="minorHAnsi" w:hAnsiTheme="minorHAnsi" w:cstheme="minorHAnsi"/>
                <w:sz w:val="22"/>
                <w:szCs w:val="22"/>
              </w:rPr>
              <w:t>.</w:t>
            </w:r>
          </w:p>
          <w:p w14:paraId="48D0DBF5" w14:textId="77777777" w:rsidR="004E6217" w:rsidRPr="002527F2" w:rsidRDefault="004E6217" w:rsidP="00821499">
            <w:pPr>
              <w:rPr>
                <w:rFonts w:cstheme="minorHAnsi"/>
              </w:rPr>
            </w:pPr>
          </w:p>
          <w:p w14:paraId="6D01189D" w14:textId="67552748" w:rsidR="004E6217" w:rsidRPr="002527F2" w:rsidRDefault="004E6217" w:rsidP="00821499">
            <w:pPr>
              <w:rPr>
                <w:rFonts w:cstheme="minorHAnsi"/>
              </w:rPr>
            </w:pPr>
          </w:p>
        </w:tc>
      </w:tr>
      <w:tr w:rsidR="002527F2" w:rsidRPr="002527F2" w14:paraId="0ACABA34" w14:textId="77777777" w:rsidTr="00EF685D">
        <w:tc>
          <w:tcPr>
            <w:tcW w:w="4606" w:type="dxa"/>
          </w:tcPr>
          <w:p w14:paraId="2B920B9B" w14:textId="77777777" w:rsidR="0022194F" w:rsidRPr="002527F2" w:rsidRDefault="0022194F" w:rsidP="00821499">
            <w:pPr>
              <w:rPr>
                <w:rFonts w:cstheme="minorHAnsi"/>
                <w:b/>
                <w:bCs/>
              </w:rPr>
            </w:pPr>
            <w:r w:rsidRPr="002527F2">
              <w:rPr>
                <w:rFonts w:cstheme="minorHAnsi"/>
                <w:b/>
                <w:bCs/>
              </w:rPr>
              <w:lastRenderedPageBreak/>
              <w:t>Typ díla</w:t>
            </w:r>
          </w:p>
        </w:tc>
        <w:tc>
          <w:tcPr>
            <w:tcW w:w="5879" w:type="dxa"/>
          </w:tcPr>
          <w:p w14:paraId="1CD3F780" w14:textId="531B773B" w:rsidR="0022194F" w:rsidRPr="002527F2" w:rsidRDefault="00F4560B" w:rsidP="00821499">
            <w:pPr>
              <w:rPr>
                <w:rFonts w:cstheme="minorHAnsi"/>
              </w:rPr>
            </w:pPr>
            <w:r w:rsidRPr="002527F2">
              <w:rPr>
                <w:rFonts w:cstheme="minorHAnsi"/>
              </w:rPr>
              <w:t>Štuk</w:t>
            </w:r>
          </w:p>
        </w:tc>
      </w:tr>
      <w:tr w:rsidR="002527F2" w:rsidRPr="002527F2" w14:paraId="7715CB8F" w14:textId="77777777" w:rsidTr="00EF685D">
        <w:tc>
          <w:tcPr>
            <w:tcW w:w="4606" w:type="dxa"/>
          </w:tcPr>
          <w:p w14:paraId="1E56020F" w14:textId="77777777" w:rsidR="0022194F" w:rsidRPr="002527F2" w:rsidRDefault="0022194F" w:rsidP="00821499">
            <w:pPr>
              <w:rPr>
                <w:rFonts w:cstheme="minorHAnsi"/>
                <w:b/>
                <w:bCs/>
              </w:rPr>
            </w:pPr>
            <w:r w:rsidRPr="002527F2">
              <w:rPr>
                <w:rFonts w:cstheme="minorHAnsi"/>
                <w:b/>
                <w:bCs/>
              </w:rPr>
              <w:lastRenderedPageBreak/>
              <w:t>Typ podložky (v případě vzorků povrchových úprav / barevných vrstev)</w:t>
            </w:r>
          </w:p>
        </w:tc>
        <w:tc>
          <w:tcPr>
            <w:tcW w:w="5879" w:type="dxa"/>
          </w:tcPr>
          <w:p w14:paraId="6499B085" w14:textId="0CC336A9" w:rsidR="0022194F" w:rsidRPr="002527F2" w:rsidRDefault="00F4560B" w:rsidP="00821499">
            <w:pPr>
              <w:rPr>
                <w:rFonts w:cstheme="minorHAnsi"/>
              </w:rPr>
            </w:pPr>
            <w:r w:rsidRPr="002527F2">
              <w:rPr>
                <w:rFonts w:cstheme="minorHAnsi"/>
              </w:rPr>
              <w:t>Omítka</w:t>
            </w:r>
          </w:p>
        </w:tc>
      </w:tr>
      <w:tr w:rsidR="002527F2" w:rsidRPr="002527F2" w14:paraId="20A918C5" w14:textId="77777777" w:rsidTr="00EF685D">
        <w:tc>
          <w:tcPr>
            <w:tcW w:w="4606" w:type="dxa"/>
          </w:tcPr>
          <w:p w14:paraId="1A2F26B6" w14:textId="77777777" w:rsidR="0022194F" w:rsidRPr="002527F2" w:rsidRDefault="0022194F" w:rsidP="00821499">
            <w:pPr>
              <w:rPr>
                <w:rFonts w:cstheme="minorHAnsi"/>
                <w:b/>
                <w:bCs/>
              </w:rPr>
            </w:pPr>
            <w:r w:rsidRPr="002527F2">
              <w:rPr>
                <w:rFonts w:cstheme="minorHAnsi"/>
                <w:b/>
                <w:bCs/>
              </w:rPr>
              <w:t>Datace</w:t>
            </w:r>
            <w:r w:rsidR="00AA48FC" w:rsidRPr="002527F2">
              <w:rPr>
                <w:rFonts w:cstheme="minorHAnsi"/>
                <w:b/>
                <w:bCs/>
              </w:rPr>
              <w:t xml:space="preserve"> objektu</w:t>
            </w:r>
          </w:p>
        </w:tc>
        <w:tc>
          <w:tcPr>
            <w:tcW w:w="5879" w:type="dxa"/>
          </w:tcPr>
          <w:p w14:paraId="1DECCE0A" w14:textId="77777777" w:rsidR="0022194F" w:rsidRPr="002527F2" w:rsidRDefault="0022194F" w:rsidP="00821499">
            <w:pPr>
              <w:rPr>
                <w:rFonts w:cstheme="minorHAnsi"/>
              </w:rPr>
            </w:pPr>
          </w:p>
        </w:tc>
      </w:tr>
      <w:tr w:rsidR="002527F2" w:rsidRPr="002527F2" w14:paraId="0BF9C387" w14:textId="77777777" w:rsidTr="00EF685D">
        <w:tc>
          <w:tcPr>
            <w:tcW w:w="4606" w:type="dxa"/>
          </w:tcPr>
          <w:p w14:paraId="12280DD1" w14:textId="77777777" w:rsidR="0022194F" w:rsidRPr="002527F2" w:rsidRDefault="0022194F" w:rsidP="00821499">
            <w:pPr>
              <w:rPr>
                <w:rFonts w:cstheme="minorHAnsi"/>
                <w:b/>
                <w:bCs/>
              </w:rPr>
            </w:pPr>
            <w:r w:rsidRPr="002527F2">
              <w:rPr>
                <w:rFonts w:cstheme="minorHAnsi"/>
                <w:b/>
                <w:bCs/>
              </w:rPr>
              <w:t>Zpracovatel analýzy</w:t>
            </w:r>
          </w:p>
        </w:tc>
        <w:tc>
          <w:tcPr>
            <w:tcW w:w="5879" w:type="dxa"/>
          </w:tcPr>
          <w:p w14:paraId="25A6D302" w14:textId="606BDF07" w:rsidR="0022194F" w:rsidRPr="002527F2" w:rsidRDefault="00F4560B" w:rsidP="00821499">
            <w:pPr>
              <w:rPr>
                <w:rFonts w:cstheme="minorHAnsi"/>
              </w:rPr>
            </w:pPr>
            <w:proofErr w:type="spellStart"/>
            <w:r w:rsidRPr="002527F2">
              <w:rPr>
                <w:rFonts w:cstheme="minorHAnsi"/>
              </w:rPr>
              <w:t>Tišlová</w:t>
            </w:r>
            <w:proofErr w:type="spellEnd"/>
            <w:r w:rsidRPr="002527F2">
              <w:rPr>
                <w:rFonts w:cstheme="minorHAnsi"/>
              </w:rPr>
              <w:t xml:space="preserve"> Renata, Hurtová Alena</w:t>
            </w:r>
          </w:p>
        </w:tc>
      </w:tr>
      <w:tr w:rsidR="002527F2" w:rsidRPr="002527F2" w14:paraId="3B388C43" w14:textId="77777777" w:rsidTr="00EF685D">
        <w:tc>
          <w:tcPr>
            <w:tcW w:w="4606" w:type="dxa"/>
          </w:tcPr>
          <w:p w14:paraId="07CED6AE" w14:textId="77777777" w:rsidR="0022194F" w:rsidRPr="002527F2" w:rsidRDefault="0022194F" w:rsidP="00821499">
            <w:pPr>
              <w:rPr>
                <w:rFonts w:cstheme="minorHAnsi"/>
                <w:b/>
                <w:bCs/>
              </w:rPr>
            </w:pPr>
            <w:r w:rsidRPr="002527F2">
              <w:rPr>
                <w:rFonts w:cstheme="minorHAnsi"/>
                <w:b/>
                <w:bCs/>
              </w:rPr>
              <w:t>Datum zpracování zprávy</w:t>
            </w:r>
            <w:r w:rsidR="00AA48FC" w:rsidRPr="002527F2">
              <w:rPr>
                <w:rFonts w:cstheme="minorHAnsi"/>
                <w:b/>
                <w:bCs/>
              </w:rPr>
              <w:t xml:space="preserve"> k analýze</w:t>
            </w:r>
          </w:p>
        </w:tc>
        <w:tc>
          <w:tcPr>
            <w:tcW w:w="5879" w:type="dxa"/>
          </w:tcPr>
          <w:p w14:paraId="250E9360" w14:textId="0EFFFE03" w:rsidR="0022194F" w:rsidRPr="002527F2" w:rsidRDefault="00F4560B" w:rsidP="00821499">
            <w:pPr>
              <w:rPr>
                <w:rFonts w:cstheme="minorHAnsi"/>
              </w:rPr>
            </w:pPr>
            <w:r w:rsidRPr="002527F2">
              <w:rPr>
                <w:rFonts w:cstheme="minorHAnsi"/>
              </w:rPr>
              <w:t>14. 9. 2019</w:t>
            </w:r>
          </w:p>
        </w:tc>
      </w:tr>
      <w:tr w:rsidR="002527F2" w:rsidRPr="002527F2" w14:paraId="39B656B6" w14:textId="77777777" w:rsidTr="00EF685D">
        <w:tc>
          <w:tcPr>
            <w:tcW w:w="4606" w:type="dxa"/>
          </w:tcPr>
          <w:p w14:paraId="0369BDA3" w14:textId="77777777" w:rsidR="005A54E0" w:rsidRPr="002527F2" w:rsidRDefault="005A54E0" w:rsidP="00821499">
            <w:pPr>
              <w:rPr>
                <w:rFonts w:cstheme="minorHAnsi"/>
                <w:b/>
                <w:bCs/>
              </w:rPr>
            </w:pPr>
            <w:r w:rsidRPr="002527F2">
              <w:rPr>
                <w:rFonts w:cstheme="minorHAnsi"/>
                <w:b/>
                <w:bCs/>
              </w:rPr>
              <w:t>Číslo příslušné zprávy v </w:t>
            </w:r>
            <w:r w:rsidR="000A6440" w:rsidRPr="002527F2">
              <w:rPr>
                <w:rFonts w:cstheme="minorHAnsi"/>
                <w:b/>
                <w:bCs/>
              </w:rPr>
              <w:t>databázi</w:t>
            </w:r>
            <w:r w:rsidRPr="002527F2">
              <w:rPr>
                <w:rFonts w:cstheme="minorHAnsi"/>
                <w:b/>
                <w:bCs/>
              </w:rPr>
              <w:t xml:space="preserve"> zpráv </w:t>
            </w:r>
          </w:p>
        </w:tc>
        <w:tc>
          <w:tcPr>
            <w:tcW w:w="5879" w:type="dxa"/>
          </w:tcPr>
          <w:p w14:paraId="0A9CBAC9" w14:textId="51AB2447" w:rsidR="005A54E0" w:rsidRPr="002527F2" w:rsidRDefault="00F4560B" w:rsidP="00821499">
            <w:pPr>
              <w:rPr>
                <w:rFonts w:cstheme="minorHAnsi"/>
              </w:rPr>
            </w:pPr>
            <w:r w:rsidRPr="002527F2">
              <w:rPr>
                <w:rFonts w:cstheme="minorHAnsi"/>
              </w:rPr>
              <w:t>2019_2</w:t>
            </w:r>
          </w:p>
        </w:tc>
      </w:tr>
    </w:tbl>
    <w:p w14:paraId="2329459B" w14:textId="77777777" w:rsidR="00AA48FC" w:rsidRPr="002527F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2527F2" w:rsidRPr="002527F2" w14:paraId="5F13C4C5" w14:textId="77777777" w:rsidTr="00EF685D">
        <w:tc>
          <w:tcPr>
            <w:tcW w:w="10485" w:type="dxa"/>
          </w:tcPr>
          <w:p w14:paraId="01601BB6" w14:textId="77777777" w:rsidR="00AA48FC" w:rsidRPr="002527F2" w:rsidRDefault="00AA48FC" w:rsidP="00821499">
            <w:pPr>
              <w:rPr>
                <w:rFonts w:cstheme="minorHAnsi"/>
                <w:b/>
                <w:bCs/>
              </w:rPr>
            </w:pPr>
            <w:r w:rsidRPr="002527F2">
              <w:rPr>
                <w:rFonts w:cstheme="minorHAnsi"/>
                <w:b/>
                <w:bCs/>
              </w:rPr>
              <w:t>Výsledky analýzy</w:t>
            </w:r>
          </w:p>
        </w:tc>
      </w:tr>
      <w:tr w:rsidR="002527F2" w:rsidRPr="002527F2" w14:paraId="40D63742" w14:textId="77777777" w:rsidTr="00EF685D">
        <w:tc>
          <w:tcPr>
            <w:tcW w:w="10485" w:type="dxa"/>
          </w:tcPr>
          <w:p w14:paraId="1C89CE2F" w14:textId="603B37B2" w:rsidR="00AA48FC" w:rsidRPr="002527F2" w:rsidRDefault="00AA48FC" w:rsidP="00821499">
            <w:pPr>
              <w:rPr>
                <w:rFonts w:cstheme="minorHAnsi"/>
              </w:rPr>
            </w:pPr>
          </w:p>
          <w:p w14:paraId="51335E5F" w14:textId="77777777" w:rsidR="002527F2" w:rsidRPr="002527F2" w:rsidRDefault="002527F2" w:rsidP="002527F2">
            <w:pPr>
              <w:pStyle w:val="Nadpis"/>
              <w:rPr>
                <w:rFonts w:asciiTheme="minorHAnsi" w:hAnsiTheme="minorHAnsi" w:cstheme="minorHAnsi"/>
                <w:sz w:val="22"/>
                <w:szCs w:val="22"/>
                <w:u w:val="single"/>
              </w:rPr>
            </w:pPr>
            <w:r w:rsidRPr="002527F2">
              <w:rPr>
                <w:rFonts w:asciiTheme="minorHAnsi" w:hAnsiTheme="minorHAnsi" w:cstheme="minorHAnsi"/>
                <w:sz w:val="22"/>
                <w:szCs w:val="22"/>
                <w:u w:val="single"/>
              </w:rPr>
              <w:t>Vzorek: TJ1 B/8136 B, druhý úlomek 8137</w:t>
            </w:r>
          </w:p>
          <w:p w14:paraId="3AB84C50" w14:textId="77777777" w:rsidR="002527F2" w:rsidRPr="002527F2" w:rsidRDefault="002527F2" w:rsidP="002527F2">
            <w:pPr>
              <w:pStyle w:val="Nadpis"/>
              <w:rPr>
                <w:rFonts w:asciiTheme="minorHAnsi" w:hAnsiTheme="minorHAnsi" w:cstheme="minorHAnsi"/>
                <w:sz w:val="22"/>
                <w:szCs w:val="22"/>
              </w:rPr>
            </w:pPr>
            <w:r w:rsidRPr="002527F2">
              <w:rPr>
                <w:rFonts w:asciiTheme="minorHAnsi" w:hAnsiTheme="minorHAnsi" w:cstheme="minorHAnsi"/>
                <w:sz w:val="22"/>
                <w:szCs w:val="22"/>
              </w:rPr>
              <w:t xml:space="preserve">Lokalizace: </w:t>
            </w:r>
            <w:r w:rsidRPr="002527F2">
              <w:rPr>
                <w:rFonts w:asciiTheme="minorHAnsi" w:hAnsiTheme="minorHAnsi" w:cstheme="minorHAnsi"/>
                <w:b w:val="0"/>
                <w:sz w:val="22"/>
                <w:szCs w:val="22"/>
              </w:rPr>
              <w:t>severní stěna kaple,</w:t>
            </w:r>
            <w:r w:rsidRPr="002527F2">
              <w:rPr>
                <w:rFonts w:asciiTheme="minorHAnsi" w:hAnsiTheme="minorHAnsi" w:cstheme="minorHAnsi"/>
                <w:sz w:val="22"/>
                <w:szCs w:val="22"/>
              </w:rPr>
              <w:t xml:space="preserve"> </w:t>
            </w:r>
            <w:r w:rsidRPr="002527F2">
              <w:rPr>
                <w:rFonts w:asciiTheme="minorHAnsi" w:hAnsiTheme="minorHAnsi" w:cstheme="minorHAnsi"/>
                <w:b w:val="0"/>
                <w:sz w:val="22"/>
                <w:szCs w:val="22"/>
              </w:rPr>
              <w:t>štukový reliéf sv. Jiří, hřbet draka, mladší souvrství včetně štuku</w:t>
            </w:r>
          </w:p>
          <w:p w14:paraId="4B545ED2" w14:textId="77777777" w:rsidR="002527F2" w:rsidRPr="002527F2" w:rsidRDefault="002527F2" w:rsidP="002527F2">
            <w:pPr>
              <w:rPr>
                <w:rFonts w:cstheme="minorHAnsi"/>
              </w:rPr>
            </w:pPr>
          </w:p>
          <w:p w14:paraId="7EC67C3F" w14:textId="77777777" w:rsidR="002527F2" w:rsidRPr="002527F2" w:rsidRDefault="002527F2" w:rsidP="002527F2">
            <w:pPr>
              <w:pStyle w:val="Podnadpis"/>
              <w:spacing w:before="0"/>
              <w:rPr>
                <w:rFonts w:asciiTheme="minorHAnsi" w:hAnsiTheme="minorHAnsi" w:cstheme="minorHAnsi"/>
                <w:i w:val="0"/>
                <w:sz w:val="22"/>
                <w:szCs w:val="22"/>
              </w:rPr>
            </w:pPr>
            <w:r w:rsidRPr="002527F2">
              <w:rPr>
                <w:rFonts w:asciiTheme="minorHAnsi" w:hAnsiTheme="minorHAnsi" w:cstheme="minorHAnsi"/>
                <w:i w:val="0"/>
                <w:sz w:val="22"/>
                <w:szCs w:val="22"/>
              </w:rPr>
              <w:t xml:space="preserve">Místo odběru vzorku štukové malty, makrosnímek řezu vzorkem </w:t>
            </w:r>
          </w:p>
          <w:tbl>
            <w:tblPr>
              <w:tblStyle w:val="Mkatabulky"/>
              <w:tblW w:w="0" w:type="auto"/>
              <w:tblLook w:val="04A0" w:firstRow="1" w:lastRow="0" w:firstColumn="1" w:lastColumn="0" w:noHBand="0" w:noVBand="1"/>
            </w:tblPr>
            <w:tblGrid>
              <w:gridCol w:w="4751"/>
              <w:gridCol w:w="4751"/>
            </w:tblGrid>
            <w:tr w:rsidR="002527F2" w:rsidRPr="002527F2" w14:paraId="22827745" w14:textId="77777777" w:rsidTr="00915460">
              <w:tc>
                <w:tcPr>
                  <w:tcW w:w="4644" w:type="dxa"/>
                </w:tcPr>
                <w:p w14:paraId="1F99748D" w14:textId="77777777" w:rsidR="002527F2" w:rsidRPr="002527F2" w:rsidRDefault="002527F2" w:rsidP="002527F2">
                  <w:pPr>
                    <w:rPr>
                      <w:rFonts w:cstheme="minorHAnsi"/>
                    </w:rPr>
                  </w:pPr>
                  <w:r w:rsidRPr="002527F2">
                    <w:rPr>
                      <w:rFonts w:cstheme="minorHAnsi"/>
                      <w:noProof/>
                      <w:lang w:eastAsia="cs-CZ"/>
                    </w:rPr>
                    <w:drawing>
                      <wp:inline distT="0" distB="0" distL="0" distR="0" wp14:anchorId="367C70F4" wp14:editId="5F062412">
                        <wp:extent cx="2880000" cy="1917143"/>
                        <wp:effectExtent l="0" t="0" r="0" b="698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7143"/>
                                </a:xfrm>
                                <a:prstGeom prst="rect">
                                  <a:avLst/>
                                </a:prstGeom>
                              </pic:spPr>
                            </pic:pic>
                          </a:graphicData>
                        </a:graphic>
                      </wp:inline>
                    </w:drawing>
                  </w:r>
                </w:p>
              </w:tc>
              <w:tc>
                <w:tcPr>
                  <w:tcW w:w="4644" w:type="dxa"/>
                </w:tcPr>
                <w:p w14:paraId="5D18FBD8" w14:textId="77777777" w:rsidR="002527F2" w:rsidRPr="002527F2" w:rsidRDefault="002527F2" w:rsidP="002527F2">
                  <w:pPr>
                    <w:rPr>
                      <w:rFonts w:cstheme="minorHAnsi"/>
                    </w:rPr>
                  </w:pPr>
                  <w:r w:rsidRPr="002527F2">
                    <w:rPr>
                      <w:rFonts w:cstheme="minorHAnsi"/>
                      <w:noProof/>
                      <w:lang w:eastAsia="cs-CZ"/>
                    </w:rPr>
                    <w:drawing>
                      <wp:inline distT="0" distB="0" distL="0" distR="0" wp14:anchorId="09A2A1CE" wp14:editId="3F261874">
                        <wp:extent cx="2880000" cy="1920000"/>
                        <wp:effectExtent l="0" t="0" r="0" b="444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J_03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r>
            <w:tr w:rsidR="002527F2" w:rsidRPr="002527F2" w14:paraId="7C0AB355" w14:textId="77777777" w:rsidTr="00915460">
              <w:tc>
                <w:tcPr>
                  <w:tcW w:w="4644" w:type="dxa"/>
                </w:tcPr>
                <w:p w14:paraId="022657D4" w14:textId="77777777" w:rsidR="002527F2" w:rsidRPr="002527F2" w:rsidRDefault="002527F2" w:rsidP="002527F2">
                  <w:pPr>
                    <w:rPr>
                      <w:rFonts w:cstheme="minorHAnsi"/>
                      <w:noProof/>
                      <w:lang w:eastAsia="cs-CZ"/>
                    </w:rPr>
                  </w:pPr>
                  <w:r w:rsidRPr="002527F2">
                    <w:rPr>
                      <w:rFonts w:cstheme="minorHAnsi"/>
                      <w:noProof/>
                      <w:lang w:eastAsia="cs-CZ"/>
                    </w:rPr>
                    <w:t>výbrus</w:t>
                  </w:r>
                </w:p>
              </w:tc>
              <w:tc>
                <w:tcPr>
                  <w:tcW w:w="4644" w:type="dxa"/>
                </w:tcPr>
                <w:p w14:paraId="1404179E" w14:textId="77777777" w:rsidR="002527F2" w:rsidRPr="002527F2" w:rsidRDefault="002527F2" w:rsidP="002527F2">
                  <w:pPr>
                    <w:rPr>
                      <w:rFonts w:cstheme="minorHAnsi"/>
                      <w:noProof/>
                      <w:lang w:eastAsia="cs-CZ"/>
                    </w:rPr>
                  </w:pPr>
                  <w:r w:rsidRPr="002527F2">
                    <w:rPr>
                      <w:rFonts w:cstheme="minorHAnsi"/>
                      <w:noProof/>
                      <w:lang w:eastAsia="cs-CZ"/>
                    </w:rPr>
                    <w:t>Sem výbrusu</w:t>
                  </w:r>
                </w:p>
              </w:tc>
            </w:tr>
          </w:tbl>
          <w:p w14:paraId="418EB7CB" w14:textId="77777777" w:rsidR="002527F2" w:rsidRPr="002527F2" w:rsidRDefault="002527F2" w:rsidP="002527F2">
            <w:pPr>
              <w:rPr>
                <w:rFonts w:cstheme="minorHAnsi"/>
              </w:rPr>
            </w:pPr>
          </w:p>
          <w:p w14:paraId="1B2DC096" w14:textId="77777777" w:rsidR="002527F2" w:rsidRPr="002527F2" w:rsidRDefault="002527F2" w:rsidP="002527F2">
            <w:pPr>
              <w:pStyle w:val="Podnadpis"/>
              <w:spacing w:before="0"/>
              <w:rPr>
                <w:rFonts w:asciiTheme="minorHAnsi" w:hAnsiTheme="minorHAnsi" w:cstheme="minorHAnsi"/>
                <w:i w:val="0"/>
                <w:sz w:val="22"/>
                <w:szCs w:val="22"/>
              </w:rPr>
            </w:pPr>
            <w:r w:rsidRPr="002527F2">
              <w:rPr>
                <w:rFonts w:asciiTheme="minorHAnsi" w:hAnsiTheme="minorHAnsi" w:cstheme="minorHAnsi"/>
                <w:i w:val="0"/>
                <w:sz w:val="22"/>
                <w:szCs w:val="22"/>
              </w:rPr>
              <w:t xml:space="preserve">Polarizační mikroskopie výbrusu </w:t>
            </w:r>
          </w:p>
          <w:tbl>
            <w:tblPr>
              <w:tblStyle w:val="Mkatabulky"/>
              <w:tblW w:w="0" w:type="auto"/>
              <w:tblLook w:val="04A0" w:firstRow="1" w:lastRow="0" w:firstColumn="1" w:lastColumn="0" w:noHBand="0" w:noVBand="1"/>
            </w:tblPr>
            <w:tblGrid>
              <w:gridCol w:w="4606"/>
              <w:gridCol w:w="4606"/>
            </w:tblGrid>
            <w:tr w:rsidR="002527F2" w:rsidRPr="002527F2" w14:paraId="60292E87" w14:textId="77777777" w:rsidTr="00915460">
              <w:tc>
                <w:tcPr>
                  <w:tcW w:w="4606" w:type="dxa"/>
                </w:tcPr>
                <w:p w14:paraId="45420C2A" w14:textId="77777777" w:rsidR="002527F2" w:rsidRPr="002527F2" w:rsidRDefault="002527F2" w:rsidP="002527F2">
                  <w:pPr>
                    <w:rPr>
                      <w:rFonts w:cstheme="minorHAnsi"/>
                    </w:rPr>
                  </w:pPr>
                  <w:r w:rsidRPr="002527F2">
                    <w:rPr>
                      <w:rFonts w:cstheme="minorHAnsi"/>
                    </w:rPr>
                    <w:t>detaily</w:t>
                  </w:r>
                </w:p>
              </w:tc>
              <w:tc>
                <w:tcPr>
                  <w:tcW w:w="4606" w:type="dxa"/>
                </w:tcPr>
                <w:p w14:paraId="11D980A7" w14:textId="77777777" w:rsidR="002527F2" w:rsidRPr="002527F2" w:rsidRDefault="002527F2" w:rsidP="002527F2">
                  <w:pPr>
                    <w:rPr>
                      <w:rFonts w:cstheme="minorHAnsi"/>
                    </w:rPr>
                  </w:pPr>
                  <w:r w:rsidRPr="002527F2">
                    <w:rPr>
                      <w:rFonts w:cstheme="minorHAnsi"/>
                    </w:rPr>
                    <w:t>detaily</w:t>
                  </w:r>
                </w:p>
              </w:tc>
            </w:tr>
            <w:tr w:rsidR="002527F2" w:rsidRPr="002527F2" w14:paraId="15B2B6E6" w14:textId="77777777" w:rsidTr="00915460">
              <w:tc>
                <w:tcPr>
                  <w:tcW w:w="4606" w:type="dxa"/>
                </w:tcPr>
                <w:p w14:paraId="26EAE329" w14:textId="77777777" w:rsidR="002527F2" w:rsidRPr="002527F2" w:rsidRDefault="002527F2" w:rsidP="002527F2">
                  <w:pPr>
                    <w:rPr>
                      <w:rFonts w:cstheme="minorHAnsi"/>
                    </w:rPr>
                  </w:pPr>
                </w:p>
              </w:tc>
              <w:tc>
                <w:tcPr>
                  <w:tcW w:w="4606" w:type="dxa"/>
                </w:tcPr>
                <w:p w14:paraId="1C1967E0" w14:textId="77777777" w:rsidR="002527F2" w:rsidRPr="002527F2" w:rsidRDefault="002527F2" w:rsidP="002527F2">
                  <w:pPr>
                    <w:rPr>
                      <w:rFonts w:cstheme="minorHAnsi"/>
                    </w:rPr>
                  </w:pPr>
                </w:p>
              </w:tc>
            </w:tr>
          </w:tbl>
          <w:p w14:paraId="041F43B7" w14:textId="77777777" w:rsidR="002527F2" w:rsidRPr="002527F2" w:rsidRDefault="002527F2" w:rsidP="002527F2">
            <w:pPr>
              <w:rPr>
                <w:rFonts w:cstheme="minorHAnsi"/>
              </w:rPr>
            </w:pPr>
          </w:p>
          <w:p w14:paraId="3E7572C3" w14:textId="77777777" w:rsidR="002527F2" w:rsidRPr="002527F2" w:rsidRDefault="002527F2" w:rsidP="002527F2">
            <w:pPr>
              <w:rPr>
                <w:rFonts w:cstheme="minorHAnsi"/>
              </w:rPr>
            </w:pPr>
          </w:p>
          <w:tbl>
            <w:tblPr>
              <w:tblStyle w:val="Mkatabulky"/>
              <w:tblW w:w="0" w:type="auto"/>
              <w:tblLook w:val="04A0" w:firstRow="1" w:lastRow="0" w:firstColumn="1" w:lastColumn="0" w:noHBand="0" w:noVBand="1"/>
            </w:tblPr>
            <w:tblGrid>
              <w:gridCol w:w="4776"/>
              <w:gridCol w:w="4606"/>
            </w:tblGrid>
            <w:tr w:rsidR="002527F2" w:rsidRPr="002527F2" w14:paraId="22A56B08" w14:textId="77777777" w:rsidTr="00915460">
              <w:tc>
                <w:tcPr>
                  <w:tcW w:w="4606" w:type="dxa"/>
                </w:tcPr>
                <w:p w14:paraId="3AC06DEB" w14:textId="77777777" w:rsidR="002527F2" w:rsidRPr="002527F2" w:rsidRDefault="002527F2" w:rsidP="002527F2">
                  <w:pPr>
                    <w:rPr>
                      <w:rFonts w:cstheme="minorHAnsi"/>
                    </w:rPr>
                  </w:pPr>
                  <w:r w:rsidRPr="002527F2">
                    <w:rPr>
                      <w:rFonts w:cstheme="minorHAnsi"/>
                      <w:noProof/>
                      <w:lang w:eastAsia="cs-CZ"/>
                    </w:rPr>
                    <w:drawing>
                      <wp:inline distT="0" distB="0" distL="0" distR="0" wp14:anchorId="3384F1F5" wp14:editId="0E43195A">
                        <wp:extent cx="2889113" cy="1926076"/>
                        <wp:effectExtent l="0" t="0" r="6985"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1_100x s mer ok s vrstvami vybr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8770" cy="1932514"/>
                                </a:xfrm>
                                <a:prstGeom prst="rect">
                                  <a:avLst/>
                                </a:prstGeom>
                              </pic:spPr>
                            </pic:pic>
                          </a:graphicData>
                        </a:graphic>
                      </wp:inline>
                    </w:drawing>
                  </w:r>
                </w:p>
              </w:tc>
              <w:tc>
                <w:tcPr>
                  <w:tcW w:w="4606" w:type="dxa"/>
                </w:tcPr>
                <w:p w14:paraId="0345AA5D" w14:textId="77777777" w:rsidR="002527F2" w:rsidRPr="002527F2" w:rsidRDefault="002527F2" w:rsidP="002527F2">
                  <w:pPr>
                    <w:rPr>
                      <w:rFonts w:cstheme="minorHAnsi"/>
                    </w:rPr>
                  </w:pPr>
                </w:p>
              </w:tc>
            </w:tr>
          </w:tbl>
          <w:p w14:paraId="3F07E30E" w14:textId="77777777" w:rsidR="002527F2" w:rsidRPr="002527F2" w:rsidRDefault="002527F2" w:rsidP="002527F2">
            <w:pPr>
              <w:rPr>
                <w:rFonts w:cstheme="minorHAnsi"/>
              </w:rPr>
            </w:pPr>
          </w:p>
          <w:p w14:paraId="2C9E7611" w14:textId="77777777" w:rsidR="002527F2" w:rsidRPr="002527F2" w:rsidRDefault="002527F2" w:rsidP="002527F2">
            <w:pPr>
              <w:rPr>
                <w:rFonts w:cstheme="minorHAnsi"/>
              </w:rPr>
            </w:pPr>
          </w:p>
          <w:p w14:paraId="562425D1" w14:textId="77777777" w:rsidR="002527F2" w:rsidRPr="002527F2" w:rsidRDefault="002527F2" w:rsidP="002527F2">
            <w:pPr>
              <w:rPr>
                <w:rFonts w:cstheme="minorHAnsi"/>
              </w:rPr>
            </w:pPr>
          </w:p>
          <w:p w14:paraId="43CBB33E" w14:textId="77777777" w:rsidR="002527F2" w:rsidRPr="002527F2" w:rsidRDefault="002527F2" w:rsidP="002527F2">
            <w:pPr>
              <w:rPr>
                <w:rFonts w:cstheme="minorHAnsi"/>
              </w:rPr>
            </w:pPr>
          </w:p>
          <w:p w14:paraId="78A83613" w14:textId="77777777" w:rsidR="002527F2" w:rsidRPr="002527F2" w:rsidRDefault="002527F2" w:rsidP="002527F2">
            <w:pPr>
              <w:rPr>
                <w:rFonts w:cstheme="minorHAnsi"/>
              </w:rPr>
            </w:pPr>
          </w:p>
          <w:p w14:paraId="682F6DF6" w14:textId="77777777" w:rsidR="002527F2" w:rsidRPr="002527F2" w:rsidRDefault="002527F2" w:rsidP="002527F2">
            <w:pPr>
              <w:rPr>
                <w:rFonts w:cstheme="minorHAnsi"/>
              </w:rPr>
            </w:pPr>
            <w:r w:rsidRPr="002527F2">
              <w:rPr>
                <w:rFonts w:cstheme="minorHAnsi"/>
                <w:noProof/>
                <w:lang w:eastAsia="cs-CZ"/>
              </w:rPr>
              <w:drawing>
                <wp:inline distT="0" distB="0" distL="0" distR="0" wp14:anchorId="3F3040E7" wp14:editId="3936A207">
                  <wp:extent cx="5760720" cy="164274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 TJ_1 mapp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642745"/>
                          </a:xfrm>
                          <a:prstGeom prst="rect">
                            <a:avLst/>
                          </a:prstGeom>
                        </pic:spPr>
                      </pic:pic>
                    </a:graphicData>
                  </a:graphic>
                </wp:inline>
              </w:drawing>
            </w:r>
          </w:p>
          <w:p w14:paraId="7E9A6854" w14:textId="77777777" w:rsidR="002527F2" w:rsidRPr="002527F2" w:rsidRDefault="002527F2" w:rsidP="002527F2">
            <w:pPr>
              <w:rPr>
                <w:rFonts w:cstheme="minorHAnsi"/>
              </w:rPr>
            </w:pPr>
            <w:r w:rsidRPr="002527F2">
              <w:rPr>
                <w:rFonts w:cstheme="minorHAnsi"/>
              </w:rPr>
              <w:t xml:space="preserve">Obrazová analýza výbrusu vzorkem 8136 (TJ1). Přibližný objemový poměr složek plniva (červené) a pojiva (žluté) </w:t>
            </w:r>
            <w:proofErr w:type="gramStart"/>
            <w:r w:rsidRPr="002527F2">
              <w:rPr>
                <w:rFonts w:cstheme="minorHAnsi"/>
              </w:rPr>
              <w:t>tvoří</w:t>
            </w:r>
            <w:proofErr w:type="gramEnd"/>
            <w:r w:rsidRPr="002527F2">
              <w:rPr>
                <w:rFonts w:cstheme="minorHAnsi"/>
              </w:rPr>
              <w:t xml:space="preserve"> okolo 1:2. </w:t>
            </w:r>
            <w:proofErr w:type="spellStart"/>
            <w:r w:rsidRPr="002527F2">
              <w:rPr>
                <w:rFonts w:cstheme="minorHAnsi"/>
              </w:rPr>
              <w:t>Makroporozita</w:t>
            </w:r>
            <w:proofErr w:type="spellEnd"/>
            <w:r w:rsidRPr="002527F2">
              <w:rPr>
                <w:rFonts w:cstheme="minorHAnsi"/>
              </w:rPr>
              <w:t xml:space="preserve"> stanovená obrazovou analýzou je ca 5,5 %.</w:t>
            </w:r>
          </w:p>
          <w:p w14:paraId="04A16949" w14:textId="77777777" w:rsidR="002527F2" w:rsidRPr="002527F2" w:rsidRDefault="002527F2" w:rsidP="002527F2">
            <w:pPr>
              <w:rPr>
                <w:rFonts w:cstheme="minorHAnsi"/>
              </w:rPr>
            </w:pPr>
          </w:p>
          <w:p w14:paraId="3F50D848" w14:textId="77777777" w:rsidR="002527F2" w:rsidRPr="002527F2" w:rsidRDefault="002527F2" w:rsidP="002527F2">
            <w:pPr>
              <w:spacing w:line="276" w:lineRule="auto"/>
              <w:rPr>
                <w:rFonts w:cstheme="minorHAnsi"/>
                <w:b/>
              </w:rPr>
            </w:pPr>
            <w:r w:rsidRPr="002527F2">
              <w:rPr>
                <w:rFonts w:cstheme="minorHAnsi"/>
                <w:b/>
              </w:rPr>
              <w:t xml:space="preserve">Popis: </w:t>
            </w:r>
          </w:p>
          <w:p w14:paraId="1B8615EE" w14:textId="77777777" w:rsidR="002527F2" w:rsidRPr="002527F2" w:rsidRDefault="002527F2" w:rsidP="002527F2">
            <w:pPr>
              <w:spacing w:line="276" w:lineRule="auto"/>
              <w:rPr>
                <w:rFonts w:cstheme="minorHAnsi"/>
              </w:rPr>
            </w:pPr>
          </w:p>
          <w:p w14:paraId="020401CA" w14:textId="77777777" w:rsidR="002527F2" w:rsidRPr="002527F2" w:rsidRDefault="002527F2" w:rsidP="002527F2">
            <w:pPr>
              <w:spacing w:line="276" w:lineRule="auto"/>
              <w:rPr>
                <w:rFonts w:cstheme="minorHAnsi"/>
              </w:rPr>
            </w:pPr>
            <w:r w:rsidRPr="002527F2">
              <w:rPr>
                <w:rFonts w:cstheme="minorHAnsi"/>
                <w:b/>
              </w:rPr>
              <w:t xml:space="preserve">Pojivo: </w:t>
            </w:r>
            <w:r w:rsidRPr="002527F2">
              <w:rPr>
                <w:rFonts w:cstheme="minorHAnsi"/>
                <w:u w:val="single"/>
              </w:rPr>
              <w:t>bílé vzdušné nebo slabě hydraulické vápno</w:t>
            </w:r>
            <w:r w:rsidRPr="002527F2">
              <w:rPr>
                <w:rFonts w:cstheme="minorHAnsi"/>
              </w:rPr>
              <w:t xml:space="preserve">, obsah Mg a Si shodně přibližně do 4 %. Pojivo obsahuje reaktivní částice tepelně postiženého flogopitu pocházející ze suroviny, ze které bylo připraveno vápno. Přítomnost reaktivních částic může poukazovat na částečně hydraulický charakter malty. Distribuce prvků reaktivní částice: ve středu vysoký obsah alkálií, zde K, více Si, Al, směrem k okraji roste obsah Ca, obsah Mg zhruba stejně v celé částici. Okolo částice reaktivní lem. </w:t>
            </w:r>
          </w:p>
          <w:p w14:paraId="6EC549F1" w14:textId="77777777" w:rsidR="002527F2" w:rsidRPr="002527F2" w:rsidRDefault="002527F2" w:rsidP="002527F2">
            <w:pPr>
              <w:spacing w:line="276" w:lineRule="auto"/>
              <w:rPr>
                <w:rFonts w:cstheme="minorHAnsi"/>
              </w:rPr>
            </w:pPr>
          </w:p>
          <w:p w14:paraId="21B29F29" w14:textId="77777777" w:rsidR="002527F2" w:rsidRPr="002527F2" w:rsidRDefault="002527F2" w:rsidP="002527F2">
            <w:pPr>
              <w:spacing w:line="276" w:lineRule="auto"/>
              <w:rPr>
                <w:rFonts w:cstheme="minorHAnsi"/>
              </w:rPr>
            </w:pPr>
            <w:r w:rsidRPr="002527F2">
              <w:rPr>
                <w:rFonts w:cstheme="minorHAnsi"/>
                <w:b/>
                <w:u w:val="single"/>
              </w:rPr>
              <w:t>Plnivo:</w:t>
            </w:r>
            <w:r w:rsidRPr="002527F2">
              <w:rPr>
                <w:rFonts w:cstheme="minorHAnsi"/>
              </w:rPr>
              <w:t xml:space="preserve"> </w:t>
            </w:r>
            <w:proofErr w:type="gramStart"/>
            <w:r w:rsidRPr="002527F2">
              <w:rPr>
                <w:rFonts w:cstheme="minorHAnsi"/>
              </w:rPr>
              <w:t>tvoří</w:t>
            </w:r>
            <w:proofErr w:type="gramEnd"/>
            <w:r w:rsidRPr="002527F2">
              <w:rPr>
                <w:rFonts w:cstheme="minorHAnsi"/>
              </w:rPr>
              <w:t xml:space="preserve"> vytříděný kopaný písek, do inertního podílu patří značná přítomnost </w:t>
            </w:r>
            <w:proofErr w:type="spellStart"/>
            <w:r w:rsidRPr="002527F2">
              <w:rPr>
                <w:rFonts w:cstheme="minorHAnsi"/>
              </w:rPr>
              <w:t>nedopalu</w:t>
            </w:r>
            <w:proofErr w:type="spellEnd"/>
            <w:r w:rsidRPr="002527F2">
              <w:rPr>
                <w:rFonts w:cstheme="minorHAnsi"/>
              </w:rPr>
              <w:t xml:space="preserve"> a závalků pojiva, které se vyznačují stejným složením jako pojivová matrice. Písek je tvořen bohatou směsí klastů hornin a minerálů. Klasty minerálů: křemen (majoritní), alkalický živec</w:t>
            </w:r>
          </w:p>
          <w:p w14:paraId="5C90B4FF" w14:textId="77777777" w:rsidR="002527F2" w:rsidRPr="002527F2" w:rsidRDefault="002527F2" w:rsidP="002527F2">
            <w:pPr>
              <w:spacing w:line="276" w:lineRule="auto"/>
              <w:rPr>
                <w:rFonts w:cstheme="minorHAnsi"/>
              </w:rPr>
            </w:pPr>
            <w:r w:rsidRPr="002527F2">
              <w:rPr>
                <w:rFonts w:cstheme="minorHAnsi"/>
              </w:rPr>
              <w:t xml:space="preserve">Obsah reaktivních částic tepelně postiženého flogopitu: distribuce prvků, ve středu vysoký obsah alkálií, zde K, více Si, Al, směrem k okraji roste obsah Ca, obsah Mg zhruba stejně v celé částici. Maximální velikost: 1,6 mm, Typický tvar: nízká </w:t>
            </w:r>
            <w:proofErr w:type="spellStart"/>
            <w:r w:rsidRPr="002527F2">
              <w:rPr>
                <w:rFonts w:cstheme="minorHAnsi"/>
              </w:rPr>
              <w:t>sféricita</w:t>
            </w:r>
            <w:proofErr w:type="spellEnd"/>
            <w:r w:rsidRPr="002527F2">
              <w:rPr>
                <w:rFonts w:cstheme="minorHAnsi"/>
              </w:rPr>
              <w:t xml:space="preserve">, </w:t>
            </w:r>
            <w:proofErr w:type="spellStart"/>
            <w:r w:rsidRPr="002527F2">
              <w:rPr>
                <w:rFonts w:cstheme="minorHAnsi"/>
              </w:rPr>
              <w:t>subangulární</w:t>
            </w:r>
            <w:proofErr w:type="spellEnd"/>
            <w:r w:rsidRPr="002527F2">
              <w:rPr>
                <w:rFonts w:cstheme="minorHAnsi"/>
              </w:rPr>
              <w:t xml:space="preserve"> až částečně zaoblený, Klasty minerálů Majoritní – křemen, Minoritní – alkalický živec, Klasty hornin: Majoritní – metamorfní břidlice (rula),</w:t>
            </w:r>
          </w:p>
          <w:p w14:paraId="5AD49116" w14:textId="044187AA" w:rsidR="00F56083" w:rsidRPr="002527F2" w:rsidRDefault="00F56083" w:rsidP="00821499">
            <w:pPr>
              <w:rPr>
                <w:rFonts w:cstheme="minorHAnsi"/>
              </w:rPr>
            </w:pPr>
          </w:p>
          <w:p w14:paraId="60FE48F1" w14:textId="77777777" w:rsidR="002527F2" w:rsidRPr="002527F2" w:rsidRDefault="002527F2" w:rsidP="00821499">
            <w:pPr>
              <w:rPr>
                <w:rFonts w:cstheme="minorHAnsi"/>
              </w:rPr>
            </w:pPr>
          </w:p>
          <w:p w14:paraId="36D30144" w14:textId="2ED55FF4" w:rsidR="0065280A" w:rsidRPr="002527F2" w:rsidRDefault="0065280A" w:rsidP="00821499">
            <w:pPr>
              <w:rPr>
                <w:rFonts w:cstheme="minorHAnsi"/>
              </w:rPr>
            </w:pPr>
          </w:p>
          <w:p w14:paraId="4ACEE862" w14:textId="7EB5E225" w:rsidR="00F4560B" w:rsidRPr="002527F2" w:rsidRDefault="00F4560B" w:rsidP="00821499">
            <w:pPr>
              <w:rPr>
                <w:rFonts w:cstheme="minorHAnsi"/>
              </w:rPr>
            </w:pPr>
          </w:p>
          <w:p w14:paraId="15DBA94B" w14:textId="77777777" w:rsidR="00F4560B" w:rsidRPr="002527F2" w:rsidRDefault="00F4560B" w:rsidP="00F4560B">
            <w:pPr>
              <w:pStyle w:val="Nadpis2"/>
              <w:outlineLvl w:val="1"/>
              <w:rPr>
                <w:rFonts w:asciiTheme="minorHAnsi" w:hAnsiTheme="minorHAnsi" w:cstheme="minorHAnsi"/>
                <w:b/>
                <w:bCs/>
                <w:color w:val="auto"/>
                <w:sz w:val="22"/>
                <w:szCs w:val="22"/>
              </w:rPr>
            </w:pPr>
            <w:r w:rsidRPr="002527F2">
              <w:rPr>
                <w:rFonts w:asciiTheme="minorHAnsi" w:hAnsiTheme="minorHAnsi" w:cstheme="minorHAnsi"/>
                <w:b/>
                <w:bCs/>
                <w:color w:val="auto"/>
                <w:sz w:val="22"/>
                <w:szCs w:val="22"/>
              </w:rPr>
              <w:t xml:space="preserve">Shrnutí výsledků průzkumu, vyhodnocení: </w:t>
            </w:r>
          </w:p>
          <w:p w14:paraId="26FA57E6" w14:textId="77777777" w:rsidR="00F4560B" w:rsidRPr="002527F2" w:rsidRDefault="00F4560B" w:rsidP="00F4560B">
            <w:pPr>
              <w:pStyle w:val="Styl2"/>
              <w:rPr>
                <w:rFonts w:asciiTheme="minorHAnsi" w:hAnsiTheme="minorHAnsi" w:cstheme="minorHAnsi"/>
                <w:sz w:val="22"/>
                <w:szCs w:val="22"/>
              </w:rPr>
            </w:pPr>
            <w:r w:rsidRPr="002527F2">
              <w:rPr>
                <w:rStyle w:val="A15"/>
                <w:rFonts w:asciiTheme="minorHAnsi" w:hAnsiTheme="minorHAnsi" w:cstheme="minorHAnsi"/>
                <w:color w:val="auto"/>
              </w:rPr>
              <w:t>Předmětem chemicko-technologického průzkumu byla štuková výzdoba</w:t>
            </w:r>
            <w:r w:rsidRPr="002527F2">
              <w:rPr>
                <w:rFonts w:asciiTheme="minorHAnsi" w:hAnsiTheme="minorHAnsi" w:cstheme="minorHAnsi"/>
                <w:sz w:val="22"/>
                <w:szCs w:val="22"/>
              </w:rPr>
              <w:t xml:space="preserve"> kaple sv. Jiří na SZ Telč</w:t>
            </w:r>
            <w:r w:rsidRPr="002527F2">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2527F2">
              <w:rPr>
                <w:rStyle w:val="A15"/>
                <w:rFonts w:asciiTheme="minorHAnsi" w:hAnsiTheme="minorHAnsi" w:cstheme="minorHAnsi"/>
                <w:color w:val="auto"/>
              </w:rPr>
              <w:t>zast</w:t>
            </w:r>
            <w:proofErr w:type="spellEnd"/>
            <w:r w:rsidRPr="002527F2">
              <w:rPr>
                <w:rStyle w:val="A15"/>
                <w:rFonts w:asciiTheme="minorHAnsi" w:hAnsiTheme="minorHAnsi" w:cstheme="minorHAnsi"/>
                <w:color w:val="auto"/>
              </w:rPr>
              <w:t xml:space="preserve">. Bohumilem Norkem, kastelánem zámku v rámci projektu podporovaném MK ČR, programu </w:t>
            </w:r>
            <w:r w:rsidRPr="002527F2">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2527F2">
              <w:rPr>
                <w:rStyle w:val="A15"/>
                <w:rFonts w:asciiTheme="minorHAnsi" w:hAnsiTheme="minorHAnsi" w:cstheme="minorHAnsi"/>
                <w:color w:val="auto"/>
              </w:rPr>
              <w:t xml:space="preserve"> s názvem ´Renesanční a manýristické štukatérství v Čechách a na Moravě´, id. č. </w:t>
            </w:r>
            <w:r w:rsidRPr="002527F2">
              <w:rPr>
                <w:rFonts w:asciiTheme="minorHAnsi" w:hAnsiTheme="minorHAnsi" w:cstheme="minorHAnsi"/>
                <w:sz w:val="22"/>
                <w:szCs w:val="22"/>
                <w:shd w:val="clear" w:color="auto" w:fill="FFFFFF"/>
              </w:rPr>
              <w:t>DG18P02OVV005</w:t>
            </w:r>
            <w:r w:rsidRPr="002527F2">
              <w:rPr>
                <w:rStyle w:val="A15"/>
                <w:rFonts w:asciiTheme="minorHAnsi" w:hAnsiTheme="minorHAnsi" w:cstheme="minorHAnsi"/>
                <w:color w:val="auto"/>
              </w:rPr>
              <w:t xml:space="preserve">. </w:t>
            </w:r>
          </w:p>
          <w:p w14:paraId="6D0AC820" w14:textId="77777777" w:rsidR="00F4560B" w:rsidRPr="002527F2" w:rsidRDefault="00F4560B" w:rsidP="00F4560B">
            <w:pPr>
              <w:pStyle w:val="Styl2"/>
              <w:rPr>
                <w:rFonts w:asciiTheme="minorHAnsi" w:hAnsiTheme="minorHAnsi" w:cstheme="minorHAnsi"/>
                <w:sz w:val="22"/>
                <w:szCs w:val="22"/>
              </w:rPr>
            </w:pPr>
            <w:r w:rsidRPr="002527F2">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w:t>
            </w:r>
            <w:r w:rsidRPr="002527F2">
              <w:rPr>
                <w:rStyle w:val="A15"/>
                <w:rFonts w:asciiTheme="minorHAnsi" w:hAnsiTheme="minorHAnsi" w:cstheme="minorHAnsi"/>
                <w:color w:val="auto"/>
              </w:rPr>
              <w:lastRenderedPageBreak/>
              <w:t xml:space="preserve">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2527F2" w:rsidRDefault="00F4560B" w:rsidP="00F4560B">
            <w:pPr>
              <w:pStyle w:val="Styl2"/>
              <w:rPr>
                <w:rFonts w:asciiTheme="minorHAnsi" w:hAnsiTheme="minorHAnsi" w:cstheme="minorHAnsi"/>
                <w:sz w:val="22"/>
                <w:szCs w:val="22"/>
              </w:rPr>
            </w:pPr>
            <w:r w:rsidRPr="002527F2">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2527F2">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2527F2">
              <w:rPr>
                <w:rFonts w:asciiTheme="minorHAnsi" w:hAnsiTheme="minorHAnsi" w:cstheme="minorHAnsi"/>
                <w:sz w:val="22"/>
                <w:szCs w:val="22"/>
              </w:rPr>
              <w:t>PřF</w:t>
            </w:r>
            <w:proofErr w:type="spellEnd"/>
            <w:r w:rsidRPr="002527F2">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2527F2" w:rsidRDefault="00F4560B" w:rsidP="00F4560B">
            <w:pPr>
              <w:pStyle w:val="Styl2"/>
              <w:rPr>
                <w:rFonts w:asciiTheme="minorHAnsi" w:hAnsiTheme="minorHAnsi" w:cstheme="minorHAnsi"/>
                <w:sz w:val="22"/>
                <w:szCs w:val="22"/>
              </w:rPr>
            </w:pPr>
          </w:p>
          <w:p w14:paraId="570FDF2D" w14:textId="77777777" w:rsidR="00F4560B" w:rsidRPr="002527F2" w:rsidRDefault="00F4560B" w:rsidP="00F4560B">
            <w:pPr>
              <w:pStyle w:val="Styl2"/>
              <w:rPr>
                <w:rFonts w:asciiTheme="minorHAnsi" w:hAnsiTheme="minorHAnsi" w:cstheme="minorHAnsi"/>
                <w:b/>
                <w:bCs/>
                <w:sz w:val="22"/>
                <w:szCs w:val="22"/>
              </w:rPr>
            </w:pPr>
            <w:r w:rsidRPr="002527F2">
              <w:rPr>
                <w:rStyle w:val="A15"/>
                <w:rFonts w:asciiTheme="minorHAnsi" w:hAnsiTheme="minorHAnsi" w:cstheme="minorHAnsi"/>
                <w:b/>
                <w:bCs/>
                <w:color w:val="auto"/>
              </w:rPr>
              <w:t xml:space="preserve">Výsledky průzkumu: </w:t>
            </w:r>
          </w:p>
          <w:p w14:paraId="16F19558"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2527F2" w:rsidRDefault="00F4560B" w:rsidP="00F4560B">
            <w:pPr>
              <w:pStyle w:val="Styl2"/>
              <w:rPr>
                <w:rFonts w:asciiTheme="minorHAnsi" w:hAnsiTheme="minorHAnsi" w:cstheme="minorHAnsi"/>
                <w:sz w:val="22"/>
                <w:szCs w:val="22"/>
              </w:rPr>
            </w:pPr>
            <w:r w:rsidRPr="002527F2">
              <w:rPr>
                <w:rFonts w:asciiTheme="minorHAnsi" w:hAnsiTheme="minorHAnsi" w:cstheme="minorHAnsi"/>
                <w:sz w:val="22"/>
                <w:szCs w:val="22"/>
              </w:rPr>
              <w:t xml:space="preserve">Podklad vzorku </w:t>
            </w:r>
            <w:proofErr w:type="gramStart"/>
            <w:r w:rsidRPr="002527F2">
              <w:rPr>
                <w:rFonts w:asciiTheme="minorHAnsi" w:hAnsiTheme="minorHAnsi" w:cstheme="minorHAnsi"/>
                <w:sz w:val="22"/>
                <w:szCs w:val="22"/>
              </w:rPr>
              <w:t>tvoří</w:t>
            </w:r>
            <w:proofErr w:type="gramEnd"/>
            <w:r w:rsidRPr="002527F2">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2527F2">
              <w:rPr>
                <w:rFonts w:asciiTheme="minorHAnsi" w:hAnsiTheme="minorHAnsi" w:cstheme="minorHAnsi"/>
                <w:sz w:val="22"/>
                <w:szCs w:val="22"/>
              </w:rPr>
              <w:t>at</w:t>
            </w:r>
            <w:proofErr w:type="spellEnd"/>
            <w:r w:rsidRPr="002527F2">
              <w:rPr>
                <w:rFonts w:asciiTheme="minorHAnsi" w:hAnsiTheme="minorHAnsi" w:cstheme="minorHAnsi"/>
                <w:sz w:val="22"/>
                <w:szCs w:val="22"/>
              </w:rPr>
              <w:t xml:space="preserve">. %). Plnivo </w:t>
            </w:r>
            <w:proofErr w:type="gramStart"/>
            <w:r w:rsidRPr="002527F2">
              <w:rPr>
                <w:rFonts w:asciiTheme="minorHAnsi" w:hAnsiTheme="minorHAnsi" w:cstheme="minorHAnsi"/>
                <w:sz w:val="22"/>
                <w:szCs w:val="22"/>
              </w:rPr>
              <w:t xml:space="preserve">tvoří  </w:t>
            </w:r>
            <w:proofErr w:type="spellStart"/>
            <w:r w:rsidRPr="002527F2">
              <w:rPr>
                <w:rFonts w:asciiTheme="minorHAnsi" w:hAnsiTheme="minorHAnsi" w:cstheme="minorHAnsi"/>
                <w:sz w:val="22"/>
                <w:szCs w:val="22"/>
              </w:rPr>
              <w:t>vytříděnýh</w:t>
            </w:r>
            <w:proofErr w:type="spellEnd"/>
            <w:proofErr w:type="gramEnd"/>
            <w:r w:rsidRPr="002527F2">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2527F2">
              <w:rPr>
                <w:rFonts w:asciiTheme="minorHAnsi" w:hAnsiTheme="minorHAnsi" w:cstheme="minorHAnsi"/>
                <w:sz w:val="22"/>
                <w:szCs w:val="22"/>
              </w:rPr>
              <w:t>. .</w:t>
            </w:r>
            <w:proofErr w:type="gramEnd"/>
          </w:p>
          <w:p w14:paraId="58759217" w14:textId="77777777" w:rsidR="00F4560B" w:rsidRPr="002527F2" w:rsidRDefault="00F4560B" w:rsidP="00F4560B">
            <w:pPr>
              <w:pStyle w:val="Styl2"/>
              <w:rPr>
                <w:rStyle w:val="A15"/>
                <w:rFonts w:asciiTheme="minorHAnsi" w:hAnsiTheme="minorHAnsi" w:cstheme="minorHAnsi"/>
                <w:color w:val="auto"/>
              </w:rPr>
            </w:pPr>
            <w:r w:rsidRPr="002527F2">
              <w:rPr>
                <w:rStyle w:val="A15"/>
                <w:rFonts w:asciiTheme="minorHAnsi" w:hAnsiTheme="minorHAnsi" w:cstheme="minorHAnsi"/>
                <w:color w:val="auto"/>
              </w:rPr>
              <w:t xml:space="preserve">Ve vrstvách renesančního štuku byl zjištěn zvýšený výrazný obsah síry, které </w:t>
            </w:r>
            <w:proofErr w:type="gramStart"/>
            <w:r w:rsidRPr="002527F2">
              <w:rPr>
                <w:rStyle w:val="A15"/>
                <w:rFonts w:asciiTheme="minorHAnsi" w:hAnsiTheme="minorHAnsi" w:cstheme="minorHAnsi"/>
                <w:color w:val="auto"/>
              </w:rPr>
              <w:t>spíše</w:t>
            </w:r>
            <w:proofErr w:type="gramEnd"/>
            <w:r w:rsidRPr="002527F2">
              <w:rPr>
                <w:rStyle w:val="A15"/>
                <w:rFonts w:asciiTheme="minorHAnsi" w:hAnsiTheme="minorHAnsi" w:cstheme="minorHAnsi"/>
                <w:color w:val="auto"/>
              </w:rPr>
              <w:t xml:space="preserve"> než z přídavku sádry pochází z druhotné </w:t>
            </w:r>
            <w:proofErr w:type="spellStart"/>
            <w:r w:rsidRPr="002527F2">
              <w:rPr>
                <w:rStyle w:val="A15"/>
                <w:rFonts w:asciiTheme="minorHAnsi" w:hAnsiTheme="minorHAnsi" w:cstheme="minorHAnsi"/>
                <w:color w:val="auto"/>
              </w:rPr>
              <w:t>sulfatizace</w:t>
            </w:r>
            <w:proofErr w:type="spellEnd"/>
            <w:r w:rsidRPr="002527F2">
              <w:rPr>
                <w:rStyle w:val="A15"/>
                <w:rFonts w:asciiTheme="minorHAnsi" w:hAnsiTheme="minorHAnsi" w:cstheme="minorHAnsi"/>
                <w:color w:val="auto"/>
              </w:rPr>
              <w:t xml:space="preserve"> vápenných složek pojiva. </w:t>
            </w:r>
          </w:p>
          <w:p w14:paraId="317253B9" w14:textId="77777777" w:rsidR="00F4560B" w:rsidRPr="002527F2" w:rsidRDefault="00F4560B" w:rsidP="00F4560B">
            <w:pPr>
              <w:pStyle w:val="Styl2"/>
              <w:rPr>
                <w:rStyle w:val="A15"/>
                <w:rFonts w:asciiTheme="minorHAnsi" w:hAnsiTheme="minorHAnsi" w:cstheme="minorHAnsi"/>
                <w:color w:val="auto"/>
              </w:rPr>
            </w:pPr>
            <w:r w:rsidRPr="002527F2">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2527F2">
              <w:rPr>
                <w:rStyle w:val="A15"/>
                <w:rFonts w:asciiTheme="minorHAnsi" w:hAnsiTheme="minorHAnsi" w:cstheme="minorHAnsi"/>
                <w:color w:val="auto"/>
              </w:rPr>
              <w:t>vápeno</w:t>
            </w:r>
            <w:proofErr w:type="spellEnd"/>
            <w:r w:rsidRPr="002527F2">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2527F2" w:rsidRDefault="00F4560B" w:rsidP="00F4560B">
            <w:pPr>
              <w:pStyle w:val="Styl2"/>
              <w:rPr>
                <w:rStyle w:val="A15"/>
                <w:rFonts w:asciiTheme="minorHAnsi" w:hAnsiTheme="minorHAnsi" w:cstheme="minorHAnsi"/>
                <w:color w:val="auto"/>
              </w:rPr>
            </w:pPr>
          </w:p>
          <w:p w14:paraId="24777DBE"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Popis primárních barevných úprav – vzorky TJ1, V1, V5 (?)</w:t>
            </w:r>
          </w:p>
          <w:p w14:paraId="171FA3E3"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 xml:space="preserve">Barevné </w:t>
            </w:r>
            <w:proofErr w:type="gramStart"/>
            <w:r w:rsidRPr="002527F2">
              <w:rPr>
                <w:rStyle w:val="A16"/>
                <w:rFonts w:asciiTheme="minorHAnsi" w:hAnsiTheme="minorHAnsi" w:cstheme="minorHAnsi"/>
                <w:color w:val="auto"/>
                <w:u w:val="none"/>
              </w:rPr>
              <w:t>úpravy- vzorky</w:t>
            </w:r>
            <w:proofErr w:type="gramEnd"/>
            <w:r w:rsidRPr="002527F2">
              <w:rPr>
                <w:rStyle w:val="A16"/>
                <w:rFonts w:asciiTheme="minorHAnsi" w:hAnsiTheme="minorHAnsi" w:cstheme="minorHAnsi"/>
                <w:color w:val="auto"/>
                <w:u w:val="none"/>
              </w:rPr>
              <w:t xml:space="preserve"> TJ1, V1, V5 (?)</w:t>
            </w:r>
          </w:p>
          <w:p w14:paraId="33DF0858"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lastRenderedPageBreak/>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2527F2">
              <w:rPr>
                <w:rStyle w:val="A16"/>
                <w:rFonts w:asciiTheme="minorHAnsi" w:hAnsiTheme="minorHAnsi" w:cstheme="minorHAnsi"/>
                <w:b w:val="0"/>
                <w:bCs w:val="0"/>
                <w:color w:val="auto"/>
                <w:u w:val="none"/>
              </w:rPr>
              <w:t>hlinky- vzorek</w:t>
            </w:r>
            <w:proofErr w:type="gramEnd"/>
            <w:r w:rsidRPr="002527F2">
              <w:rPr>
                <w:rStyle w:val="A16"/>
                <w:rFonts w:asciiTheme="minorHAnsi" w:hAnsiTheme="minorHAnsi" w:cstheme="minorHAnsi"/>
                <w:b w:val="0"/>
                <w:bCs w:val="0"/>
                <w:color w:val="auto"/>
                <w:u w:val="none"/>
              </w:rPr>
              <w:t xml:space="preserve"> V1). </w:t>
            </w:r>
          </w:p>
          <w:p w14:paraId="1EE5630C" w14:textId="77777777" w:rsidR="00F4560B" w:rsidRPr="002527F2" w:rsidRDefault="00F4560B" w:rsidP="00F4560B">
            <w:pPr>
              <w:pStyle w:val="Styl2"/>
              <w:rPr>
                <w:rStyle w:val="A16"/>
                <w:rFonts w:asciiTheme="minorHAnsi" w:hAnsiTheme="minorHAnsi" w:cstheme="minorHAnsi"/>
                <w:b w:val="0"/>
                <w:bCs w:val="0"/>
                <w:color w:val="auto"/>
                <w:u w:val="none"/>
              </w:rPr>
            </w:pPr>
          </w:p>
          <w:p w14:paraId="61158A8A"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Úpravy zlacením – vzorek TJ2/</w:t>
            </w:r>
            <w:proofErr w:type="gramStart"/>
            <w:r w:rsidRPr="002527F2">
              <w:rPr>
                <w:rStyle w:val="A16"/>
                <w:rFonts w:asciiTheme="minorHAnsi" w:hAnsiTheme="minorHAnsi" w:cstheme="minorHAnsi"/>
                <w:color w:val="auto"/>
                <w:u w:val="none"/>
              </w:rPr>
              <w:t>8138  a</w:t>
            </w:r>
            <w:proofErr w:type="gramEnd"/>
            <w:r w:rsidRPr="002527F2">
              <w:rPr>
                <w:rStyle w:val="A16"/>
                <w:rFonts w:asciiTheme="minorHAnsi" w:hAnsiTheme="minorHAnsi" w:cstheme="minorHAnsi"/>
                <w:color w:val="auto"/>
                <w:u w:val="none"/>
              </w:rPr>
              <w:t xml:space="preserve">  V2</w:t>
            </w:r>
          </w:p>
          <w:p w14:paraId="1270BF68" w14:textId="77777777" w:rsidR="00F4560B" w:rsidRPr="002527F2" w:rsidRDefault="00F4560B" w:rsidP="00F4560B">
            <w:pPr>
              <w:pStyle w:val="Styl2"/>
              <w:rPr>
                <w:rFonts w:asciiTheme="minorHAnsi" w:hAnsiTheme="minorHAnsi" w:cstheme="minorHAnsi"/>
                <w:sz w:val="22"/>
                <w:szCs w:val="22"/>
              </w:rPr>
            </w:pPr>
            <w:r w:rsidRPr="002527F2">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2527F2" w:rsidRDefault="00F4560B" w:rsidP="00F4560B">
            <w:pPr>
              <w:pStyle w:val="Styl2"/>
              <w:rPr>
                <w:rFonts w:asciiTheme="minorHAnsi" w:hAnsiTheme="minorHAnsi" w:cstheme="minorHAnsi"/>
                <w:sz w:val="22"/>
                <w:szCs w:val="22"/>
              </w:rPr>
            </w:pPr>
            <w:r w:rsidRPr="002527F2">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2527F2" w:rsidRDefault="00F4560B" w:rsidP="00F4560B">
            <w:pPr>
              <w:pStyle w:val="Styl2"/>
              <w:rPr>
                <w:rStyle w:val="A16"/>
                <w:rFonts w:asciiTheme="minorHAnsi" w:hAnsiTheme="minorHAnsi" w:cstheme="minorHAnsi"/>
                <w:b w:val="0"/>
                <w:bCs w:val="0"/>
                <w:color w:val="auto"/>
                <w:u w:val="none"/>
              </w:rPr>
            </w:pPr>
          </w:p>
          <w:p w14:paraId="2AA7AF75"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 xml:space="preserve">Popis sekundárních barevných úprav </w:t>
            </w:r>
          </w:p>
          <w:p w14:paraId="7E02DD83"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2527F2" w:rsidRDefault="00F4560B" w:rsidP="00F4560B">
            <w:pPr>
              <w:pStyle w:val="Styl2"/>
              <w:rPr>
                <w:rStyle w:val="A16"/>
                <w:rFonts w:asciiTheme="minorHAnsi" w:hAnsiTheme="minorHAnsi" w:cstheme="minorHAnsi"/>
                <w:b w:val="0"/>
                <w:bCs w:val="0"/>
                <w:color w:val="auto"/>
                <w:u w:val="none"/>
              </w:rPr>
            </w:pPr>
          </w:p>
          <w:p w14:paraId="3E799DBD"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 xml:space="preserve">Sekundární plastické úpravy </w:t>
            </w:r>
            <w:proofErr w:type="gramStart"/>
            <w:r w:rsidRPr="002527F2">
              <w:rPr>
                <w:rStyle w:val="A16"/>
                <w:rFonts w:asciiTheme="minorHAnsi" w:hAnsiTheme="minorHAnsi" w:cstheme="minorHAnsi"/>
                <w:color w:val="auto"/>
                <w:u w:val="none"/>
              </w:rPr>
              <w:t>-  vzorky</w:t>
            </w:r>
            <w:proofErr w:type="gramEnd"/>
            <w:r w:rsidRPr="002527F2">
              <w:rPr>
                <w:rStyle w:val="A16"/>
                <w:rFonts w:asciiTheme="minorHAnsi" w:hAnsiTheme="minorHAnsi" w:cstheme="minorHAnsi"/>
                <w:color w:val="auto"/>
                <w:u w:val="none"/>
              </w:rPr>
              <w:t xml:space="preserve"> TJ1, V3 a V4</w:t>
            </w:r>
          </w:p>
          <w:p w14:paraId="5AA525D6"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2527F2">
              <w:rPr>
                <w:rStyle w:val="A16"/>
                <w:rFonts w:asciiTheme="minorHAnsi" w:hAnsiTheme="minorHAnsi" w:cstheme="minorHAnsi"/>
                <w:b w:val="0"/>
                <w:bCs w:val="0"/>
                <w:color w:val="auto"/>
                <w:u w:val="none"/>
              </w:rPr>
              <w:t>přeštukování</w:t>
            </w:r>
            <w:proofErr w:type="spellEnd"/>
            <w:r w:rsidRPr="002527F2">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w:t>
            </w:r>
            <w:r w:rsidRPr="002527F2">
              <w:rPr>
                <w:rStyle w:val="A16"/>
                <w:rFonts w:asciiTheme="minorHAnsi" w:hAnsiTheme="minorHAnsi" w:cstheme="minorHAnsi"/>
                <w:b w:val="0"/>
                <w:bCs w:val="0"/>
                <w:color w:val="auto"/>
                <w:u w:val="none"/>
              </w:rPr>
              <w:lastRenderedPageBreak/>
              <w:t xml:space="preserve">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2527F2">
              <w:rPr>
                <w:rStyle w:val="A16"/>
                <w:rFonts w:asciiTheme="minorHAnsi" w:hAnsiTheme="minorHAnsi" w:cstheme="minorHAnsi"/>
                <w:b w:val="0"/>
                <w:bCs w:val="0"/>
                <w:color w:val="auto"/>
                <w:u w:val="none"/>
              </w:rPr>
              <w:t>přeštukování</w:t>
            </w:r>
            <w:proofErr w:type="spellEnd"/>
            <w:r w:rsidRPr="002527F2">
              <w:rPr>
                <w:rStyle w:val="A16"/>
                <w:rFonts w:asciiTheme="minorHAnsi" w:hAnsiTheme="minorHAnsi" w:cstheme="minorHAnsi"/>
                <w:b w:val="0"/>
                <w:bCs w:val="0"/>
                <w:color w:val="auto"/>
                <w:u w:val="none"/>
              </w:rPr>
              <w:t xml:space="preserve"> původního povrchu. </w:t>
            </w:r>
            <w:proofErr w:type="spellStart"/>
            <w:r w:rsidRPr="002527F2">
              <w:rPr>
                <w:rStyle w:val="A16"/>
                <w:rFonts w:asciiTheme="minorHAnsi" w:hAnsiTheme="minorHAnsi" w:cstheme="minorHAnsi"/>
                <w:b w:val="0"/>
                <w:bCs w:val="0"/>
                <w:color w:val="auto"/>
                <w:u w:val="none"/>
              </w:rPr>
              <w:t>Přeštukování</w:t>
            </w:r>
            <w:proofErr w:type="spellEnd"/>
            <w:r w:rsidRPr="002527F2">
              <w:rPr>
                <w:rStyle w:val="A16"/>
                <w:rFonts w:asciiTheme="minorHAnsi" w:hAnsiTheme="minorHAnsi" w:cstheme="minorHAnsi"/>
                <w:b w:val="0"/>
                <w:bCs w:val="0"/>
                <w:color w:val="auto"/>
                <w:u w:val="none"/>
              </w:rPr>
              <w:t xml:space="preserve"> provedené v tloušťce několika milimetrů je provedeno </w:t>
            </w:r>
            <w:proofErr w:type="spellStart"/>
            <w:r w:rsidRPr="002527F2">
              <w:rPr>
                <w:rStyle w:val="A16"/>
                <w:rFonts w:asciiTheme="minorHAnsi" w:hAnsiTheme="minorHAnsi" w:cstheme="minorHAnsi"/>
                <w:b w:val="0"/>
                <w:bCs w:val="0"/>
                <w:color w:val="auto"/>
                <w:u w:val="none"/>
              </w:rPr>
              <w:t>vápeno</w:t>
            </w:r>
            <w:proofErr w:type="spellEnd"/>
            <w:r w:rsidRPr="002527F2">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2527F2">
              <w:rPr>
                <w:rStyle w:val="A16"/>
                <w:rFonts w:asciiTheme="minorHAnsi" w:hAnsiTheme="minorHAnsi" w:cstheme="minorHAnsi"/>
                <w:b w:val="0"/>
                <w:bCs w:val="0"/>
                <w:color w:val="auto"/>
                <w:highlight w:val="yellow"/>
                <w:u w:val="none"/>
              </w:rPr>
              <w:t>červené hlinky opatřené nahnědlou</w:t>
            </w:r>
            <w:r w:rsidRPr="002527F2">
              <w:rPr>
                <w:rStyle w:val="A16"/>
                <w:rFonts w:asciiTheme="minorHAnsi" w:hAnsiTheme="minorHAnsi" w:cstheme="minorHAnsi"/>
                <w:b w:val="0"/>
                <w:bCs w:val="0"/>
                <w:color w:val="auto"/>
                <w:u w:val="none"/>
              </w:rPr>
              <w:t xml:space="preserve"> úpravou ztmavující povrch. </w:t>
            </w:r>
          </w:p>
          <w:p w14:paraId="5D0E9B39"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Třetí typ doplňků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2527F2">
              <w:rPr>
                <w:rStyle w:val="A16"/>
                <w:rFonts w:asciiTheme="minorHAnsi" w:hAnsiTheme="minorHAnsi" w:cstheme="minorHAnsi"/>
                <w:b w:val="0"/>
                <w:bCs w:val="0"/>
                <w:color w:val="auto"/>
                <w:u w:val="none"/>
              </w:rPr>
              <w:t>patinující</w:t>
            </w:r>
            <w:proofErr w:type="spellEnd"/>
            <w:r w:rsidRPr="002527F2">
              <w:rPr>
                <w:rStyle w:val="A16"/>
                <w:rFonts w:asciiTheme="minorHAnsi" w:hAnsiTheme="minorHAnsi" w:cstheme="minorHAnsi"/>
                <w:b w:val="0"/>
                <w:bCs w:val="0"/>
                <w:color w:val="auto"/>
                <w:u w:val="none"/>
              </w:rPr>
              <w:t xml:space="preserve"> povrch tmelu. </w:t>
            </w:r>
          </w:p>
          <w:p w14:paraId="1465CCBA" w14:textId="77777777" w:rsidR="00F4560B" w:rsidRPr="002527F2" w:rsidRDefault="00F4560B" w:rsidP="00F4560B">
            <w:pPr>
              <w:pStyle w:val="Styl2"/>
              <w:rPr>
                <w:rStyle w:val="A16"/>
                <w:rFonts w:asciiTheme="minorHAnsi" w:hAnsiTheme="minorHAnsi" w:cstheme="minorHAnsi"/>
                <w:b w:val="0"/>
                <w:bCs w:val="0"/>
                <w:color w:val="auto"/>
                <w:u w:val="none"/>
              </w:rPr>
            </w:pPr>
          </w:p>
          <w:p w14:paraId="206BA814"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 xml:space="preserve">Sekundární barevné </w:t>
            </w:r>
            <w:proofErr w:type="gramStart"/>
            <w:r w:rsidRPr="002527F2">
              <w:rPr>
                <w:rStyle w:val="A16"/>
                <w:rFonts w:asciiTheme="minorHAnsi" w:hAnsiTheme="minorHAnsi" w:cstheme="minorHAnsi"/>
                <w:color w:val="auto"/>
                <w:u w:val="none"/>
              </w:rPr>
              <w:t>úpravy - vzorky</w:t>
            </w:r>
            <w:proofErr w:type="gramEnd"/>
            <w:r w:rsidRPr="002527F2">
              <w:rPr>
                <w:rStyle w:val="A16"/>
                <w:rFonts w:asciiTheme="minorHAnsi" w:hAnsiTheme="minorHAnsi" w:cstheme="minorHAnsi"/>
                <w:color w:val="auto"/>
                <w:u w:val="none"/>
              </w:rPr>
              <w:t xml:space="preserve"> TJ1, V1, V3</w:t>
            </w:r>
          </w:p>
          <w:p w14:paraId="5D1BDD0F" w14:textId="77777777" w:rsidR="00F4560B" w:rsidRPr="002527F2" w:rsidRDefault="00F4560B" w:rsidP="00F4560B">
            <w:pPr>
              <w:pStyle w:val="Styl2"/>
              <w:rPr>
                <w:rStyle w:val="A16"/>
                <w:rFonts w:asciiTheme="minorHAnsi" w:hAnsiTheme="minorHAnsi" w:cstheme="minorHAnsi"/>
                <w:b w:val="0"/>
                <w:bCs w:val="0"/>
                <w:color w:val="auto"/>
                <w:u w:val="none"/>
                <w:vertAlign w:val="superscript"/>
              </w:rPr>
            </w:pPr>
            <w:r w:rsidRPr="002527F2">
              <w:rPr>
                <w:rStyle w:val="A16"/>
                <w:rFonts w:asciiTheme="minorHAnsi" w:hAnsiTheme="minorHAnsi" w:cstheme="minorHAnsi"/>
                <w:b w:val="0"/>
                <w:bCs w:val="0"/>
                <w:color w:val="auto"/>
                <w:u w:val="none"/>
              </w:rPr>
              <w:t xml:space="preserve">U vzorku TJ1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2527F2">
              <w:rPr>
                <w:rStyle w:val="A16"/>
                <w:rFonts w:asciiTheme="minorHAnsi" w:hAnsiTheme="minorHAnsi" w:cstheme="minorHAnsi"/>
                <w:b w:val="0"/>
                <w:bCs w:val="0"/>
                <w:color w:val="auto"/>
                <w:u w:val="none"/>
              </w:rPr>
              <w:t>).</w:t>
            </w:r>
            <w:r w:rsidRPr="002527F2">
              <w:rPr>
                <w:rStyle w:val="A16"/>
                <w:rFonts w:asciiTheme="minorHAnsi" w:hAnsiTheme="minorHAnsi" w:cstheme="minorHAnsi"/>
                <w:b w:val="0"/>
                <w:bCs w:val="0"/>
                <w:color w:val="auto"/>
                <w:u w:val="none"/>
                <w:vertAlign w:val="superscript"/>
              </w:rPr>
              <w:t>*</w:t>
            </w:r>
            <w:proofErr w:type="gramEnd"/>
          </w:p>
          <w:p w14:paraId="10FC6178"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2527F2">
              <w:rPr>
                <w:rStyle w:val="A16"/>
                <w:rFonts w:asciiTheme="minorHAnsi" w:hAnsiTheme="minorHAnsi" w:cstheme="minorHAnsi"/>
                <w:b w:val="0"/>
                <w:bCs w:val="0"/>
                <w:color w:val="auto"/>
                <w:u w:val="none"/>
              </w:rPr>
              <w:t>tvoří</w:t>
            </w:r>
            <w:proofErr w:type="gramEnd"/>
            <w:r w:rsidRPr="002527F2">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t xml:space="preserve">Černé nátěry/nánosy na povrchu – vzorky V2-V5 </w:t>
            </w:r>
          </w:p>
          <w:p w14:paraId="2E9B84D1"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2527F2">
              <w:rPr>
                <w:rStyle w:val="A16"/>
                <w:rFonts w:asciiTheme="minorHAnsi" w:hAnsiTheme="minorHAnsi" w:cstheme="minorHAnsi"/>
                <w:b w:val="0"/>
                <w:bCs w:val="0"/>
                <w:color w:val="auto"/>
                <w:u w:val="none"/>
              </w:rPr>
              <w:t>pol</w:t>
            </w:r>
            <w:proofErr w:type="spellEnd"/>
            <w:r w:rsidRPr="002527F2">
              <w:rPr>
                <w:rStyle w:val="A16"/>
                <w:rFonts w:asciiTheme="minorHAnsi" w:hAnsiTheme="minorHAnsi" w:cstheme="minorHAnsi"/>
                <w:b w:val="0"/>
                <w:bCs w:val="0"/>
                <w:color w:val="auto"/>
                <w:u w:val="none"/>
              </w:rPr>
              <w:t xml:space="preserve"> 20. století (vzorek V3). </w:t>
            </w:r>
            <w:proofErr w:type="gramStart"/>
            <w:r w:rsidRPr="002527F2">
              <w:rPr>
                <w:rStyle w:val="A16"/>
                <w:rFonts w:asciiTheme="minorHAnsi" w:hAnsiTheme="minorHAnsi" w:cstheme="minorHAnsi"/>
                <w:b w:val="0"/>
                <w:bCs w:val="0"/>
                <w:color w:val="auto"/>
                <w:u w:val="none"/>
              </w:rPr>
              <w:t>Kromě  vzorku</w:t>
            </w:r>
            <w:proofErr w:type="gramEnd"/>
            <w:r w:rsidRPr="002527F2">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2527F2">
              <w:rPr>
                <w:rStyle w:val="A16"/>
                <w:rFonts w:asciiTheme="minorHAnsi" w:hAnsiTheme="minorHAnsi" w:cstheme="minorHAnsi"/>
                <w:b w:val="0"/>
                <w:bCs w:val="0"/>
                <w:color w:val="auto"/>
                <w:u w:val="none"/>
              </w:rPr>
              <w:t>Marsovy</w:t>
            </w:r>
            <w:proofErr w:type="spellEnd"/>
            <w:r w:rsidRPr="002527F2">
              <w:rPr>
                <w:rStyle w:val="A16"/>
                <w:rFonts w:asciiTheme="minorHAnsi" w:hAnsiTheme="minorHAnsi" w:cstheme="minorHAnsi"/>
                <w:b w:val="0"/>
                <w:bCs w:val="0"/>
                <w:color w:val="auto"/>
                <w:u w:val="none"/>
              </w:rPr>
              <w:t xml:space="preserve"> černě.</w:t>
            </w:r>
          </w:p>
          <w:p w14:paraId="1F43120E" w14:textId="77777777" w:rsidR="00F4560B" w:rsidRPr="002527F2" w:rsidRDefault="00F4560B" w:rsidP="00F4560B">
            <w:pPr>
              <w:pStyle w:val="Styl2"/>
              <w:rPr>
                <w:rStyle w:val="A16"/>
                <w:rFonts w:asciiTheme="minorHAnsi" w:hAnsiTheme="minorHAnsi" w:cstheme="minorHAnsi"/>
                <w:b w:val="0"/>
                <w:bCs w:val="0"/>
                <w:color w:val="auto"/>
                <w:u w:val="none"/>
              </w:rPr>
            </w:pPr>
          </w:p>
          <w:p w14:paraId="6B186B8A" w14:textId="77777777" w:rsidR="00F4560B" w:rsidRPr="002527F2" w:rsidRDefault="00F4560B" w:rsidP="00F4560B">
            <w:pPr>
              <w:pStyle w:val="Styl2"/>
              <w:rPr>
                <w:rStyle w:val="A16"/>
                <w:rFonts w:asciiTheme="minorHAnsi" w:hAnsiTheme="minorHAnsi" w:cstheme="minorHAnsi"/>
                <w:color w:val="auto"/>
                <w:u w:val="none"/>
              </w:rPr>
            </w:pPr>
            <w:r w:rsidRPr="002527F2">
              <w:rPr>
                <w:rStyle w:val="A16"/>
                <w:rFonts w:asciiTheme="minorHAnsi" w:hAnsiTheme="minorHAnsi" w:cstheme="minorHAnsi"/>
                <w:color w:val="auto"/>
                <w:u w:val="none"/>
              </w:rPr>
              <w:lastRenderedPageBreak/>
              <w:t>Vzorek z malovaného valdštejnského erbu – vzorek V6</w:t>
            </w:r>
          </w:p>
          <w:p w14:paraId="22E27FC6" w14:textId="77777777" w:rsidR="00F4560B" w:rsidRPr="002527F2" w:rsidRDefault="00F4560B" w:rsidP="00F4560B">
            <w:pPr>
              <w:pStyle w:val="Styl2"/>
              <w:rPr>
                <w:rStyle w:val="A16"/>
                <w:rFonts w:asciiTheme="minorHAnsi" w:hAnsiTheme="minorHAnsi" w:cstheme="minorHAnsi"/>
                <w:b w:val="0"/>
                <w:bCs w:val="0"/>
                <w:color w:val="auto"/>
                <w:u w:val="none"/>
              </w:rPr>
            </w:pPr>
            <w:r w:rsidRPr="002527F2">
              <w:rPr>
                <w:rFonts w:asciiTheme="minorHAnsi" w:hAnsiTheme="minorHAnsi" w:cstheme="minorHAnsi"/>
                <w:sz w:val="22"/>
                <w:szCs w:val="22"/>
              </w:rPr>
              <w:t>Vzorek odebraný z </w:t>
            </w:r>
            <w:r w:rsidRPr="002527F2">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2527F2">
              <w:rPr>
                <w:rStyle w:val="Nadpis2Char"/>
                <w:rFonts w:asciiTheme="minorHAnsi" w:hAnsiTheme="minorHAnsi" w:cstheme="minorHAnsi"/>
                <w:color w:val="auto"/>
                <w:sz w:val="22"/>
                <w:szCs w:val="22"/>
              </w:rPr>
              <w:t>tvoří</w:t>
            </w:r>
            <w:proofErr w:type="gramEnd"/>
            <w:r w:rsidRPr="002527F2">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2527F2" w:rsidRDefault="00F4560B" w:rsidP="00821499">
            <w:pPr>
              <w:rPr>
                <w:rFonts w:cstheme="minorHAnsi"/>
              </w:rPr>
            </w:pPr>
          </w:p>
          <w:p w14:paraId="1470A77E" w14:textId="4A83216F" w:rsidR="0065280A" w:rsidRPr="002527F2" w:rsidRDefault="0065280A" w:rsidP="00821499">
            <w:pPr>
              <w:rPr>
                <w:rFonts w:cstheme="minorHAnsi"/>
              </w:rPr>
            </w:pPr>
          </w:p>
        </w:tc>
      </w:tr>
    </w:tbl>
    <w:p w14:paraId="7512B870" w14:textId="77777777" w:rsidR="009A03AE" w:rsidRPr="002527F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2527F2" w:rsidRPr="002527F2" w14:paraId="6588E497" w14:textId="77777777" w:rsidTr="00CF54D3">
        <w:tc>
          <w:tcPr>
            <w:tcW w:w="10060" w:type="dxa"/>
          </w:tcPr>
          <w:p w14:paraId="6A3A9C3E" w14:textId="77777777" w:rsidR="00AA48FC" w:rsidRPr="002527F2" w:rsidRDefault="00AA48FC" w:rsidP="00821499">
            <w:pPr>
              <w:rPr>
                <w:rFonts w:cstheme="minorHAnsi"/>
              </w:rPr>
            </w:pPr>
            <w:r w:rsidRPr="002527F2">
              <w:rPr>
                <w:rFonts w:cstheme="minorHAnsi"/>
              </w:rPr>
              <w:t>Fotodokumentace analýzy</w:t>
            </w:r>
          </w:p>
        </w:tc>
      </w:tr>
      <w:tr w:rsidR="00AA48FC" w:rsidRPr="002527F2" w14:paraId="24BB7D60" w14:textId="77777777" w:rsidTr="00CF54D3">
        <w:tc>
          <w:tcPr>
            <w:tcW w:w="10060" w:type="dxa"/>
          </w:tcPr>
          <w:p w14:paraId="4FB66E8A" w14:textId="77777777" w:rsidR="00AA48FC" w:rsidRPr="002527F2" w:rsidRDefault="00AA48FC" w:rsidP="00821499">
            <w:pPr>
              <w:rPr>
                <w:rFonts w:cstheme="minorHAnsi"/>
              </w:rPr>
            </w:pPr>
          </w:p>
        </w:tc>
      </w:tr>
    </w:tbl>
    <w:p w14:paraId="47C58C2A" w14:textId="77777777" w:rsidR="0022194F" w:rsidRPr="002527F2" w:rsidRDefault="0022194F" w:rsidP="00821499">
      <w:pPr>
        <w:spacing w:line="240" w:lineRule="auto"/>
        <w:rPr>
          <w:rFonts w:cstheme="minorHAnsi"/>
        </w:rPr>
      </w:pPr>
    </w:p>
    <w:sectPr w:rsidR="0022194F" w:rsidRPr="002527F2"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B265B" w14:textId="77777777" w:rsidR="0020071F" w:rsidRDefault="0020071F" w:rsidP="00AA48FC">
      <w:pPr>
        <w:spacing w:after="0" w:line="240" w:lineRule="auto"/>
      </w:pPr>
      <w:r>
        <w:separator/>
      </w:r>
    </w:p>
  </w:endnote>
  <w:endnote w:type="continuationSeparator" w:id="0">
    <w:p w14:paraId="1201D522" w14:textId="77777777" w:rsidR="0020071F" w:rsidRDefault="0020071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D089C" w14:textId="77777777" w:rsidR="0020071F" w:rsidRDefault="0020071F" w:rsidP="00AA48FC">
      <w:pPr>
        <w:spacing w:after="0" w:line="240" w:lineRule="auto"/>
      </w:pPr>
      <w:r>
        <w:separator/>
      </w:r>
    </w:p>
  </w:footnote>
  <w:footnote w:type="continuationSeparator" w:id="0">
    <w:p w14:paraId="26B18C15" w14:textId="77777777" w:rsidR="0020071F" w:rsidRDefault="0020071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0071F"/>
    <w:rsid w:val="0021097B"/>
    <w:rsid w:val="0022194F"/>
    <w:rsid w:val="002267F7"/>
    <w:rsid w:val="002527F2"/>
    <w:rsid w:val="00296097"/>
    <w:rsid w:val="002B4331"/>
    <w:rsid w:val="003449DF"/>
    <w:rsid w:val="00361DE2"/>
    <w:rsid w:val="003D0950"/>
    <w:rsid w:val="00415E7B"/>
    <w:rsid w:val="00476955"/>
    <w:rsid w:val="00494840"/>
    <w:rsid w:val="004E6217"/>
    <w:rsid w:val="0052545B"/>
    <w:rsid w:val="005A54E0"/>
    <w:rsid w:val="005B436B"/>
    <w:rsid w:val="005C155B"/>
    <w:rsid w:val="0065280A"/>
    <w:rsid w:val="007B61ED"/>
    <w:rsid w:val="00821499"/>
    <w:rsid w:val="00997BC7"/>
    <w:rsid w:val="009A03AE"/>
    <w:rsid w:val="009F39F0"/>
    <w:rsid w:val="00A40FAF"/>
    <w:rsid w:val="00AA48FC"/>
    <w:rsid w:val="00B90C16"/>
    <w:rsid w:val="00C30ACE"/>
    <w:rsid w:val="00C657DB"/>
    <w:rsid w:val="00C70123"/>
    <w:rsid w:val="00C74C8C"/>
    <w:rsid w:val="00CC1EA8"/>
    <w:rsid w:val="00CC6A85"/>
    <w:rsid w:val="00CF54D3"/>
    <w:rsid w:val="00D47AA7"/>
    <w:rsid w:val="00D54861"/>
    <w:rsid w:val="00D6299B"/>
    <w:rsid w:val="00DB67B0"/>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2133</Words>
  <Characters>12588</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2022-11-23T12:56:00Z</dcterms:created>
  <dcterms:modified xsi:type="dcterms:W3CDTF">2022-11-23T12:58:00Z</dcterms:modified>
</cp:coreProperties>
</file>