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E0B8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24"/>
        <w:gridCol w:w="7936"/>
      </w:tblGrid>
      <w:tr w:rsidR="008E0B82" w:rsidRPr="008E0B82" w14:paraId="308E4BCF" w14:textId="77777777" w:rsidTr="00CF54D3">
        <w:tc>
          <w:tcPr>
            <w:tcW w:w="4606" w:type="dxa"/>
          </w:tcPr>
          <w:p w14:paraId="42DD7B2F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0174A49" w:rsidR="0022194F" w:rsidRPr="008E0B82" w:rsidRDefault="00ED3FE7" w:rsidP="00821499">
            <w:pPr>
              <w:rPr>
                <w:rFonts w:cstheme="minorHAnsi"/>
              </w:rPr>
            </w:pPr>
            <w:r w:rsidRPr="008E0B82">
              <w:rPr>
                <w:rFonts w:cstheme="minorHAnsi"/>
              </w:rPr>
              <w:t>1063</w:t>
            </w:r>
            <w:r w:rsidR="008E0B82" w:rsidRPr="008E0B82">
              <w:rPr>
                <w:rFonts w:cstheme="minorHAnsi"/>
              </w:rPr>
              <w:t>3</w:t>
            </w:r>
          </w:p>
        </w:tc>
      </w:tr>
      <w:tr w:rsidR="008E0B82" w:rsidRPr="008E0B82" w14:paraId="616D8CF9" w14:textId="77777777" w:rsidTr="00CF54D3">
        <w:tc>
          <w:tcPr>
            <w:tcW w:w="4606" w:type="dxa"/>
          </w:tcPr>
          <w:p w14:paraId="5DFEFE58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1339ECD" w:rsidR="0022194F" w:rsidRPr="008E0B82" w:rsidRDefault="00ED3FE7" w:rsidP="00821499">
            <w:pPr>
              <w:rPr>
                <w:rFonts w:cstheme="minorHAnsi"/>
              </w:rPr>
            </w:pPr>
            <w:r w:rsidRPr="008E0B82">
              <w:rPr>
                <w:rFonts w:cstheme="minorHAnsi"/>
              </w:rPr>
              <w:t>VZ</w:t>
            </w:r>
            <w:r w:rsidR="008E0B82" w:rsidRPr="008E0B82">
              <w:rPr>
                <w:rFonts w:cstheme="minorHAnsi"/>
              </w:rPr>
              <w:t>2</w:t>
            </w:r>
          </w:p>
        </w:tc>
      </w:tr>
      <w:tr w:rsidR="008E0B82" w:rsidRPr="008E0B82" w14:paraId="106D8ED7" w14:textId="77777777" w:rsidTr="00CF54D3">
        <w:tc>
          <w:tcPr>
            <w:tcW w:w="4606" w:type="dxa"/>
          </w:tcPr>
          <w:p w14:paraId="42C61C07" w14:textId="77777777" w:rsidR="00AA48FC" w:rsidRPr="008E0B82" w:rsidRDefault="00AA48FC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 xml:space="preserve">Pořadové číslo karty vzorku v </w:t>
            </w:r>
            <w:r w:rsidR="000A6440" w:rsidRPr="008E0B8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D8C637D" w:rsidR="00AA48FC" w:rsidRPr="008E0B82" w:rsidRDefault="00ED3FE7" w:rsidP="00821499">
            <w:pPr>
              <w:rPr>
                <w:rFonts w:cstheme="minorHAnsi"/>
              </w:rPr>
            </w:pPr>
            <w:r w:rsidRPr="008E0B82">
              <w:rPr>
                <w:rFonts w:cstheme="minorHAnsi"/>
              </w:rPr>
              <w:t>158</w:t>
            </w:r>
            <w:r w:rsidR="008E0B82" w:rsidRPr="008E0B82">
              <w:rPr>
                <w:rFonts w:cstheme="minorHAnsi"/>
              </w:rPr>
              <w:t>3</w:t>
            </w:r>
          </w:p>
        </w:tc>
      </w:tr>
      <w:tr w:rsidR="008E0B82" w:rsidRPr="008E0B82" w14:paraId="32CF643C" w14:textId="77777777" w:rsidTr="00CF54D3">
        <w:tc>
          <w:tcPr>
            <w:tcW w:w="4606" w:type="dxa"/>
          </w:tcPr>
          <w:p w14:paraId="560D95E3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1C534ED" w:rsidR="0022194F" w:rsidRPr="008E0B82" w:rsidRDefault="00ED3FE7" w:rsidP="00821499">
            <w:pPr>
              <w:rPr>
                <w:rFonts w:cstheme="minorHAnsi"/>
              </w:rPr>
            </w:pPr>
            <w:r w:rsidRPr="008E0B82">
              <w:rPr>
                <w:rFonts w:cstheme="minorHAnsi"/>
              </w:rPr>
              <w:t>Doudleby nad Orlicí</w:t>
            </w:r>
          </w:p>
        </w:tc>
      </w:tr>
      <w:tr w:rsidR="008E0B82" w:rsidRPr="008E0B82" w14:paraId="7F8D2B97" w14:textId="77777777" w:rsidTr="00CF54D3">
        <w:tc>
          <w:tcPr>
            <w:tcW w:w="4606" w:type="dxa"/>
          </w:tcPr>
          <w:p w14:paraId="59451275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C53CB67" w:rsidR="0022194F" w:rsidRPr="008E0B82" w:rsidRDefault="00ED3FE7" w:rsidP="00821499">
            <w:pPr>
              <w:rPr>
                <w:rFonts w:cstheme="minorHAnsi"/>
              </w:rPr>
            </w:pPr>
            <w:r w:rsidRPr="008E0B82">
              <w:rPr>
                <w:rFonts w:cstheme="minorHAnsi"/>
              </w:rPr>
              <w:t>St. zámek, komíny se sgrafitovou výzdobou</w:t>
            </w:r>
          </w:p>
        </w:tc>
      </w:tr>
      <w:tr w:rsidR="008E0B82" w:rsidRPr="008E0B82" w14:paraId="54033E58" w14:textId="77777777" w:rsidTr="00CF54D3">
        <w:tc>
          <w:tcPr>
            <w:tcW w:w="4606" w:type="dxa"/>
          </w:tcPr>
          <w:p w14:paraId="65CE29A7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847"/>
              <w:gridCol w:w="3896"/>
            </w:tblGrid>
            <w:tr w:rsidR="008E0B82" w:rsidRPr="008E0B82" w14:paraId="2AAC605B" w14:textId="77777777" w:rsidTr="00ED3FE7">
              <w:trPr>
                <w:trHeight w:val="315"/>
              </w:trPr>
              <w:tc>
                <w:tcPr>
                  <w:tcW w:w="9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AE0D4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28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3FCBA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odběru, popis / zadání </w:t>
                  </w:r>
                </w:p>
              </w:tc>
              <w:tc>
                <w:tcPr>
                  <w:tcW w:w="389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73EF33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Foto místa odběru</w:t>
                  </w:r>
                </w:p>
              </w:tc>
            </w:tr>
            <w:tr w:rsidR="008E0B82" w:rsidRPr="008E0B82" w14:paraId="64336453" w14:textId="77777777" w:rsidTr="00ED3FE7">
              <w:trPr>
                <w:trHeight w:val="1200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F93B08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VZ1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5A6FA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komín č. 2, V strana, vrchní sgrafitová omítka, šedá, cementová (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arriccio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, tenká vrstva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bianca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), datace 1970 / 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B54E1" w14:textId="539C82F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E0B82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072E12E9" wp14:editId="3CB0AB3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457450" cy="1390650"/>
                        <wp:effectExtent l="0" t="0" r="0" b="0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D6EE6-9CE1-451B-9E48-BEFB127790D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ázek 34">
                                  <a:extLst>
                                    <a:ext uri="{FF2B5EF4-FFF2-40B4-BE49-F238E27FC236}">
                                      <a16:creationId xmlns:a16="http://schemas.microsoft.com/office/drawing/2014/main" id="{D29D6EE6-9CE1-451B-9E48-BEFB127790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49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6"/>
                  </w:tblGrid>
                  <w:tr w:rsidR="008E0B82" w:rsidRPr="008E0B82" w14:paraId="2D0D6DB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88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27742072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  <w:r w:rsidRPr="00ED3FE7">
                          <w:rPr>
                            <w:rFonts w:eastAsia="Times New Roman" w:cstheme="minorHAnsi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8E0B82" w:rsidRPr="008E0B82" w14:paraId="6382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7735BC38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</w:p>
                    </w:tc>
                  </w:tr>
                </w:tbl>
                <w:p w14:paraId="2862751B" w14:textId="36591180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E0B82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0D9833BD" wp14:editId="207380AF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589280</wp:posOffset>
                        </wp:positionV>
                        <wp:extent cx="2447925" cy="1228725"/>
                        <wp:effectExtent l="0" t="0" r="9525" b="9525"/>
                        <wp:wrapNone/>
                        <wp:docPr id="3" name="Obrázek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DFF1057-9620-4857-A37F-399BC01430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brázek 36">
                                  <a:extLst>
                                    <a:ext uri="{FF2B5EF4-FFF2-40B4-BE49-F238E27FC236}">
                                      <a16:creationId xmlns:a16="http://schemas.microsoft.com/office/drawing/2014/main" id="{0DFF1057-9620-4857-A37F-399BC01430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E0B82" w:rsidRPr="008E0B82" w14:paraId="06DDD1DC" w14:textId="77777777" w:rsidTr="00ED3FE7">
              <w:trPr>
                <w:trHeight w:val="975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9CA3FD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(10632)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4BE09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určení typu pojiva a kameniva,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granulometrie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kameniva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FF4368E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315DB6AA" w14:textId="77777777" w:rsidTr="00ED3FE7">
              <w:trPr>
                <w:trHeight w:val="900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C8AA89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VZ2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42F36E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2, J strana, jádrová vápenná omítka (datace neznámá) / 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2819C80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8E0B82" w:rsidRPr="008E0B82" w14:paraId="4D3D9F2A" w14:textId="77777777" w:rsidTr="00ED3FE7">
              <w:trPr>
                <w:trHeight w:val="915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355B44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(10633)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FB32CB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určení typu pojiva a kameniva,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granulometrie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kameniva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FD86F9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4DE89F9C" w14:textId="77777777" w:rsidTr="00ED3FE7">
              <w:trPr>
                <w:trHeight w:val="9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0FE7A6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VZ3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36998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komín č. 1, S strana, povrch nově nanesené omítky, sprášený povlak soli /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CC22A" w14:textId="02353279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E0B82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23058AE4" wp14:editId="30DE2E6C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-4228465</wp:posOffset>
                        </wp:positionV>
                        <wp:extent cx="2419350" cy="2619375"/>
                        <wp:effectExtent l="0" t="0" r="0" b="9525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500796D-3ECF-4591-B165-9600D6A2099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ázek 37">
                                  <a:extLst>
                                    <a:ext uri="{FF2B5EF4-FFF2-40B4-BE49-F238E27FC236}">
                                      <a16:creationId xmlns:a16="http://schemas.microsoft.com/office/drawing/2014/main" id="{9500796D-3ECF-4591-B165-9600D6A2099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6"/>
                  </w:tblGrid>
                  <w:tr w:rsidR="008E0B82" w:rsidRPr="008E0B82" w14:paraId="238DCDE6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88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38A16ADF" w14:textId="4F4E1980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  <w:r w:rsidRPr="00ED3FE7">
                          <w:rPr>
                            <w:rFonts w:eastAsia="Times New Roman" w:cstheme="minorHAnsi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8E0B82" w:rsidRPr="008E0B82" w14:paraId="0BE7FA1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1220B5B7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</w:p>
                    </w:tc>
                  </w:tr>
                </w:tbl>
                <w:p w14:paraId="5D70DD5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67B543A7" w14:textId="77777777" w:rsidTr="00ED3FE7">
              <w:trPr>
                <w:trHeight w:val="3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03FFC4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BF5E54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identifikace výkvětů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592B1A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6ABD1D31" w14:textId="77777777" w:rsidTr="00ED3FE7">
              <w:trPr>
                <w:trHeight w:val="12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F15987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VZ4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044D2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0 – 1,5 cm (nově nanesené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arriccio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a jádrová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omítka - složení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: písek,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511E64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69A78428" w14:textId="77777777" w:rsidTr="00ED3FE7">
              <w:trPr>
                <w:trHeight w:val="12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415DF5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2677E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hydraulické 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3,5, dřevěné uhlí, malá příměs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pigmentu - chlumčanský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okr) /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CD1DA1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5652152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A85E56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BE3EF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6834DF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65EEDE83" w14:textId="77777777" w:rsidTr="00ED3FE7">
              <w:trPr>
                <w:trHeight w:val="12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035E81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VZ5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4D37B4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1,5 – 3 cm (nově nanesená jádrová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omítka - složení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: písek, hydraulické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2F5EE11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4358120D" w14:textId="77777777" w:rsidTr="00ED3FE7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7DB44A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E54DD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3,5; cementový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podhoz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, cihla) /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4E86AD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1202575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4B942E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4985D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9A1749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1B73749C" w14:textId="77777777" w:rsidTr="00ED3FE7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DE5F73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VZ6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00C8B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3 – 5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cm (cihla) /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D21241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606875B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74D32C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A0E4C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275E89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8E0B82" w:rsidRPr="008E0B82" w14:paraId="4430E00F" w14:textId="77777777" w:rsidTr="00ED3FE7">
              <w:trPr>
                <w:trHeight w:val="3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79DD28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lastRenderedPageBreak/>
                    <w:t>VZ7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2606EC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 /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E458D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8E0B82" w:rsidRPr="008E0B82" w14:paraId="75678412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21082E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79CD00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1BA5BFB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8E0B82" w:rsidRDefault="0022194F" w:rsidP="00821499">
            <w:pPr>
              <w:rPr>
                <w:rFonts w:cstheme="minorHAnsi"/>
              </w:rPr>
            </w:pPr>
          </w:p>
        </w:tc>
      </w:tr>
      <w:tr w:rsidR="008E0B82" w:rsidRPr="008E0B82" w14:paraId="5E1A21DD" w14:textId="77777777" w:rsidTr="00CF54D3">
        <w:tc>
          <w:tcPr>
            <w:tcW w:w="4606" w:type="dxa"/>
          </w:tcPr>
          <w:p w14:paraId="1B7B8745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E0B82" w:rsidRDefault="0022194F" w:rsidP="00821499">
            <w:pPr>
              <w:rPr>
                <w:rFonts w:cstheme="minorHAnsi"/>
              </w:rPr>
            </w:pPr>
          </w:p>
        </w:tc>
      </w:tr>
      <w:tr w:rsidR="008E0B82" w:rsidRPr="008E0B82" w14:paraId="0ACABA34" w14:textId="77777777" w:rsidTr="00CF54D3">
        <w:tc>
          <w:tcPr>
            <w:tcW w:w="4606" w:type="dxa"/>
          </w:tcPr>
          <w:p w14:paraId="2B920B9B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8E0B82" w:rsidRDefault="0022194F" w:rsidP="00821499">
            <w:pPr>
              <w:rPr>
                <w:rFonts w:cstheme="minorHAnsi"/>
              </w:rPr>
            </w:pPr>
          </w:p>
        </w:tc>
      </w:tr>
      <w:tr w:rsidR="008E0B82" w:rsidRPr="008E0B82" w14:paraId="7715CB8F" w14:textId="77777777" w:rsidTr="00CF54D3">
        <w:tc>
          <w:tcPr>
            <w:tcW w:w="4606" w:type="dxa"/>
          </w:tcPr>
          <w:p w14:paraId="1E56020F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E0B82" w:rsidRDefault="0022194F" w:rsidP="00821499">
            <w:pPr>
              <w:rPr>
                <w:rFonts w:cstheme="minorHAnsi"/>
              </w:rPr>
            </w:pPr>
          </w:p>
        </w:tc>
      </w:tr>
      <w:tr w:rsidR="008E0B82" w:rsidRPr="008E0B82" w14:paraId="20A918C5" w14:textId="77777777" w:rsidTr="00CF54D3">
        <w:tc>
          <w:tcPr>
            <w:tcW w:w="4606" w:type="dxa"/>
          </w:tcPr>
          <w:p w14:paraId="1A2F26B6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Datace</w:t>
            </w:r>
            <w:r w:rsidR="00AA48FC" w:rsidRPr="008E0B8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E0B82" w:rsidRDefault="0022194F" w:rsidP="00821499">
            <w:pPr>
              <w:rPr>
                <w:rFonts w:cstheme="minorHAnsi"/>
              </w:rPr>
            </w:pPr>
          </w:p>
        </w:tc>
      </w:tr>
      <w:tr w:rsidR="008E0B82" w:rsidRPr="008E0B82" w14:paraId="0BF9C387" w14:textId="77777777" w:rsidTr="00CF54D3">
        <w:tc>
          <w:tcPr>
            <w:tcW w:w="4606" w:type="dxa"/>
          </w:tcPr>
          <w:p w14:paraId="12280DD1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A6A3094" w:rsidR="0022194F" w:rsidRPr="008E0B82" w:rsidRDefault="00ED3FE7" w:rsidP="00821499">
            <w:pPr>
              <w:rPr>
                <w:rFonts w:cstheme="minorHAnsi"/>
              </w:rPr>
            </w:pPr>
            <w:r w:rsidRPr="008E0B82">
              <w:rPr>
                <w:rFonts w:cstheme="minorHAnsi"/>
              </w:rPr>
              <w:t>Bayer Karol</w:t>
            </w:r>
          </w:p>
        </w:tc>
      </w:tr>
      <w:tr w:rsidR="008E0B82" w:rsidRPr="008E0B82" w14:paraId="3B388C43" w14:textId="77777777" w:rsidTr="00CF54D3">
        <w:tc>
          <w:tcPr>
            <w:tcW w:w="4606" w:type="dxa"/>
          </w:tcPr>
          <w:p w14:paraId="07CED6AE" w14:textId="77777777" w:rsidR="0022194F" w:rsidRPr="008E0B82" w:rsidRDefault="0022194F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Datum zpracování zprávy</w:t>
            </w:r>
            <w:r w:rsidR="00AA48FC" w:rsidRPr="008E0B8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1F6E3B5" w:rsidR="0022194F" w:rsidRPr="008E0B82" w:rsidRDefault="00ED3FE7" w:rsidP="00821499">
            <w:pPr>
              <w:rPr>
                <w:rFonts w:cstheme="minorHAnsi"/>
              </w:rPr>
            </w:pPr>
            <w:r w:rsidRPr="008E0B82">
              <w:rPr>
                <w:rFonts w:cstheme="minorHAnsi"/>
              </w:rPr>
              <w:t>4. 11. 2021</w:t>
            </w:r>
          </w:p>
        </w:tc>
      </w:tr>
      <w:tr w:rsidR="008E0B82" w:rsidRPr="008E0B82" w14:paraId="39B656B6" w14:textId="77777777" w:rsidTr="00CF54D3">
        <w:tc>
          <w:tcPr>
            <w:tcW w:w="4606" w:type="dxa"/>
          </w:tcPr>
          <w:p w14:paraId="0369BDA3" w14:textId="77777777" w:rsidR="005A54E0" w:rsidRPr="008E0B82" w:rsidRDefault="005A54E0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Číslo příslušné zprávy v </w:t>
            </w:r>
            <w:r w:rsidR="000A6440" w:rsidRPr="008E0B82">
              <w:rPr>
                <w:rFonts w:cstheme="minorHAnsi"/>
                <w:b/>
              </w:rPr>
              <w:t>databázi</w:t>
            </w:r>
            <w:r w:rsidRPr="008E0B8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CE49BAE" w:rsidR="005A54E0" w:rsidRPr="008E0B82" w:rsidRDefault="00ED3FE7" w:rsidP="00821499">
            <w:pPr>
              <w:rPr>
                <w:rFonts w:cstheme="minorHAnsi"/>
              </w:rPr>
            </w:pPr>
            <w:r w:rsidRPr="008E0B82">
              <w:rPr>
                <w:rFonts w:cstheme="minorHAnsi"/>
              </w:rPr>
              <w:t>2021_31</w:t>
            </w:r>
          </w:p>
        </w:tc>
      </w:tr>
    </w:tbl>
    <w:p w14:paraId="2329459B" w14:textId="77777777" w:rsidR="00AA48FC" w:rsidRPr="008E0B8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E0B82" w:rsidRPr="008E0B82" w14:paraId="5F13C4C5" w14:textId="77777777" w:rsidTr="00CF54D3">
        <w:tc>
          <w:tcPr>
            <w:tcW w:w="10060" w:type="dxa"/>
          </w:tcPr>
          <w:p w14:paraId="01601BB6" w14:textId="77777777" w:rsidR="00AA48FC" w:rsidRPr="008E0B82" w:rsidRDefault="00AA48FC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Výsledky analýzy</w:t>
            </w:r>
          </w:p>
        </w:tc>
      </w:tr>
      <w:tr w:rsidR="008E0B82" w:rsidRPr="008E0B82" w14:paraId="40D63742" w14:textId="77777777" w:rsidTr="00CF54D3">
        <w:tc>
          <w:tcPr>
            <w:tcW w:w="10060" w:type="dxa"/>
          </w:tcPr>
          <w:p w14:paraId="1C89CE2F" w14:textId="051FBCE3" w:rsidR="00AA48FC" w:rsidRPr="008E0B82" w:rsidRDefault="00AA48FC" w:rsidP="00821499">
            <w:pPr>
              <w:rPr>
                <w:rFonts w:cstheme="minorHAnsi"/>
              </w:rPr>
            </w:pPr>
          </w:p>
          <w:p w14:paraId="2D9DF794" w14:textId="202FBB90" w:rsidR="008E0B82" w:rsidRPr="008E0B82" w:rsidRDefault="008E0B82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7"/>
              <w:gridCol w:w="5013"/>
              <w:gridCol w:w="3636"/>
            </w:tblGrid>
            <w:tr w:rsidR="008E0B82" w:rsidRPr="008E0B82" w14:paraId="4BA77A59" w14:textId="77777777" w:rsidTr="00EE7401">
              <w:tc>
                <w:tcPr>
                  <w:tcW w:w="907" w:type="dxa"/>
                  <w:shd w:val="clear" w:color="auto" w:fill="auto"/>
                </w:tcPr>
                <w:p w14:paraId="18CAE5DA" w14:textId="77777777" w:rsidR="008E0B82" w:rsidRPr="008E0B82" w:rsidRDefault="008E0B82" w:rsidP="008E0B82">
                  <w:pPr>
                    <w:jc w:val="center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</w:rPr>
                    <w:t>VZ2</w:t>
                  </w:r>
                </w:p>
                <w:p w14:paraId="3AE0AD91" w14:textId="77777777" w:rsidR="008E0B82" w:rsidRPr="008E0B82" w:rsidRDefault="008E0B82" w:rsidP="008E0B82">
                  <w:pPr>
                    <w:jc w:val="center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</w:rPr>
                    <w:t>(10633)</w:t>
                  </w:r>
                </w:p>
              </w:tc>
              <w:tc>
                <w:tcPr>
                  <w:tcW w:w="5013" w:type="dxa"/>
                  <w:shd w:val="clear" w:color="auto" w:fill="auto"/>
                </w:tcPr>
                <w:p w14:paraId="586F778E" w14:textId="77777777" w:rsidR="008E0B82" w:rsidRPr="008E0B82" w:rsidRDefault="008E0B82" w:rsidP="008E0B82">
                  <w:pPr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</w:rPr>
                    <w:t xml:space="preserve">komín č. 2, J strana, jádrová vápenná omítka (datace neznámá) / </w:t>
                  </w:r>
                </w:p>
                <w:p w14:paraId="474A614C" w14:textId="77777777" w:rsidR="008E0B82" w:rsidRPr="008E0B82" w:rsidRDefault="008E0B82" w:rsidP="008E0B82">
                  <w:pPr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</w:rPr>
                    <w:t xml:space="preserve">určení typu pojiva a kameniva, </w:t>
                  </w:r>
                  <w:proofErr w:type="spellStart"/>
                  <w:r w:rsidRPr="008E0B82">
                    <w:rPr>
                      <w:rFonts w:cstheme="minorHAnsi"/>
                    </w:rPr>
                    <w:t>granulometrie</w:t>
                  </w:r>
                  <w:proofErr w:type="spellEnd"/>
                  <w:r w:rsidRPr="008E0B82">
                    <w:rPr>
                      <w:rFonts w:cstheme="minorHAnsi"/>
                    </w:rPr>
                    <w:t xml:space="preserve"> kameniva</w:t>
                  </w:r>
                </w:p>
              </w:tc>
              <w:tc>
                <w:tcPr>
                  <w:tcW w:w="3366" w:type="dxa"/>
                </w:tcPr>
                <w:p w14:paraId="0B836ADE" w14:textId="77777777" w:rsidR="008E0B82" w:rsidRPr="008E0B82" w:rsidRDefault="008E0B82" w:rsidP="008E0B82">
                  <w:pPr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  <w:noProof/>
                    </w:rPr>
                    <w:drawing>
                      <wp:inline distT="0" distB="0" distL="0" distR="0" wp14:anchorId="1068828A" wp14:editId="1464934B">
                        <wp:extent cx="2163580" cy="1440000"/>
                        <wp:effectExtent l="0" t="0" r="8255" b="8255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358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0D8EE8" w14:textId="77777777" w:rsidR="008E0B82" w:rsidRPr="008E0B82" w:rsidRDefault="008E0B82" w:rsidP="008E0B82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8E0B82" w:rsidRPr="008E0B82" w14:paraId="4E8C18CD" w14:textId="77777777" w:rsidTr="00EE7401">
              <w:tc>
                <w:tcPr>
                  <w:tcW w:w="4749" w:type="dxa"/>
                  <w:shd w:val="clear" w:color="auto" w:fill="auto"/>
                </w:tcPr>
                <w:p w14:paraId="6A304DAB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  <w:noProof/>
                    </w:rPr>
                    <w:drawing>
                      <wp:inline distT="0" distB="0" distL="0" distR="0" wp14:anchorId="71736FB2" wp14:editId="7490FC7E">
                        <wp:extent cx="2700000" cy="1798214"/>
                        <wp:effectExtent l="0" t="0" r="5715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2_2x kopie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208ED5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</w:rPr>
                    <w:t>Bílé dopadající světlo, fotografováno při zvětšení mikroskopu 20x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E1468EE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  <w:noProof/>
                    </w:rPr>
                    <w:drawing>
                      <wp:inline distT="0" distB="0" distL="0" distR="0" wp14:anchorId="79335F49" wp14:editId="42DB7AEA">
                        <wp:extent cx="2700000" cy="1798334"/>
                        <wp:effectExtent l="0" t="0" r="5715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2_5x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0A4D59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  <w:p w14:paraId="064635D6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  <w:tr w:rsidR="008E0B82" w:rsidRPr="008E0B82" w14:paraId="6CF8F168" w14:textId="77777777" w:rsidTr="00EE7401">
              <w:tc>
                <w:tcPr>
                  <w:tcW w:w="4749" w:type="dxa"/>
                  <w:shd w:val="clear" w:color="auto" w:fill="auto"/>
                </w:tcPr>
                <w:p w14:paraId="6FA043F1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8E0B82">
                    <w:rPr>
                      <w:rFonts w:cstheme="minorHAnsi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9074589" wp14:editId="27039381">
                            <wp:simplePos x="0" y="0"/>
                            <wp:positionH relativeFrom="column">
                              <wp:posOffset>598805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76250" cy="238125"/>
                            <wp:effectExtent l="0" t="0" r="0" b="9525"/>
                            <wp:wrapNone/>
                            <wp:docPr id="51" name="Šipka doprava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A90A907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51" o:spid="_x0000_s1026" type="#_x0000_t13" style="position:absolute;margin-left:47.15pt;margin-top:83.35pt;width:37.5pt;height:1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" fillcolor="red" stroked="f" strokeweight="1pt"/>
                        </w:pict>
                      </mc:Fallback>
                    </mc:AlternateContent>
                  </w:r>
                  <w:r w:rsidRPr="008E0B82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F3E83B8" wp14:editId="2C500B1A">
                            <wp:simplePos x="0" y="0"/>
                            <wp:positionH relativeFrom="column">
                              <wp:posOffset>932180</wp:posOffset>
                            </wp:positionH>
                            <wp:positionV relativeFrom="paragraph">
                              <wp:posOffset>420371</wp:posOffset>
                            </wp:positionV>
                            <wp:extent cx="476250" cy="238125"/>
                            <wp:effectExtent l="0" t="76200" r="0" b="66675"/>
                            <wp:wrapNone/>
                            <wp:docPr id="52" name="Šipka doprava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2233343">
                                      <a:off x="0" y="0"/>
                                      <a:ext cx="476250" cy="2381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A538C9A" id="Šipka doprava 52" o:spid="_x0000_s1026" type="#_x0000_t13" style="position:absolute;margin-left:73.4pt;margin-top:33.1pt;width:37.5pt;height:18.75pt;rotation:2439406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" fillcolor="red" stroked="f" strokeweight="1pt"/>
                        </w:pict>
                      </mc:Fallback>
                    </mc:AlternateContent>
                  </w:r>
                  <w:r w:rsidRPr="008E0B82">
                    <w:rPr>
                      <w:rFonts w:cstheme="minorHAnsi"/>
                      <w:noProof/>
                    </w:rPr>
                    <w:drawing>
                      <wp:inline distT="0" distB="0" distL="0" distR="0" wp14:anchorId="15C6B572" wp14:editId="032B9775">
                        <wp:extent cx="2700000" cy="1798214"/>
                        <wp:effectExtent l="0" t="0" r="5715" b="0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2_10x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5B5BB9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8E0B82">
                    <w:rPr>
                      <w:rFonts w:cstheme="minorHAnsi"/>
                    </w:rPr>
                    <w:t>Bílé dopadající světlo, fotografováno při zvětšení mikroskopu 100x; detail s fragmenty slínkových částic (označeny šipkami)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35DACD0E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  <w:noProof/>
                    </w:rPr>
                    <w:drawing>
                      <wp:inline distT="0" distB="0" distL="0" distR="0" wp14:anchorId="3A5E0A18" wp14:editId="44B6031A">
                        <wp:extent cx="2700000" cy="2235732"/>
                        <wp:effectExtent l="0" t="0" r="5715" b="0"/>
                        <wp:docPr id="57" name="Obráze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D2 J_01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F96DE0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8E0B82">
                    <w:rPr>
                      <w:rFonts w:cstheme="minorHAnsi"/>
                    </w:rPr>
                    <w:t>Mikrofoto</w:t>
                  </w:r>
                  <w:proofErr w:type="spellEnd"/>
                  <w:r w:rsidRPr="008E0B82">
                    <w:rPr>
                      <w:rFonts w:cstheme="minorHAnsi"/>
                    </w:rPr>
                    <w:t xml:space="preserve"> REM-BSE, fotografie v režimu zpětně odražených elektronů</w:t>
                  </w:r>
                </w:p>
              </w:tc>
            </w:tr>
            <w:tr w:rsidR="008E0B82" w:rsidRPr="008E0B82" w14:paraId="3D3241BD" w14:textId="77777777" w:rsidTr="00EE7401">
              <w:tc>
                <w:tcPr>
                  <w:tcW w:w="4749" w:type="dxa"/>
                  <w:shd w:val="clear" w:color="auto" w:fill="auto"/>
                </w:tcPr>
                <w:p w14:paraId="2552041D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  <w:noProof/>
                    </w:rPr>
                    <w:drawing>
                      <wp:inline distT="0" distB="0" distL="0" distR="0" wp14:anchorId="15A1D8C3" wp14:editId="7D055BEC">
                        <wp:extent cx="2700000" cy="2236004"/>
                        <wp:effectExtent l="0" t="0" r="5715" b="0"/>
                        <wp:docPr id="58" name="Obráze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D2 J_03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74A493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8E0B82">
                    <w:rPr>
                      <w:rFonts w:cstheme="minorHAnsi"/>
                    </w:rPr>
                    <w:t>Mikrofoto</w:t>
                  </w:r>
                  <w:proofErr w:type="spellEnd"/>
                  <w:r w:rsidRPr="008E0B82">
                    <w:rPr>
                      <w:rFonts w:cstheme="minorHAnsi"/>
                    </w:rPr>
                    <w:t xml:space="preserve"> REM-BSE, fotografie v režimu zpětně odražených elektronů, detail s fragmenty slínkových částic a s částicemi strusky</w:t>
                  </w:r>
                </w:p>
                <w:p w14:paraId="53DA85A6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537" w:type="dxa"/>
                  <w:shd w:val="clear" w:color="auto" w:fill="auto"/>
                </w:tcPr>
                <w:p w14:paraId="014620E1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  <w:noProof/>
                    </w:rPr>
                    <w:drawing>
                      <wp:inline distT="0" distB="0" distL="0" distR="0" wp14:anchorId="51A45795" wp14:editId="28C0C9DE">
                        <wp:extent cx="2700000" cy="2235732"/>
                        <wp:effectExtent l="0" t="0" r="5715" b="0"/>
                        <wp:docPr id="59" name="Obráze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D2 J_04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67F69B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8E0B82">
                    <w:rPr>
                      <w:rFonts w:cstheme="minorHAnsi"/>
                    </w:rPr>
                    <w:t>Mikrofoto</w:t>
                  </w:r>
                  <w:proofErr w:type="spellEnd"/>
                  <w:r w:rsidRPr="008E0B82">
                    <w:rPr>
                      <w:rFonts w:cstheme="minorHAnsi"/>
                    </w:rPr>
                    <w:t xml:space="preserve"> REM-BSE, fotografie v režimu zpětně odražených elektronů, rozhraní mezi omítkovými vrstvami</w:t>
                  </w:r>
                </w:p>
                <w:p w14:paraId="016C9239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ED9D5D5" w14:textId="77777777" w:rsidR="008E0B82" w:rsidRDefault="008E0B82" w:rsidP="008E0B82">
            <w:pPr>
              <w:jc w:val="both"/>
              <w:rPr>
                <w:rFonts w:cstheme="minorHAnsi"/>
                <w:u w:val="single"/>
              </w:rPr>
            </w:pPr>
          </w:p>
          <w:p w14:paraId="3821CA06" w14:textId="77777777" w:rsidR="008E0B82" w:rsidRDefault="008E0B82" w:rsidP="008E0B82">
            <w:pPr>
              <w:jc w:val="both"/>
              <w:rPr>
                <w:rFonts w:cstheme="minorHAnsi"/>
                <w:u w:val="single"/>
              </w:rPr>
            </w:pPr>
          </w:p>
          <w:p w14:paraId="30BDB374" w14:textId="77777777" w:rsidR="008E0B82" w:rsidRDefault="008E0B82" w:rsidP="008E0B82">
            <w:pPr>
              <w:jc w:val="both"/>
              <w:rPr>
                <w:rFonts w:cstheme="minorHAnsi"/>
                <w:u w:val="single"/>
              </w:rPr>
            </w:pPr>
          </w:p>
          <w:p w14:paraId="4C54160C" w14:textId="77777777" w:rsidR="008E0B82" w:rsidRDefault="008E0B82" w:rsidP="008E0B82">
            <w:pPr>
              <w:jc w:val="both"/>
              <w:rPr>
                <w:rFonts w:cstheme="minorHAnsi"/>
                <w:u w:val="single"/>
              </w:rPr>
            </w:pPr>
          </w:p>
          <w:p w14:paraId="06F519B9" w14:textId="77777777" w:rsidR="008E0B82" w:rsidRDefault="008E0B82" w:rsidP="008E0B82">
            <w:pPr>
              <w:jc w:val="both"/>
              <w:rPr>
                <w:rFonts w:cstheme="minorHAnsi"/>
                <w:u w:val="single"/>
              </w:rPr>
            </w:pPr>
          </w:p>
          <w:p w14:paraId="0911B045" w14:textId="77777777" w:rsidR="008E0B82" w:rsidRDefault="008E0B82" w:rsidP="008E0B82">
            <w:pPr>
              <w:jc w:val="both"/>
              <w:rPr>
                <w:rFonts w:cstheme="minorHAnsi"/>
                <w:u w:val="single"/>
              </w:rPr>
            </w:pPr>
          </w:p>
          <w:p w14:paraId="4C10CFDE" w14:textId="03E87D0B" w:rsidR="008E0B82" w:rsidRPr="008E0B82" w:rsidRDefault="008E0B82" w:rsidP="008E0B82">
            <w:pPr>
              <w:jc w:val="both"/>
              <w:rPr>
                <w:rFonts w:cstheme="minorHAnsi"/>
                <w:u w:val="single"/>
              </w:rPr>
            </w:pPr>
            <w:r w:rsidRPr="008E0B82">
              <w:rPr>
                <w:rFonts w:cstheme="minorHAnsi"/>
                <w:u w:val="single"/>
              </w:rPr>
              <w:t>Granulometrická analýza kameniva:</w:t>
            </w:r>
          </w:p>
          <w:p w14:paraId="3C0365A5" w14:textId="77777777" w:rsidR="008E0B82" w:rsidRPr="008E0B82" w:rsidRDefault="008E0B82" w:rsidP="008E0B82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97"/>
              <w:gridCol w:w="6230"/>
            </w:tblGrid>
            <w:tr w:rsidR="008E0B82" w:rsidRPr="008E0B82" w14:paraId="4B15AD7C" w14:textId="77777777" w:rsidTr="00EE7401">
              <w:tc>
                <w:tcPr>
                  <w:tcW w:w="3097" w:type="dxa"/>
                </w:tcPr>
                <w:p w14:paraId="695F374B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</w:p>
                <w:tbl>
                  <w:tblPr>
                    <w:tblW w:w="281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5"/>
                    <w:gridCol w:w="911"/>
                    <w:gridCol w:w="911"/>
                  </w:tblGrid>
                  <w:tr w:rsidR="008E0B82" w:rsidRPr="008E0B82" w14:paraId="09F4F3A9" w14:textId="77777777" w:rsidTr="00EE7401">
                    <w:trPr>
                      <w:trHeight w:val="255"/>
                    </w:trPr>
                    <w:tc>
                      <w:tcPr>
                        <w:tcW w:w="995" w:type="dxa"/>
                        <w:noWrap/>
                        <w:vAlign w:val="bottom"/>
                      </w:tcPr>
                      <w:p w14:paraId="04D9159C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D (mm)</w:t>
                        </w:r>
                      </w:p>
                      <w:p w14:paraId="171EC197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911" w:type="dxa"/>
                        <w:noWrap/>
                        <w:vAlign w:val="bottom"/>
                      </w:tcPr>
                      <w:p w14:paraId="11F56F03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proofErr w:type="spellStart"/>
                        <w:r w:rsidRPr="008E0B82">
                          <w:rPr>
                            <w:rFonts w:cstheme="minorHAnsi"/>
                          </w:rPr>
                          <w:t>Zachyt</w:t>
                        </w:r>
                        <w:proofErr w:type="spellEnd"/>
                        <w:r w:rsidRPr="008E0B82">
                          <w:rPr>
                            <w:rFonts w:cstheme="minorHAnsi"/>
                          </w:rPr>
                          <w:t>.</w:t>
                        </w:r>
                      </w:p>
                      <w:p w14:paraId="0FB07F90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  <w:tc>
                      <w:tcPr>
                        <w:tcW w:w="911" w:type="dxa"/>
                        <w:noWrap/>
                        <w:vAlign w:val="bottom"/>
                      </w:tcPr>
                      <w:p w14:paraId="011A7701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Přepad.</w:t>
                        </w:r>
                      </w:p>
                      <w:p w14:paraId="6F5423F9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8E0B82" w:rsidRPr="008E0B82" w14:paraId="0B3C2E61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5343E23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 xml:space="preserve">     &gt;0,063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104090D8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1,6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180176ED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</w:tr>
                  <w:tr w:rsidR="008E0B82" w:rsidRPr="008E0B82" w14:paraId="4EE687D9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ECBEF45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0,063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10A6EE1B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2,7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6F093296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1,6</w:t>
                        </w:r>
                      </w:p>
                    </w:tc>
                  </w:tr>
                  <w:tr w:rsidR="008E0B82" w:rsidRPr="008E0B82" w14:paraId="04DEDD1B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7CF66446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0,125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1371C679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10,5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0ED7B8F2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4,3</w:t>
                        </w:r>
                      </w:p>
                    </w:tc>
                  </w:tr>
                  <w:tr w:rsidR="008E0B82" w:rsidRPr="008E0B82" w14:paraId="7B26CFDD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74D50955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0,25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BD3E862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41,7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7B86BDA8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14,8</w:t>
                        </w:r>
                      </w:p>
                    </w:tc>
                  </w:tr>
                  <w:tr w:rsidR="008E0B82" w:rsidRPr="008E0B82" w14:paraId="1232E19E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B01389D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0,5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18E5A519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20,4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3CFB5D30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56,5</w:t>
                        </w:r>
                      </w:p>
                    </w:tc>
                  </w:tr>
                  <w:tr w:rsidR="008E0B82" w:rsidRPr="008E0B82" w14:paraId="5F71ED58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45062272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17644429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6,6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7C979D13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76,9</w:t>
                        </w:r>
                      </w:p>
                    </w:tc>
                  </w:tr>
                  <w:tr w:rsidR="008E0B82" w:rsidRPr="008E0B82" w14:paraId="1CB1454C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0AB2428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3096EE8B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7,7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94A266F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83,5</w:t>
                        </w:r>
                      </w:p>
                    </w:tc>
                  </w:tr>
                  <w:tr w:rsidR="008E0B82" w:rsidRPr="008E0B82" w14:paraId="7D521200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7BC2756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683DE6F5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4,7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9D2213E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91,1</w:t>
                        </w:r>
                      </w:p>
                    </w:tc>
                  </w:tr>
                  <w:tr w:rsidR="008E0B82" w:rsidRPr="008E0B82" w14:paraId="2D67E9DF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08978F8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44F29C62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4,1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2A6630B9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92,0</w:t>
                        </w:r>
                      </w:p>
                    </w:tc>
                  </w:tr>
                  <w:tr w:rsidR="008E0B82" w:rsidRPr="008E0B82" w14:paraId="5FDDF383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683E07D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0C47D209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3A5166B5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8E0B82" w:rsidRPr="008E0B82" w14:paraId="484532E7" w14:textId="77777777" w:rsidTr="00EE7401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0D3C68C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32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3774E085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</w:tcPr>
                      <w:p w14:paraId="19D62B3B" w14:textId="77777777" w:rsidR="008E0B82" w:rsidRPr="008E0B82" w:rsidRDefault="008E0B82" w:rsidP="008E0B82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8E0B82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</w:tbl>
                <w:p w14:paraId="21BE91CD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6113" w:type="dxa"/>
                </w:tcPr>
                <w:p w14:paraId="26EC1CB2" w14:textId="77777777" w:rsidR="008E0B82" w:rsidRPr="008E0B82" w:rsidRDefault="008E0B82" w:rsidP="008E0B82">
                  <w:pPr>
                    <w:jc w:val="both"/>
                    <w:rPr>
                      <w:rFonts w:cstheme="minorHAnsi"/>
                    </w:rPr>
                  </w:pPr>
                  <w:r w:rsidRPr="008E0B82">
                    <w:rPr>
                      <w:rFonts w:cstheme="minorHAnsi"/>
                      <w:noProof/>
                    </w:rPr>
                    <w:drawing>
                      <wp:inline distT="0" distB="0" distL="0" distR="0" wp14:anchorId="070D2238" wp14:editId="1DE66648">
                        <wp:extent cx="3863026" cy="2531059"/>
                        <wp:effectExtent l="0" t="0" r="4445" b="3175"/>
                        <wp:docPr id="61" name="Obráze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2002" cy="2536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AD3934" w14:textId="77777777" w:rsidR="008E0B82" w:rsidRPr="008E0B82" w:rsidRDefault="008E0B82" w:rsidP="008E0B82">
            <w:pPr>
              <w:spacing w:line="264" w:lineRule="auto"/>
              <w:jc w:val="both"/>
              <w:rPr>
                <w:rFonts w:cstheme="minorHAnsi"/>
              </w:rPr>
            </w:pPr>
          </w:p>
          <w:p w14:paraId="25783A7D" w14:textId="77777777" w:rsidR="008E0B82" w:rsidRPr="008E0B82" w:rsidRDefault="008E0B82" w:rsidP="008E0B82">
            <w:pPr>
              <w:spacing w:line="264" w:lineRule="auto"/>
              <w:jc w:val="both"/>
              <w:rPr>
                <w:rFonts w:cstheme="minorHAnsi"/>
              </w:rPr>
            </w:pPr>
            <w:r w:rsidRPr="008E0B82">
              <w:rPr>
                <w:rFonts w:cstheme="minorHAnsi"/>
              </w:rPr>
              <w:t xml:space="preserve">Spodní jádrová nahnědlá </w:t>
            </w:r>
            <w:proofErr w:type="gramStart"/>
            <w:r w:rsidRPr="008E0B82">
              <w:rPr>
                <w:rFonts w:cstheme="minorHAnsi"/>
              </w:rPr>
              <w:t>omítka - omítka</w:t>
            </w:r>
            <w:proofErr w:type="gramEnd"/>
            <w:r w:rsidRPr="008E0B82">
              <w:rPr>
                <w:rFonts w:cstheme="minorHAnsi"/>
              </w:rPr>
              <w:t xml:space="preserve"> jemné až střední zrnitosti; základní hmota (pojivo) je tvořená hlavně uhličitanem vápenatým a sloučeninami Si-Al (pravděpodobně hydratované C-A-S fáze), ve které lze nalézt menší částice nerozmíchaného </w:t>
            </w:r>
            <w:proofErr w:type="spellStart"/>
            <w:r w:rsidRPr="008E0B82">
              <w:rPr>
                <w:rFonts w:cstheme="minorHAnsi"/>
              </w:rPr>
              <w:t>karbonatizovaného</w:t>
            </w:r>
            <w:proofErr w:type="spellEnd"/>
            <w:r w:rsidRPr="008E0B82">
              <w:rPr>
                <w:rFonts w:cstheme="minorHAnsi"/>
              </w:rPr>
              <w:t xml:space="preserve"> vápna, početné fragmenty slínkových částic a částic strusky. Slínkové částice svým složením a strukturou odpovídají slínkům v portlandském cementu. Pojivo je </w:t>
            </w:r>
            <w:proofErr w:type="gramStart"/>
            <w:r w:rsidRPr="008E0B82">
              <w:rPr>
                <w:rFonts w:cstheme="minorHAnsi"/>
              </w:rPr>
              <w:t>kombinované - bílé</w:t>
            </w:r>
            <w:proofErr w:type="gramEnd"/>
            <w:r w:rsidRPr="008E0B82">
              <w:rPr>
                <w:rFonts w:cstheme="minorHAnsi"/>
              </w:rPr>
              <w:t xml:space="preserve"> vzdušné vápno s příměsí strusko-portlandského cementu. Jako kamenivo byl použitý písek střední zrnitosti obsahující hlavně silikátové částice (křemen, živce, horninové úlomky a jiné </w:t>
            </w:r>
            <w:proofErr w:type="spellStart"/>
            <w:r w:rsidRPr="008E0B82">
              <w:rPr>
                <w:rFonts w:cstheme="minorHAnsi"/>
              </w:rPr>
              <w:t>silikoalumináty</w:t>
            </w:r>
            <w:proofErr w:type="spellEnd"/>
            <w:r w:rsidRPr="008E0B82">
              <w:rPr>
                <w:rFonts w:cstheme="minorHAnsi"/>
              </w:rPr>
              <w:t xml:space="preserve">) s velikostí zrn do 8 mm (viz </w:t>
            </w:r>
            <w:proofErr w:type="spellStart"/>
            <w:r w:rsidRPr="008E0B82">
              <w:rPr>
                <w:rFonts w:cstheme="minorHAnsi"/>
              </w:rPr>
              <w:t>granulometrie</w:t>
            </w:r>
            <w:proofErr w:type="spellEnd"/>
            <w:r w:rsidRPr="008E0B82">
              <w:rPr>
                <w:rFonts w:cstheme="minorHAnsi"/>
              </w:rPr>
              <w:t xml:space="preserve">). Jádrová omítka je nanesená ve dvou vrstvách. </w:t>
            </w:r>
          </w:p>
          <w:p w14:paraId="623B5223" w14:textId="68814CD3" w:rsidR="008E0B82" w:rsidRPr="008E0B82" w:rsidRDefault="008E0B82" w:rsidP="00821499">
            <w:pPr>
              <w:rPr>
                <w:rFonts w:cstheme="minorHAnsi"/>
              </w:rPr>
            </w:pPr>
          </w:p>
          <w:p w14:paraId="436D2DF8" w14:textId="77777777" w:rsidR="008E0B82" w:rsidRPr="008E0B82" w:rsidRDefault="008E0B82" w:rsidP="00821499">
            <w:pPr>
              <w:rPr>
                <w:rFonts w:cstheme="minorHAnsi"/>
              </w:rPr>
            </w:pPr>
          </w:p>
          <w:p w14:paraId="458C6A33" w14:textId="7FC0A695" w:rsidR="0065280A" w:rsidRPr="008E0B82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E0B82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E0B8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E0B8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E0B82" w:rsidRPr="008E0B82" w14:paraId="6588E497" w14:textId="77777777" w:rsidTr="00CF54D3">
        <w:tc>
          <w:tcPr>
            <w:tcW w:w="10060" w:type="dxa"/>
          </w:tcPr>
          <w:p w14:paraId="6A3A9C3E" w14:textId="77777777" w:rsidR="00AA48FC" w:rsidRPr="008E0B82" w:rsidRDefault="00AA48FC" w:rsidP="00821499">
            <w:pPr>
              <w:rPr>
                <w:rFonts w:cstheme="minorHAnsi"/>
                <w:b/>
              </w:rPr>
            </w:pPr>
            <w:r w:rsidRPr="008E0B82">
              <w:rPr>
                <w:rFonts w:cstheme="minorHAnsi"/>
                <w:b/>
              </w:rPr>
              <w:t>Fotodokumentace analýzy</w:t>
            </w:r>
          </w:p>
        </w:tc>
      </w:tr>
      <w:tr w:rsidR="008E0B82" w:rsidRPr="008E0B82" w14:paraId="24BB7D60" w14:textId="77777777" w:rsidTr="00CF54D3">
        <w:tc>
          <w:tcPr>
            <w:tcW w:w="10060" w:type="dxa"/>
          </w:tcPr>
          <w:p w14:paraId="4FB66E8A" w14:textId="77777777" w:rsidR="00AA48FC" w:rsidRPr="008E0B8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E0B82" w:rsidRDefault="0022194F" w:rsidP="00821499">
      <w:pPr>
        <w:spacing w:line="240" w:lineRule="auto"/>
        <w:rPr>
          <w:rFonts w:cstheme="minorHAnsi"/>
        </w:rPr>
      </w:pPr>
    </w:p>
    <w:sectPr w:rsidR="0022194F" w:rsidRPr="008E0B82" w:rsidSect="00ED3FE7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2EC43" w14:textId="77777777" w:rsidR="00C91CBB" w:rsidRDefault="00C91CBB" w:rsidP="00AA48FC">
      <w:pPr>
        <w:spacing w:after="0" w:line="240" w:lineRule="auto"/>
      </w:pPr>
      <w:r>
        <w:separator/>
      </w:r>
    </w:p>
  </w:endnote>
  <w:endnote w:type="continuationSeparator" w:id="0">
    <w:p w14:paraId="20B53091" w14:textId="77777777" w:rsidR="00C91CBB" w:rsidRDefault="00C91CB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7542A" w14:textId="77777777" w:rsidR="00C91CBB" w:rsidRDefault="00C91CBB" w:rsidP="00AA48FC">
      <w:pPr>
        <w:spacing w:after="0" w:line="240" w:lineRule="auto"/>
      </w:pPr>
      <w:r>
        <w:separator/>
      </w:r>
    </w:p>
  </w:footnote>
  <w:footnote w:type="continuationSeparator" w:id="0">
    <w:p w14:paraId="211EDE2B" w14:textId="77777777" w:rsidR="00C91CBB" w:rsidRDefault="00C91CB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F4E24"/>
    <w:rsid w:val="0021097B"/>
    <w:rsid w:val="0022194F"/>
    <w:rsid w:val="003449DF"/>
    <w:rsid w:val="003D0950"/>
    <w:rsid w:val="00454D5B"/>
    <w:rsid w:val="00494840"/>
    <w:rsid w:val="005A54E0"/>
    <w:rsid w:val="005C155B"/>
    <w:rsid w:val="0065280A"/>
    <w:rsid w:val="00821499"/>
    <w:rsid w:val="008E0B82"/>
    <w:rsid w:val="009A03AE"/>
    <w:rsid w:val="009F39F0"/>
    <w:rsid w:val="00AA48FC"/>
    <w:rsid w:val="00B90C16"/>
    <w:rsid w:val="00C30ACE"/>
    <w:rsid w:val="00C657DB"/>
    <w:rsid w:val="00C74C8C"/>
    <w:rsid w:val="00C91CBB"/>
    <w:rsid w:val="00CC1EA8"/>
    <w:rsid w:val="00CF54D3"/>
    <w:rsid w:val="00D6299B"/>
    <w:rsid w:val="00EB0453"/>
    <w:rsid w:val="00ED3FE7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479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2022-11-21T08:46:00Z</dcterms:created>
  <dcterms:modified xsi:type="dcterms:W3CDTF">2022-11-21T08:50:00Z</dcterms:modified>
</cp:coreProperties>
</file>