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D3FE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24"/>
        <w:gridCol w:w="7936"/>
      </w:tblGrid>
      <w:tr w:rsidR="00ED3FE7" w:rsidRPr="00ED3FE7" w14:paraId="308E4BCF" w14:textId="77777777" w:rsidTr="00CF54D3">
        <w:tc>
          <w:tcPr>
            <w:tcW w:w="4606" w:type="dxa"/>
          </w:tcPr>
          <w:p w14:paraId="42DD7B2F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72523C7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10632</w:t>
            </w:r>
          </w:p>
        </w:tc>
      </w:tr>
      <w:tr w:rsidR="00ED3FE7" w:rsidRPr="00ED3FE7" w14:paraId="616D8CF9" w14:textId="77777777" w:rsidTr="00CF54D3">
        <w:tc>
          <w:tcPr>
            <w:tcW w:w="4606" w:type="dxa"/>
          </w:tcPr>
          <w:p w14:paraId="5DFEFE58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0D95DC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VZ1</w:t>
            </w:r>
          </w:p>
        </w:tc>
      </w:tr>
      <w:tr w:rsidR="00ED3FE7" w:rsidRPr="00ED3FE7" w14:paraId="106D8ED7" w14:textId="77777777" w:rsidTr="00CF54D3">
        <w:tc>
          <w:tcPr>
            <w:tcW w:w="4606" w:type="dxa"/>
          </w:tcPr>
          <w:p w14:paraId="42C61C07" w14:textId="77777777" w:rsidR="00AA48FC" w:rsidRPr="00ED3FE7" w:rsidRDefault="00AA48FC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 xml:space="preserve">Pořadové číslo karty vzorku v </w:t>
            </w:r>
            <w:r w:rsidR="000A6440" w:rsidRPr="00ED3FE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45665DD" w:rsidR="00AA48FC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1582</w:t>
            </w:r>
          </w:p>
        </w:tc>
      </w:tr>
      <w:tr w:rsidR="00ED3FE7" w:rsidRPr="00ED3FE7" w14:paraId="32CF643C" w14:textId="77777777" w:rsidTr="00CF54D3">
        <w:tc>
          <w:tcPr>
            <w:tcW w:w="4606" w:type="dxa"/>
          </w:tcPr>
          <w:p w14:paraId="560D95E3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1C534ED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Doudleby nad Orlicí</w:t>
            </w:r>
          </w:p>
        </w:tc>
      </w:tr>
      <w:tr w:rsidR="00ED3FE7" w:rsidRPr="00ED3FE7" w14:paraId="7F8D2B97" w14:textId="77777777" w:rsidTr="00CF54D3">
        <w:tc>
          <w:tcPr>
            <w:tcW w:w="4606" w:type="dxa"/>
          </w:tcPr>
          <w:p w14:paraId="59451275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C53CB67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St. zámek, komíny se sgrafitovou výzdobou</w:t>
            </w:r>
          </w:p>
        </w:tc>
      </w:tr>
      <w:tr w:rsidR="00ED3FE7" w:rsidRPr="00ED3FE7" w14:paraId="54033E58" w14:textId="77777777" w:rsidTr="00CF54D3">
        <w:tc>
          <w:tcPr>
            <w:tcW w:w="4606" w:type="dxa"/>
          </w:tcPr>
          <w:p w14:paraId="65CE29A7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847"/>
              <w:gridCol w:w="3896"/>
            </w:tblGrid>
            <w:tr w:rsidR="00ED3FE7" w:rsidRPr="00ED3FE7" w14:paraId="2AAC605B" w14:textId="77777777" w:rsidTr="00ED3FE7">
              <w:trPr>
                <w:trHeight w:val="315"/>
              </w:trPr>
              <w:tc>
                <w:tcPr>
                  <w:tcW w:w="9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AE0D4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28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3FCB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odběru, popis / zadání </w:t>
                  </w:r>
                </w:p>
              </w:tc>
              <w:tc>
                <w:tcPr>
                  <w:tcW w:w="38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73EF33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Foto místa odběru</w:t>
                  </w:r>
                </w:p>
              </w:tc>
            </w:tr>
            <w:tr w:rsidR="00ED3FE7" w:rsidRPr="00ED3FE7" w14:paraId="64336453" w14:textId="77777777" w:rsidTr="00ED3FE7">
              <w:trPr>
                <w:trHeight w:val="12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F93B0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VZ1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A6FA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2, V strana, vrchní sgrafitová omítka, šedá, cementová (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tenká vrstva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bianca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), datace 1970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B54E1" w14:textId="539C82F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72E12E9" wp14:editId="3CB0AB3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57450" cy="13906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D6EE6-9CE1-451B-9E48-BEFB127790D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ek 34">
                                  <a:extLst>
                                    <a:ext uri="{FF2B5EF4-FFF2-40B4-BE49-F238E27FC236}">
                                      <a16:creationId xmlns:a16="http://schemas.microsoft.com/office/drawing/2014/main" id="{D29D6EE6-9CE1-451B-9E48-BEFB127790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49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ED3FE7" w:rsidRPr="00ED3FE7" w14:paraId="2D0D6DB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7742072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ED3FE7" w:rsidRPr="00ED3FE7" w14:paraId="6382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7735BC38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2862751B" w14:textId="36591180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D9833BD" wp14:editId="207380AF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589280</wp:posOffset>
                        </wp:positionV>
                        <wp:extent cx="2447925" cy="1228725"/>
                        <wp:effectExtent l="0" t="0" r="9525" b="9525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DFF1057-9620-4857-A37F-399BC01430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ázek 36">
                                  <a:extLst>
                                    <a:ext uri="{FF2B5EF4-FFF2-40B4-BE49-F238E27FC236}">
                                      <a16:creationId xmlns:a16="http://schemas.microsoft.com/office/drawing/2014/main" id="{0DFF1057-9620-4857-A37F-399BC01430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D3FE7" w:rsidRPr="00ED3FE7" w14:paraId="06DDD1DC" w14:textId="77777777" w:rsidTr="00ED3FE7">
              <w:trPr>
                <w:trHeight w:val="97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9CA3FD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(10632)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4BE09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FF4368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315DB6AA" w14:textId="77777777" w:rsidTr="00ED3FE7">
              <w:trPr>
                <w:trHeight w:val="9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C8AA89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VZ2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42F36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2, J strana, jádrová vápenná omítka (datace neznámá)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2819C8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ED3FE7" w:rsidRPr="00ED3FE7" w14:paraId="4D3D9F2A" w14:textId="77777777" w:rsidTr="00ED3FE7">
              <w:trPr>
                <w:trHeight w:val="91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355B44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(10633)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B32C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FD86F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4DE89F9C" w14:textId="77777777" w:rsidTr="00ED3FE7">
              <w:trPr>
                <w:trHeight w:val="9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0FE7A6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VZ3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36998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1, S strana, povrch nově nanesené omítky, sprášený povlak soli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CC22A" w14:textId="02353279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3058AE4" wp14:editId="30DE2E6C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-4228465</wp:posOffset>
                        </wp:positionV>
                        <wp:extent cx="2419350" cy="2619375"/>
                        <wp:effectExtent l="0" t="0" r="0" b="9525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00796D-3ECF-4591-B165-9600D6A2099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37">
                                  <a:extLst>
                                    <a:ext uri="{FF2B5EF4-FFF2-40B4-BE49-F238E27FC236}">
                                      <a16:creationId xmlns:a16="http://schemas.microsoft.com/office/drawing/2014/main" id="{9500796D-3ECF-4591-B165-9600D6A209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ED3FE7" w:rsidRPr="00ED3FE7" w14:paraId="238DCDE6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38A16ADF" w14:textId="4F4E1980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ED3FE7" w:rsidRPr="00ED3FE7" w14:paraId="0BE7FA1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1220B5B7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5D70DD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67B543A7" w14:textId="77777777" w:rsidTr="00ED3FE7">
              <w:trPr>
                <w:trHeight w:val="3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03FFC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BF5E5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identifikace výkvětů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592B1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6ABD1D31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F15987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VZ4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044D2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0 – 1,5 cm (nově nanesené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a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511E6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69A78428" w14:textId="77777777" w:rsidTr="00ED3FE7">
              <w:trPr>
                <w:trHeight w:val="12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415DF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2677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hydraulické 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3,5, dřevěné uhlí, malá příměs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pigmentu - chlumčanský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okr)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CD1DA1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5652152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A85E56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BE3EF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6834DF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65EEDE83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035E81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VZ5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4D37B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1,5 – 3 cm (nově nanesená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hydraulické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2F5EE11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4358120D" w14:textId="77777777" w:rsidTr="00ED3FE7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DB44A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E54DD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3,5; cementový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podhoz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cihla) /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4E86AD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1202575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4B942E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985D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9A174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1B73749C" w14:textId="77777777" w:rsidTr="00ED3FE7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DE5F73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VZ6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00C8B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3 – 5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cm (cihla)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D21241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606875B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74D32C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A0E4C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275E89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ED3FE7" w:rsidRPr="00ED3FE7" w14:paraId="4430E00F" w14:textId="77777777" w:rsidTr="00ED3FE7">
              <w:trPr>
                <w:trHeight w:val="3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79DD2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lastRenderedPageBreak/>
                    <w:t>VZ7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2606EC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E458D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ED3FE7" w:rsidRPr="00ED3FE7" w14:paraId="75678412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21082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79CD0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1BA5BF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ED3FE7" w:rsidRDefault="0022194F" w:rsidP="00821499">
            <w:pPr>
              <w:rPr>
                <w:rFonts w:cstheme="minorHAnsi"/>
              </w:rPr>
            </w:pPr>
          </w:p>
        </w:tc>
      </w:tr>
      <w:tr w:rsidR="00ED3FE7" w:rsidRPr="00ED3FE7" w14:paraId="5E1A21DD" w14:textId="77777777" w:rsidTr="00CF54D3">
        <w:tc>
          <w:tcPr>
            <w:tcW w:w="4606" w:type="dxa"/>
          </w:tcPr>
          <w:p w14:paraId="1B7B8745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ED3FE7" w:rsidRDefault="0022194F" w:rsidP="00821499">
            <w:pPr>
              <w:rPr>
                <w:rFonts w:cstheme="minorHAnsi"/>
              </w:rPr>
            </w:pPr>
          </w:p>
        </w:tc>
      </w:tr>
      <w:tr w:rsidR="00ED3FE7" w:rsidRPr="00ED3FE7" w14:paraId="0ACABA34" w14:textId="77777777" w:rsidTr="00CF54D3">
        <w:tc>
          <w:tcPr>
            <w:tcW w:w="4606" w:type="dxa"/>
          </w:tcPr>
          <w:p w14:paraId="2B920B9B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ED3FE7" w:rsidRDefault="0022194F" w:rsidP="00821499">
            <w:pPr>
              <w:rPr>
                <w:rFonts w:cstheme="minorHAnsi"/>
              </w:rPr>
            </w:pPr>
          </w:p>
        </w:tc>
      </w:tr>
      <w:tr w:rsidR="00ED3FE7" w:rsidRPr="00ED3FE7" w14:paraId="7715CB8F" w14:textId="77777777" w:rsidTr="00CF54D3">
        <w:tc>
          <w:tcPr>
            <w:tcW w:w="4606" w:type="dxa"/>
          </w:tcPr>
          <w:p w14:paraId="1E56020F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ED3FE7" w:rsidRDefault="0022194F" w:rsidP="00821499">
            <w:pPr>
              <w:rPr>
                <w:rFonts w:cstheme="minorHAnsi"/>
              </w:rPr>
            </w:pPr>
          </w:p>
        </w:tc>
      </w:tr>
      <w:tr w:rsidR="00ED3FE7" w:rsidRPr="00ED3FE7" w14:paraId="20A918C5" w14:textId="77777777" w:rsidTr="00CF54D3">
        <w:tc>
          <w:tcPr>
            <w:tcW w:w="4606" w:type="dxa"/>
          </w:tcPr>
          <w:p w14:paraId="1A2F26B6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Datace</w:t>
            </w:r>
            <w:r w:rsidR="00AA48FC" w:rsidRPr="00ED3FE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ED3FE7" w:rsidRDefault="0022194F" w:rsidP="00821499">
            <w:pPr>
              <w:rPr>
                <w:rFonts w:cstheme="minorHAnsi"/>
              </w:rPr>
            </w:pPr>
          </w:p>
        </w:tc>
      </w:tr>
      <w:tr w:rsidR="00ED3FE7" w:rsidRPr="00ED3FE7" w14:paraId="0BF9C387" w14:textId="77777777" w:rsidTr="00CF54D3">
        <w:tc>
          <w:tcPr>
            <w:tcW w:w="4606" w:type="dxa"/>
          </w:tcPr>
          <w:p w14:paraId="12280DD1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A6A3094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Bayer Karol</w:t>
            </w:r>
          </w:p>
        </w:tc>
      </w:tr>
      <w:tr w:rsidR="00ED3FE7" w:rsidRPr="00ED3FE7" w14:paraId="3B388C43" w14:textId="77777777" w:rsidTr="00CF54D3">
        <w:tc>
          <w:tcPr>
            <w:tcW w:w="4606" w:type="dxa"/>
          </w:tcPr>
          <w:p w14:paraId="07CED6AE" w14:textId="77777777" w:rsidR="0022194F" w:rsidRPr="00ED3FE7" w:rsidRDefault="0022194F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Datum zpracování zprávy</w:t>
            </w:r>
            <w:r w:rsidR="00AA48FC" w:rsidRPr="00ED3FE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F6E3B5" w:rsidR="0022194F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4. 11. 2021</w:t>
            </w:r>
          </w:p>
        </w:tc>
      </w:tr>
      <w:tr w:rsidR="00ED3FE7" w:rsidRPr="00ED3FE7" w14:paraId="39B656B6" w14:textId="77777777" w:rsidTr="00CF54D3">
        <w:tc>
          <w:tcPr>
            <w:tcW w:w="4606" w:type="dxa"/>
          </w:tcPr>
          <w:p w14:paraId="0369BDA3" w14:textId="77777777" w:rsidR="005A54E0" w:rsidRPr="00ED3FE7" w:rsidRDefault="005A54E0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Číslo příslušné zprávy v </w:t>
            </w:r>
            <w:r w:rsidR="000A6440" w:rsidRPr="00ED3FE7">
              <w:rPr>
                <w:rFonts w:cstheme="minorHAnsi"/>
                <w:b/>
              </w:rPr>
              <w:t>databázi</w:t>
            </w:r>
            <w:r w:rsidRPr="00ED3FE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CE49BAE" w:rsidR="005A54E0" w:rsidRPr="00ED3FE7" w:rsidRDefault="00ED3FE7" w:rsidP="00821499">
            <w:pPr>
              <w:rPr>
                <w:rFonts w:cstheme="minorHAnsi"/>
              </w:rPr>
            </w:pPr>
            <w:r w:rsidRPr="00ED3FE7">
              <w:rPr>
                <w:rFonts w:cstheme="minorHAnsi"/>
              </w:rPr>
              <w:t>2021_31</w:t>
            </w:r>
          </w:p>
        </w:tc>
      </w:tr>
    </w:tbl>
    <w:p w14:paraId="2329459B" w14:textId="77777777" w:rsidR="00AA48FC" w:rsidRPr="00ED3FE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D3FE7" w:rsidRPr="00ED3FE7" w14:paraId="5F13C4C5" w14:textId="77777777" w:rsidTr="00CF54D3">
        <w:tc>
          <w:tcPr>
            <w:tcW w:w="10060" w:type="dxa"/>
          </w:tcPr>
          <w:p w14:paraId="01601BB6" w14:textId="77777777" w:rsidR="00AA48FC" w:rsidRPr="00ED3FE7" w:rsidRDefault="00AA48FC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Výsledky analýzy</w:t>
            </w:r>
          </w:p>
        </w:tc>
      </w:tr>
      <w:tr w:rsidR="00AA48FC" w:rsidRPr="00ED3FE7" w14:paraId="40D63742" w14:textId="77777777" w:rsidTr="00CF54D3">
        <w:tc>
          <w:tcPr>
            <w:tcW w:w="10060" w:type="dxa"/>
          </w:tcPr>
          <w:p w14:paraId="1C89CE2F" w14:textId="77777777" w:rsidR="00AA48FC" w:rsidRPr="00ED3FE7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7"/>
              <w:gridCol w:w="4871"/>
              <w:gridCol w:w="3636"/>
            </w:tblGrid>
            <w:tr w:rsidR="00ED3FE7" w:rsidRPr="00ED3FE7" w14:paraId="43610B75" w14:textId="77777777" w:rsidTr="00EE7401">
              <w:tc>
                <w:tcPr>
                  <w:tcW w:w="907" w:type="dxa"/>
                  <w:shd w:val="clear" w:color="auto" w:fill="auto"/>
                </w:tcPr>
                <w:p w14:paraId="629CA721" w14:textId="77777777" w:rsidR="00ED3FE7" w:rsidRPr="00ED3FE7" w:rsidRDefault="00ED3FE7" w:rsidP="00ED3FE7">
                  <w:pPr>
                    <w:jc w:val="center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>VZ1</w:t>
                  </w:r>
                </w:p>
                <w:p w14:paraId="2EC47628" w14:textId="77777777" w:rsidR="00ED3FE7" w:rsidRPr="00ED3FE7" w:rsidRDefault="00ED3FE7" w:rsidP="00ED3FE7">
                  <w:pPr>
                    <w:jc w:val="center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>(10632)</w:t>
                  </w:r>
                </w:p>
              </w:tc>
              <w:tc>
                <w:tcPr>
                  <w:tcW w:w="4871" w:type="dxa"/>
                  <w:shd w:val="clear" w:color="auto" w:fill="auto"/>
                </w:tcPr>
                <w:p w14:paraId="41F595DA" w14:textId="77777777" w:rsidR="00ED3FE7" w:rsidRPr="00ED3FE7" w:rsidRDefault="00ED3FE7" w:rsidP="00ED3FE7">
                  <w:pPr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>komín č. 2, V strana, vrchní sgrafitová omítka, šedá, cementová (</w:t>
                  </w:r>
                  <w:proofErr w:type="spellStart"/>
                  <w:r w:rsidRPr="00ED3FE7">
                    <w:rPr>
                      <w:rFonts w:cstheme="minorHAnsi"/>
                    </w:rPr>
                    <w:t>arriccio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, tenká vrstva </w:t>
                  </w:r>
                  <w:proofErr w:type="spellStart"/>
                  <w:r w:rsidRPr="00ED3FE7">
                    <w:rPr>
                      <w:rFonts w:cstheme="minorHAnsi"/>
                    </w:rPr>
                    <w:t>bianca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), datace 1970 / </w:t>
                  </w:r>
                </w:p>
                <w:p w14:paraId="0582A451" w14:textId="77777777" w:rsidR="00ED3FE7" w:rsidRPr="00ED3FE7" w:rsidRDefault="00ED3FE7" w:rsidP="00ED3FE7">
                  <w:pPr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cstheme="minorHAnsi"/>
                    </w:rPr>
                    <w:t>granulometrie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 kameniva</w:t>
                  </w:r>
                </w:p>
              </w:tc>
              <w:tc>
                <w:tcPr>
                  <w:tcW w:w="3508" w:type="dxa"/>
                </w:tcPr>
                <w:p w14:paraId="7FE65BEA" w14:textId="77777777" w:rsidR="00ED3FE7" w:rsidRPr="00ED3FE7" w:rsidRDefault="00ED3FE7" w:rsidP="00ED3FE7">
                  <w:pPr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256219B7" wp14:editId="3F814B83">
                        <wp:extent cx="2163582" cy="1440000"/>
                        <wp:effectExtent l="0" t="0" r="8255" b="8255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582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014D42" w14:textId="77777777" w:rsidR="00ED3FE7" w:rsidRPr="00ED3FE7" w:rsidRDefault="00ED3FE7" w:rsidP="00ED3FE7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ED3FE7" w:rsidRPr="00ED3FE7" w14:paraId="664D8F2E" w14:textId="77777777" w:rsidTr="00EE7401">
              <w:tc>
                <w:tcPr>
                  <w:tcW w:w="4749" w:type="dxa"/>
                  <w:shd w:val="clear" w:color="auto" w:fill="auto"/>
                </w:tcPr>
                <w:p w14:paraId="35FDE14D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5E3AA5BF" wp14:editId="0AF58355">
                        <wp:extent cx="2700000" cy="1798214"/>
                        <wp:effectExtent l="0" t="0" r="571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_2x (1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B9186B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>Bílé dopadající světlo, fotografováno při zvětšení mikroskopu 20x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2EAABB8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07BBF96C" wp14:editId="515C57C9">
                        <wp:extent cx="2700000" cy="1798334"/>
                        <wp:effectExtent l="0" t="0" r="5715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1b_5x (1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CA8C6F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  <w:p w14:paraId="587A48F4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ED3FE7" w:rsidRPr="00ED3FE7" w14:paraId="63C564FE" w14:textId="77777777" w:rsidTr="00EE7401">
              <w:tc>
                <w:tcPr>
                  <w:tcW w:w="4749" w:type="dxa"/>
                  <w:shd w:val="clear" w:color="auto" w:fill="auto"/>
                </w:tcPr>
                <w:p w14:paraId="487AD00C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D3FE7">
                    <w:rPr>
                      <w:rFonts w:cstheme="minorHAnsi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EA092A8" wp14:editId="512732AA">
                            <wp:simplePos x="0" y="0"/>
                            <wp:positionH relativeFrom="column">
                              <wp:posOffset>356870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476250" cy="238125"/>
                            <wp:effectExtent l="0" t="0" r="0" b="9525"/>
                            <wp:wrapNone/>
                            <wp:docPr id="49" name="Šipka doprava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E1B1F0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49" o:spid="_x0000_s1026" type="#_x0000_t13" style="position:absolute;margin-left:28.1pt;margin-top:36.25pt;width:37.5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" fillcolor="red" stroked="f" strokeweight="2pt"/>
                        </w:pict>
                      </mc:Fallback>
                    </mc:AlternateContent>
                  </w: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67CF725B" wp14:editId="1C62FBA8">
                        <wp:extent cx="2700000" cy="1798214"/>
                        <wp:effectExtent l="0" t="0" r="5715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1b_20x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8C2B43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D3FE7">
                    <w:rPr>
                      <w:rFonts w:cstheme="minorHAnsi"/>
                    </w:rPr>
                    <w:t>Bílé dopadající světlo, fotografováno při zvětšení mikroskopu 200x; detail s jemnozrnnou částicí uhlíkaté černě (jemně mleté dřevěné uhlí; označena šipkou)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E646714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1C5D1368" wp14:editId="39BE392D">
                        <wp:extent cx="2700000" cy="2236004"/>
                        <wp:effectExtent l="0" t="0" r="5715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D1 IN_0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D35DE1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ED3FE7">
                    <w:rPr>
                      <w:rFonts w:cstheme="minorHAnsi"/>
                      <w:noProof/>
                    </w:rPr>
                    <w:t>Mikrofoto REM-BSE, fotografie v režimu zpětně odražených elektronů</w:t>
                  </w:r>
                </w:p>
              </w:tc>
            </w:tr>
          </w:tbl>
          <w:p w14:paraId="26C03F77" w14:textId="77777777" w:rsidR="00ED3FE7" w:rsidRPr="00ED3FE7" w:rsidRDefault="00ED3FE7" w:rsidP="00ED3FE7">
            <w:pPr>
              <w:rPr>
                <w:rFonts w:cstheme="minorHAnsi"/>
              </w:rPr>
            </w:pPr>
          </w:p>
          <w:p w14:paraId="384F6DE1" w14:textId="77777777" w:rsidR="00ED3FE7" w:rsidRPr="00ED3FE7" w:rsidRDefault="00ED3FE7" w:rsidP="00ED3FE7">
            <w:pPr>
              <w:rPr>
                <w:rFonts w:cstheme="minorHAnsi"/>
              </w:rPr>
            </w:pPr>
          </w:p>
          <w:p w14:paraId="5A372CAD" w14:textId="77777777" w:rsidR="00ED3FE7" w:rsidRPr="00ED3FE7" w:rsidRDefault="00ED3FE7" w:rsidP="00ED3FE7">
            <w:pPr>
              <w:rPr>
                <w:rFonts w:cstheme="minorHAnsi"/>
              </w:rPr>
            </w:pPr>
          </w:p>
          <w:p w14:paraId="11B9BDD2" w14:textId="77777777" w:rsidR="00ED3FE7" w:rsidRPr="00ED3FE7" w:rsidRDefault="00ED3FE7" w:rsidP="00ED3FE7">
            <w:pPr>
              <w:rPr>
                <w:rFonts w:cstheme="minorHAnsi"/>
              </w:rPr>
            </w:pPr>
          </w:p>
          <w:p w14:paraId="1DB3D405" w14:textId="77777777" w:rsidR="00ED3FE7" w:rsidRPr="00ED3FE7" w:rsidRDefault="00ED3FE7" w:rsidP="00ED3FE7">
            <w:pPr>
              <w:rPr>
                <w:rFonts w:cstheme="minorHAnsi"/>
              </w:rPr>
            </w:pPr>
          </w:p>
          <w:p w14:paraId="16D9762C" w14:textId="77777777" w:rsidR="00ED3FE7" w:rsidRPr="00ED3FE7" w:rsidRDefault="00ED3FE7" w:rsidP="00ED3FE7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ED3FE7" w:rsidRPr="00ED3FE7" w14:paraId="1FBC5C55" w14:textId="77777777" w:rsidTr="00EE7401">
              <w:tc>
                <w:tcPr>
                  <w:tcW w:w="4749" w:type="dxa"/>
                  <w:shd w:val="clear" w:color="auto" w:fill="auto"/>
                </w:tcPr>
                <w:p w14:paraId="2F972BDC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51A43642" wp14:editId="23C263AF">
                        <wp:extent cx="2700000" cy="2236004"/>
                        <wp:effectExtent l="0" t="0" r="5715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D1 IN_02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7A6166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ED3FE7">
                    <w:rPr>
                      <w:rFonts w:cstheme="minorHAnsi"/>
                    </w:rPr>
                    <w:t>Mikrofoto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 REM-BSE, fotografie v režimu zpětně odražených elektronů, detail s fragmentem slínkové částice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2F77506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73770504" wp14:editId="38085F7E">
                        <wp:extent cx="2700000" cy="2235732"/>
                        <wp:effectExtent l="0" t="0" r="5715" b="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D1 IN_03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514164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ED3FE7">
                    <w:rPr>
                      <w:rFonts w:cstheme="minorHAnsi"/>
                    </w:rPr>
                    <w:t>Mikrofoto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 REM-BSE, fotografie v režimu zpětně odražených elektronů, detail s </w:t>
                  </w:r>
                  <w:proofErr w:type="spellStart"/>
                  <w:r w:rsidRPr="00ED3FE7">
                    <w:rPr>
                      <w:rFonts w:cstheme="minorHAnsi"/>
                    </w:rPr>
                    <w:t>karbonatizovanou</w:t>
                  </w:r>
                  <w:proofErr w:type="spellEnd"/>
                  <w:r w:rsidRPr="00ED3FE7">
                    <w:rPr>
                      <w:rFonts w:cstheme="minorHAnsi"/>
                    </w:rPr>
                    <w:t xml:space="preserve"> vápennou částicí</w:t>
                  </w:r>
                </w:p>
                <w:p w14:paraId="1A468DD8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182ED996" w14:textId="77777777" w:rsidR="00ED3FE7" w:rsidRPr="00ED3FE7" w:rsidRDefault="00ED3FE7" w:rsidP="00ED3FE7">
            <w:pPr>
              <w:spacing w:line="264" w:lineRule="auto"/>
              <w:jc w:val="both"/>
              <w:rPr>
                <w:rFonts w:cstheme="minorHAnsi"/>
              </w:rPr>
            </w:pPr>
          </w:p>
          <w:p w14:paraId="65A7AE3B" w14:textId="77777777" w:rsidR="00ED3FE7" w:rsidRDefault="00ED3FE7" w:rsidP="00ED3FE7">
            <w:pPr>
              <w:jc w:val="both"/>
              <w:rPr>
                <w:rFonts w:cstheme="minorHAnsi"/>
                <w:u w:val="single"/>
              </w:rPr>
            </w:pPr>
          </w:p>
          <w:p w14:paraId="1AB21F34" w14:textId="77777777" w:rsidR="00ED3FE7" w:rsidRDefault="00ED3FE7" w:rsidP="00ED3FE7">
            <w:pPr>
              <w:jc w:val="both"/>
              <w:rPr>
                <w:rFonts w:cstheme="minorHAnsi"/>
                <w:u w:val="single"/>
              </w:rPr>
            </w:pPr>
          </w:p>
          <w:p w14:paraId="17B859E3" w14:textId="77777777" w:rsidR="00ED3FE7" w:rsidRDefault="00ED3FE7" w:rsidP="00ED3FE7">
            <w:pPr>
              <w:jc w:val="both"/>
              <w:rPr>
                <w:rFonts w:cstheme="minorHAnsi"/>
                <w:u w:val="single"/>
              </w:rPr>
            </w:pPr>
          </w:p>
          <w:p w14:paraId="585E0584" w14:textId="3E63DA3E" w:rsidR="00ED3FE7" w:rsidRPr="00ED3FE7" w:rsidRDefault="00ED3FE7" w:rsidP="00ED3FE7">
            <w:pPr>
              <w:jc w:val="both"/>
              <w:rPr>
                <w:rFonts w:cstheme="minorHAnsi"/>
                <w:u w:val="single"/>
              </w:rPr>
            </w:pPr>
            <w:r w:rsidRPr="00ED3FE7">
              <w:rPr>
                <w:rFonts w:cstheme="minorHAnsi"/>
                <w:u w:val="single"/>
              </w:rPr>
              <w:t>Granulometrická analýza kameniva:</w:t>
            </w:r>
          </w:p>
          <w:p w14:paraId="2A06715F" w14:textId="77777777" w:rsidR="00ED3FE7" w:rsidRPr="00ED3FE7" w:rsidRDefault="00ED3FE7" w:rsidP="00ED3FE7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182"/>
            </w:tblGrid>
            <w:tr w:rsidR="00ED3FE7" w:rsidRPr="00ED3FE7" w14:paraId="685C1CE1" w14:textId="77777777" w:rsidTr="00EE7401">
              <w:tc>
                <w:tcPr>
                  <w:tcW w:w="3097" w:type="dxa"/>
                </w:tcPr>
                <w:p w14:paraId="543809E0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8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11"/>
                    <w:gridCol w:w="911"/>
                  </w:tblGrid>
                  <w:tr w:rsidR="00ED3FE7" w:rsidRPr="00ED3FE7" w14:paraId="7BA22FEE" w14:textId="77777777" w:rsidTr="00EE7401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04DFB158" w14:textId="77777777" w:rsidR="00ED3FE7" w:rsidRPr="00ED3FE7" w:rsidRDefault="00ED3FE7" w:rsidP="00ED3FE7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D (mm)</w:t>
                        </w:r>
                      </w:p>
                      <w:p w14:paraId="14A31DB7" w14:textId="77777777" w:rsidR="00ED3FE7" w:rsidRPr="00ED3FE7" w:rsidRDefault="00ED3FE7" w:rsidP="00ED3FE7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bottom w:val="single" w:sz="4" w:space="0" w:color="auto"/>
                        </w:tcBorders>
                        <w:noWrap/>
                        <w:vAlign w:val="bottom"/>
                      </w:tcPr>
                      <w:p w14:paraId="50B7B76B" w14:textId="77777777" w:rsidR="00ED3FE7" w:rsidRPr="00ED3FE7" w:rsidRDefault="00ED3FE7" w:rsidP="00ED3FE7">
                        <w:pPr>
                          <w:spacing w:after="0"/>
                          <w:rPr>
                            <w:rFonts w:cstheme="minorHAnsi"/>
                          </w:rPr>
                        </w:pPr>
                        <w:proofErr w:type="spellStart"/>
                        <w:r w:rsidRPr="00ED3FE7">
                          <w:rPr>
                            <w:rFonts w:cstheme="minorHAnsi"/>
                          </w:rPr>
                          <w:t>Zachyt</w:t>
                        </w:r>
                        <w:proofErr w:type="spellEnd"/>
                        <w:r w:rsidRPr="00ED3FE7">
                          <w:rPr>
                            <w:rFonts w:cstheme="minorHAnsi"/>
                          </w:rPr>
                          <w:t>.</w:t>
                        </w:r>
                      </w:p>
                      <w:p w14:paraId="330457B8" w14:textId="77777777" w:rsidR="00ED3FE7" w:rsidRPr="00ED3FE7" w:rsidRDefault="00ED3FE7" w:rsidP="00ED3FE7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  <w:tc>
                      <w:tcPr>
                        <w:tcW w:w="911" w:type="dxa"/>
                        <w:tcBorders>
                          <w:bottom w:val="single" w:sz="4" w:space="0" w:color="auto"/>
                        </w:tcBorders>
                        <w:noWrap/>
                        <w:vAlign w:val="bottom"/>
                      </w:tcPr>
                      <w:p w14:paraId="48A5EB23" w14:textId="77777777" w:rsidR="00ED3FE7" w:rsidRPr="00ED3FE7" w:rsidRDefault="00ED3FE7" w:rsidP="00ED3FE7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Přepad.</w:t>
                        </w:r>
                      </w:p>
                      <w:p w14:paraId="203A6785" w14:textId="77777777" w:rsidR="00ED3FE7" w:rsidRPr="00ED3FE7" w:rsidRDefault="00ED3FE7" w:rsidP="00ED3FE7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ED3FE7" w:rsidRPr="00ED3FE7" w14:paraId="5C976760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815BCC4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4F7760F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1,3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7478E288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ED3FE7" w:rsidRPr="00ED3FE7" w14:paraId="11E527A2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765C456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5629F7C0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2,4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31258CB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1,3</w:t>
                        </w:r>
                      </w:p>
                    </w:tc>
                  </w:tr>
                  <w:tr w:rsidR="00ED3FE7" w:rsidRPr="00ED3FE7" w14:paraId="6FEC710A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F2E3B0F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B9C73AF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8,6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C0ED41E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3,7</w:t>
                        </w:r>
                      </w:p>
                    </w:tc>
                  </w:tr>
                  <w:tr w:rsidR="00ED3FE7" w:rsidRPr="00ED3FE7" w14:paraId="3A4676E3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CB98D49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556DFEB6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32,6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77D17A1C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12,3</w:t>
                        </w:r>
                      </w:p>
                    </w:tc>
                  </w:tr>
                  <w:tr w:rsidR="00ED3FE7" w:rsidRPr="00ED3FE7" w14:paraId="295DE2DC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C4BBFE7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10DC7CD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23,4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8B6D6DE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44,9</w:t>
                        </w:r>
                      </w:p>
                    </w:tc>
                  </w:tr>
                  <w:tr w:rsidR="00ED3FE7" w:rsidRPr="00ED3FE7" w14:paraId="63331E1D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1D4CE18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BF31CBA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14,3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8A1D347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68,3</w:t>
                        </w:r>
                      </w:p>
                    </w:tc>
                  </w:tr>
                  <w:tr w:rsidR="00ED3FE7" w:rsidRPr="00ED3FE7" w14:paraId="056933EF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B1717C6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7FF7ED94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10,1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6562411F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82,6</w:t>
                        </w:r>
                      </w:p>
                    </w:tc>
                  </w:tr>
                  <w:tr w:rsidR="00ED3FE7" w:rsidRPr="00ED3FE7" w14:paraId="117E3D45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FF9F9FE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3F85885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7,3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0968B897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92,7</w:t>
                        </w:r>
                      </w:p>
                    </w:tc>
                  </w:tr>
                  <w:tr w:rsidR="00ED3FE7" w:rsidRPr="00ED3FE7" w14:paraId="334AD47D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3012D53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F3497E7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FB44F16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ED3FE7" w:rsidRPr="00ED3FE7" w14:paraId="1A5C3C31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  <w:vAlign w:val="bottom"/>
                      </w:tcPr>
                      <w:p w14:paraId="58C67C8D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</w:tcPr>
                      <w:p w14:paraId="51A50F74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</w:tcPr>
                      <w:p w14:paraId="444EB400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ED3FE7" w:rsidRPr="00ED3FE7" w14:paraId="7F11CA41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  <w:vAlign w:val="bottom"/>
                      </w:tcPr>
                      <w:p w14:paraId="5F7DF59F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</w:tcPr>
                      <w:p w14:paraId="7E44BC16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noWrap/>
                      </w:tcPr>
                      <w:p w14:paraId="2DF08457" w14:textId="77777777" w:rsidR="00ED3FE7" w:rsidRPr="00ED3FE7" w:rsidRDefault="00ED3FE7" w:rsidP="00ED3FE7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ED3FE7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688918D8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3" w:type="dxa"/>
                </w:tcPr>
                <w:p w14:paraId="6E8B12C6" w14:textId="77777777" w:rsidR="00ED3FE7" w:rsidRPr="00ED3FE7" w:rsidRDefault="00ED3FE7" w:rsidP="00ED3FE7">
                  <w:pPr>
                    <w:jc w:val="both"/>
                    <w:rPr>
                      <w:rFonts w:cstheme="minorHAnsi"/>
                    </w:rPr>
                  </w:pPr>
                  <w:r w:rsidRPr="00ED3FE7">
                    <w:rPr>
                      <w:rFonts w:cstheme="minorHAnsi"/>
                      <w:noProof/>
                    </w:rPr>
                    <w:drawing>
                      <wp:inline distT="0" distB="0" distL="0" distR="0" wp14:anchorId="34443420" wp14:editId="379070D0">
                        <wp:extent cx="3836936" cy="2513965"/>
                        <wp:effectExtent l="0" t="0" r="0" b="635"/>
                        <wp:docPr id="60" name="Obráze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2201" cy="25174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0CCD3C2" w14:textId="77777777" w:rsidR="00ED3FE7" w:rsidRPr="00ED3FE7" w:rsidRDefault="00ED3FE7" w:rsidP="00ED3FE7">
            <w:pPr>
              <w:spacing w:line="264" w:lineRule="auto"/>
              <w:jc w:val="both"/>
              <w:rPr>
                <w:rFonts w:cstheme="minorHAnsi"/>
              </w:rPr>
            </w:pPr>
          </w:p>
          <w:p w14:paraId="3CE48228" w14:textId="77777777" w:rsidR="00ED3FE7" w:rsidRPr="00ED3FE7" w:rsidRDefault="00ED3FE7" w:rsidP="00ED3FE7">
            <w:pPr>
              <w:spacing w:line="264" w:lineRule="auto"/>
              <w:jc w:val="both"/>
              <w:rPr>
                <w:rFonts w:cstheme="minorHAnsi"/>
              </w:rPr>
            </w:pPr>
            <w:r w:rsidRPr="00ED3FE7">
              <w:rPr>
                <w:rFonts w:cstheme="minorHAnsi"/>
              </w:rPr>
              <w:t xml:space="preserve">Vrchní šedá sgrafitová </w:t>
            </w:r>
            <w:proofErr w:type="gramStart"/>
            <w:r w:rsidRPr="00ED3FE7">
              <w:rPr>
                <w:rFonts w:cstheme="minorHAnsi"/>
              </w:rPr>
              <w:t>omítka - omítka</w:t>
            </w:r>
            <w:proofErr w:type="gramEnd"/>
            <w:r w:rsidRPr="00ED3FE7">
              <w:rPr>
                <w:rFonts w:cstheme="minorHAnsi"/>
              </w:rPr>
              <w:t xml:space="preserve"> jemné až střední zrnitosti; základní hmota (pojivo) je tvořená hlavně uhličitanem vápenatým, ve které lze nalézt menší částice nerozmíchaného </w:t>
            </w:r>
            <w:proofErr w:type="spellStart"/>
            <w:r w:rsidRPr="00ED3FE7">
              <w:rPr>
                <w:rFonts w:cstheme="minorHAnsi"/>
              </w:rPr>
              <w:t>karbonatizovaného</w:t>
            </w:r>
            <w:proofErr w:type="spellEnd"/>
            <w:r w:rsidRPr="00ED3FE7">
              <w:rPr>
                <w:rFonts w:cstheme="minorHAnsi"/>
              </w:rPr>
              <w:t xml:space="preserve"> vápna a také fragmenty slínkových částic. Slínkové částice svým složením a strukturou odpovídají slínkům v portlandském cementu. Pojivem je bílé vzdušné vápno s příměsí portlandského cementu. Jako kamenivo byl použitý písek střední zrnitosti obsahující hlavně silikátové částice (křemen, živce, horninové úlomky a jiné </w:t>
            </w:r>
            <w:proofErr w:type="spellStart"/>
            <w:r w:rsidRPr="00ED3FE7">
              <w:rPr>
                <w:rFonts w:cstheme="minorHAnsi"/>
              </w:rPr>
              <w:t>silikoalumináty</w:t>
            </w:r>
            <w:proofErr w:type="spellEnd"/>
            <w:r w:rsidRPr="00ED3FE7">
              <w:rPr>
                <w:rFonts w:cstheme="minorHAnsi"/>
              </w:rPr>
              <w:t xml:space="preserve">) s velikostí zrn do 4 mm (viz </w:t>
            </w:r>
            <w:proofErr w:type="spellStart"/>
            <w:r w:rsidRPr="00ED3FE7">
              <w:rPr>
                <w:rFonts w:cstheme="minorHAnsi"/>
              </w:rPr>
              <w:t>granulometrie</w:t>
            </w:r>
            <w:proofErr w:type="spellEnd"/>
            <w:r w:rsidRPr="00ED3FE7">
              <w:rPr>
                <w:rFonts w:cstheme="minorHAnsi"/>
              </w:rPr>
              <w:t xml:space="preserve">). Omítka je pigmentována uhlíkatou černí (jemně mleté dřevěné uhlí).   Na povrchu omítky jsou fragmenty silnějšího vápenného nátěru (stěrky).  </w:t>
            </w:r>
          </w:p>
          <w:p w14:paraId="458C6A33" w14:textId="7FC0A695" w:rsidR="0065280A" w:rsidRPr="00ED3FE7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ED3FE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ED3FE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D3FE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D3FE7" w:rsidRPr="00ED3FE7" w14:paraId="6588E497" w14:textId="77777777" w:rsidTr="00CF54D3">
        <w:tc>
          <w:tcPr>
            <w:tcW w:w="10060" w:type="dxa"/>
          </w:tcPr>
          <w:p w14:paraId="6A3A9C3E" w14:textId="77777777" w:rsidR="00AA48FC" w:rsidRPr="00ED3FE7" w:rsidRDefault="00AA48FC" w:rsidP="00821499">
            <w:pPr>
              <w:rPr>
                <w:rFonts w:cstheme="minorHAnsi"/>
                <w:b/>
              </w:rPr>
            </w:pPr>
            <w:r w:rsidRPr="00ED3FE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D3FE7" w14:paraId="24BB7D60" w14:textId="77777777" w:rsidTr="00CF54D3">
        <w:tc>
          <w:tcPr>
            <w:tcW w:w="10060" w:type="dxa"/>
          </w:tcPr>
          <w:p w14:paraId="4FB66E8A" w14:textId="77777777" w:rsidR="00AA48FC" w:rsidRPr="00ED3FE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D3FE7" w:rsidRDefault="0022194F" w:rsidP="00821499">
      <w:pPr>
        <w:spacing w:line="240" w:lineRule="auto"/>
        <w:rPr>
          <w:rFonts w:cstheme="minorHAnsi"/>
        </w:rPr>
      </w:pPr>
    </w:p>
    <w:sectPr w:rsidR="0022194F" w:rsidRPr="00ED3FE7" w:rsidSect="00ED3FE7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F0AF0" w14:textId="77777777" w:rsidR="005020A3" w:rsidRDefault="005020A3" w:rsidP="00AA48FC">
      <w:pPr>
        <w:spacing w:after="0" w:line="240" w:lineRule="auto"/>
      </w:pPr>
      <w:r>
        <w:separator/>
      </w:r>
    </w:p>
  </w:endnote>
  <w:endnote w:type="continuationSeparator" w:id="0">
    <w:p w14:paraId="7F0C5C82" w14:textId="77777777" w:rsidR="005020A3" w:rsidRDefault="005020A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C27F9" w14:textId="77777777" w:rsidR="005020A3" w:rsidRDefault="005020A3" w:rsidP="00AA48FC">
      <w:pPr>
        <w:spacing w:after="0" w:line="240" w:lineRule="auto"/>
      </w:pPr>
      <w:r>
        <w:separator/>
      </w:r>
    </w:p>
  </w:footnote>
  <w:footnote w:type="continuationSeparator" w:id="0">
    <w:p w14:paraId="52E4FD65" w14:textId="77777777" w:rsidR="005020A3" w:rsidRDefault="005020A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F4E24"/>
    <w:rsid w:val="0021097B"/>
    <w:rsid w:val="0022194F"/>
    <w:rsid w:val="003449DF"/>
    <w:rsid w:val="003D0950"/>
    <w:rsid w:val="00494840"/>
    <w:rsid w:val="005020A3"/>
    <w:rsid w:val="005A54E0"/>
    <w:rsid w:val="005C155B"/>
    <w:rsid w:val="0065280A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3FE7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488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2022-11-21T08:36:00Z</dcterms:created>
  <dcterms:modified xsi:type="dcterms:W3CDTF">2022-11-21T08:45:00Z</dcterms:modified>
</cp:coreProperties>
</file>