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26009C" w:rsidRDefault="0022194F" w:rsidP="00C167FC">
            <w:pPr>
              <w:rPr>
                <w:rFonts w:cstheme="minorHAnsi"/>
              </w:rPr>
            </w:pPr>
          </w:p>
        </w:tc>
      </w:tr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26009C" w:rsidRDefault="00C167FC" w:rsidP="00C167FC">
            <w:pPr>
              <w:rPr>
                <w:rFonts w:cstheme="minorHAnsi"/>
              </w:rPr>
            </w:pPr>
            <w:r w:rsidRPr="0026009C">
              <w:rPr>
                <w:rFonts w:cstheme="minorHAnsi"/>
              </w:rPr>
              <w:t>1</w:t>
            </w:r>
          </w:p>
        </w:tc>
      </w:tr>
      <w:tr w:rsidR="00AA48FC" w:rsidRPr="0026009C" w:rsidTr="00CF54D3">
        <w:tc>
          <w:tcPr>
            <w:tcW w:w="4606" w:type="dxa"/>
          </w:tcPr>
          <w:p w:rsidR="00AA48FC" w:rsidRPr="0026009C" w:rsidRDefault="00AA48FC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 xml:space="preserve">Pořadové číslo karty vzorku v </w:t>
            </w:r>
            <w:r w:rsidR="000A6440" w:rsidRPr="0026009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26009C" w:rsidRDefault="00C167FC" w:rsidP="00C167FC">
            <w:pPr>
              <w:rPr>
                <w:rFonts w:cstheme="minorHAnsi"/>
              </w:rPr>
            </w:pPr>
            <w:r w:rsidRPr="0026009C">
              <w:rPr>
                <w:rFonts w:cstheme="minorHAnsi"/>
              </w:rPr>
              <w:t>156</w:t>
            </w:r>
          </w:p>
        </w:tc>
      </w:tr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26009C" w:rsidRDefault="00C167FC" w:rsidP="00C167FC">
            <w:pPr>
              <w:rPr>
                <w:rFonts w:cstheme="minorHAnsi"/>
              </w:rPr>
            </w:pPr>
            <w:r w:rsidRPr="0026009C">
              <w:rPr>
                <w:rFonts w:cstheme="minorHAnsi"/>
              </w:rPr>
              <w:t>Horní Maršov</w:t>
            </w:r>
          </w:p>
        </w:tc>
      </w:tr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26009C" w:rsidRDefault="00C167FC" w:rsidP="00C167FC">
            <w:pPr>
              <w:rPr>
                <w:rFonts w:cstheme="minorHAnsi"/>
              </w:rPr>
            </w:pPr>
            <w:r w:rsidRPr="0026009C">
              <w:rPr>
                <w:rFonts w:cstheme="minorHAnsi"/>
              </w:rPr>
              <w:t>Kostel</w:t>
            </w:r>
          </w:p>
        </w:tc>
      </w:tr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26009C" w:rsidRDefault="00C167FC" w:rsidP="00C167FC">
            <w:pPr>
              <w:rPr>
                <w:rFonts w:cstheme="minorHAnsi"/>
              </w:rPr>
            </w:pPr>
            <w:r w:rsidRPr="0026009C">
              <w:rPr>
                <w:rFonts w:cstheme="minorHAnsi"/>
                <w:b/>
                <w:bCs/>
                <w:color w:val="000000"/>
              </w:rPr>
              <w:t xml:space="preserve">vzorek č. 1 </w:t>
            </w:r>
            <w:r w:rsidRPr="0026009C">
              <w:rPr>
                <w:rFonts w:cstheme="minorHAnsi"/>
                <w:color w:val="000000"/>
              </w:rPr>
              <w:t>– omítka ze záklenku z hloubky 0 - 2 cm</w:t>
            </w:r>
          </w:p>
        </w:tc>
      </w:tr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26009C" w:rsidRDefault="0022194F" w:rsidP="00C167FC">
            <w:pPr>
              <w:rPr>
                <w:rFonts w:cstheme="minorHAnsi"/>
              </w:rPr>
            </w:pPr>
          </w:p>
        </w:tc>
      </w:tr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26009C" w:rsidRDefault="00C167FC" w:rsidP="00C167FC">
            <w:pPr>
              <w:rPr>
                <w:rFonts w:cstheme="minorHAnsi"/>
              </w:rPr>
            </w:pPr>
            <w:r w:rsidRPr="0026009C">
              <w:rPr>
                <w:rFonts w:cstheme="minorHAnsi"/>
              </w:rPr>
              <w:t>Omítka</w:t>
            </w:r>
          </w:p>
        </w:tc>
      </w:tr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26009C" w:rsidRDefault="0022194F" w:rsidP="00C167FC">
            <w:pPr>
              <w:rPr>
                <w:rFonts w:cstheme="minorHAnsi"/>
              </w:rPr>
            </w:pPr>
          </w:p>
        </w:tc>
      </w:tr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Datace</w:t>
            </w:r>
            <w:r w:rsidR="00AA48FC" w:rsidRPr="0026009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26009C" w:rsidRDefault="0022194F" w:rsidP="00C167FC">
            <w:pPr>
              <w:rPr>
                <w:rFonts w:cstheme="minorHAnsi"/>
              </w:rPr>
            </w:pPr>
          </w:p>
        </w:tc>
      </w:tr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26009C" w:rsidRDefault="0026009C" w:rsidP="00C167FC">
            <w:pPr>
              <w:rPr>
                <w:rFonts w:cstheme="minorHAnsi"/>
              </w:rPr>
            </w:pPr>
            <w:proofErr w:type="spellStart"/>
            <w:r w:rsidRPr="0026009C">
              <w:rPr>
                <w:rFonts w:cstheme="minorHAnsi"/>
              </w:rPr>
              <w:t>Koli</w:t>
            </w:r>
            <w:r w:rsidR="00C167FC" w:rsidRPr="0026009C">
              <w:rPr>
                <w:rFonts w:cstheme="minorHAnsi"/>
              </w:rPr>
              <w:t>nk</w:t>
            </w:r>
            <w:r w:rsidR="00151183" w:rsidRPr="0026009C">
              <w:rPr>
                <w:rFonts w:cstheme="minorHAnsi"/>
              </w:rPr>
              <w:t>e</w:t>
            </w:r>
            <w:r w:rsidR="00C167FC" w:rsidRPr="0026009C">
              <w:rPr>
                <w:rFonts w:cstheme="minorHAnsi"/>
              </w:rPr>
              <w:t>ová</w:t>
            </w:r>
            <w:proofErr w:type="spellEnd"/>
            <w:r w:rsidR="00C167FC" w:rsidRPr="0026009C">
              <w:rPr>
                <w:rFonts w:cstheme="minorHAnsi"/>
              </w:rPr>
              <w:t xml:space="preserve"> Blanka</w:t>
            </w:r>
          </w:p>
        </w:tc>
      </w:tr>
      <w:tr w:rsidR="0022194F" w:rsidRPr="0026009C" w:rsidTr="00CF54D3">
        <w:tc>
          <w:tcPr>
            <w:tcW w:w="4606" w:type="dxa"/>
          </w:tcPr>
          <w:p w:rsidR="0022194F" w:rsidRPr="0026009C" w:rsidRDefault="0022194F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Datum zpracování zprávy</w:t>
            </w:r>
            <w:r w:rsidR="00AA48FC" w:rsidRPr="0026009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26009C" w:rsidRDefault="00C167FC" w:rsidP="00C167FC">
            <w:pPr>
              <w:rPr>
                <w:rFonts w:cstheme="minorHAnsi"/>
              </w:rPr>
            </w:pPr>
            <w:r w:rsidRPr="0026009C">
              <w:rPr>
                <w:rFonts w:cstheme="minorHAnsi"/>
              </w:rPr>
              <w:t>6. 11. 2009</w:t>
            </w:r>
          </w:p>
        </w:tc>
      </w:tr>
      <w:tr w:rsidR="005A54E0" w:rsidRPr="0026009C" w:rsidTr="00CF54D3">
        <w:tc>
          <w:tcPr>
            <w:tcW w:w="4606" w:type="dxa"/>
          </w:tcPr>
          <w:p w:rsidR="005A54E0" w:rsidRPr="0026009C" w:rsidRDefault="005A54E0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Číslo příslušné zprávy v </w:t>
            </w:r>
            <w:r w:rsidR="000A6440" w:rsidRPr="0026009C">
              <w:rPr>
                <w:rFonts w:cstheme="minorHAnsi"/>
                <w:b/>
              </w:rPr>
              <w:t>databázi</w:t>
            </w:r>
            <w:r w:rsidRPr="0026009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26009C" w:rsidRDefault="00C167FC" w:rsidP="00C167FC">
            <w:pPr>
              <w:rPr>
                <w:rFonts w:cstheme="minorHAnsi"/>
              </w:rPr>
            </w:pPr>
            <w:r w:rsidRPr="0026009C">
              <w:rPr>
                <w:rFonts w:cstheme="minorHAnsi"/>
              </w:rPr>
              <w:t>2009_8</w:t>
            </w:r>
          </w:p>
        </w:tc>
      </w:tr>
    </w:tbl>
    <w:p w:rsidR="00AA48FC" w:rsidRPr="0026009C" w:rsidRDefault="00AA48FC" w:rsidP="00C167F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6009C" w:rsidTr="00CF54D3">
        <w:tc>
          <w:tcPr>
            <w:tcW w:w="10060" w:type="dxa"/>
          </w:tcPr>
          <w:p w:rsidR="00AA48FC" w:rsidRPr="0026009C" w:rsidRDefault="00AA48FC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Výsledky analýzy</w:t>
            </w:r>
          </w:p>
        </w:tc>
      </w:tr>
      <w:tr w:rsidR="00AA48FC" w:rsidRPr="0026009C" w:rsidTr="00CF54D3">
        <w:tc>
          <w:tcPr>
            <w:tcW w:w="10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71"/>
              <w:gridCol w:w="1292"/>
              <w:gridCol w:w="1330"/>
              <w:gridCol w:w="1204"/>
            </w:tblGrid>
            <w:tr w:rsidR="00C167FC" w:rsidRPr="0026009C" w:rsidTr="0026009C">
              <w:trPr>
                <w:trHeight w:val="302"/>
              </w:trPr>
              <w:tc>
                <w:tcPr>
                  <w:tcW w:w="5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U vzorků jsou uvedeny koncentrace v </w:t>
                  </w:r>
                  <w:proofErr w:type="gramStart"/>
                  <w:r w:rsidRPr="0026009C">
                    <w:rPr>
                      <w:rFonts w:cstheme="minorHAnsi"/>
                      <w:color w:val="000000"/>
                    </w:rPr>
                    <w:t xml:space="preserve">hm.% a </w:t>
                  </w:r>
                  <w:proofErr w:type="spellStart"/>
                  <w:r w:rsidRPr="0026009C">
                    <w:rPr>
                      <w:rFonts w:cstheme="minorHAnsi"/>
                      <w:color w:val="000000"/>
                    </w:rPr>
                    <w:t>mmol</w:t>
                  </w:r>
                  <w:proofErr w:type="spellEnd"/>
                  <w:r w:rsidRPr="0026009C">
                    <w:rPr>
                      <w:rFonts w:cstheme="minorHAnsi"/>
                      <w:color w:val="000000"/>
                    </w:rPr>
                    <w:t>/kg</w:t>
                  </w:r>
                  <w:proofErr w:type="gramEnd"/>
                  <w:r w:rsidRPr="0026009C">
                    <w:rPr>
                      <w:rFonts w:cstheme="minorHAnsi"/>
                      <w:color w:val="000000"/>
                    </w:rPr>
                    <w:t xml:space="preserve">. Klasifikace obsahu vodorozpustných solí byla provedena podle rakouské normy </w:t>
                  </w:r>
                  <w:proofErr w:type="spellStart"/>
                  <w:r w:rsidRPr="0026009C">
                    <w:rPr>
                      <w:rFonts w:cstheme="minorHAnsi"/>
                      <w:color w:val="000000"/>
                    </w:rPr>
                    <w:t>Önorm</w:t>
                  </w:r>
                  <w:proofErr w:type="spellEnd"/>
                  <w:r w:rsidRPr="0026009C">
                    <w:rPr>
                      <w:rFonts w:cstheme="minorHAnsi"/>
                      <w:color w:val="000000"/>
                    </w:rPr>
                    <w:t xml:space="preserve"> 3355-1. </w:t>
                  </w:r>
                  <w:r w:rsidRPr="0026009C">
                    <w:rPr>
                      <w:rFonts w:cstheme="minorHAnsi"/>
                      <w:b/>
                      <w:bCs/>
                      <w:color w:val="000000"/>
                    </w:rPr>
                    <w:t xml:space="preserve">Hodnocení stupně zasolení dle rakouské normy </w:t>
                  </w:r>
                  <w:proofErr w:type="spellStart"/>
                  <w:r w:rsidRPr="0026009C">
                    <w:rPr>
                      <w:rFonts w:cstheme="minorHAnsi"/>
                      <w:b/>
                      <w:bCs/>
                      <w:color w:val="000000"/>
                    </w:rPr>
                    <w:t>Önorm</w:t>
                  </w:r>
                  <w:proofErr w:type="spellEnd"/>
                  <w:r w:rsidRPr="0026009C">
                    <w:rPr>
                      <w:rFonts w:cstheme="minorHAnsi"/>
                      <w:b/>
                      <w:bCs/>
                      <w:color w:val="000000"/>
                    </w:rPr>
                    <w:t xml:space="preserve"> 3355-1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b/>
                      <w:bCs/>
                      <w:color w:val="000000"/>
                    </w:rPr>
                    <w:t xml:space="preserve">Chloridy </w:t>
                  </w:r>
                </w:p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b/>
                      <w:bCs/>
                      <w:color w:val="000000"/>
                    </w:rPr>
                    <w:t xml:space="preserve">(%hm.)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b/>
                      <w:bCs/>
                      <w:color w:val="000000"/>
                    </w:rPr>
                    <w:t xml:space="preserve">Sírany </w:t>
                  </w:r>
                </w:p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b/>
                      <w:bCs/>
                      <w:color w:val="000000"/>
                    </w:rPr>
                    <w:t xml:space="preserve">(%hm.)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b/>
                      <w:bCs/>
                      <w:color w:val="000000"/>
                    </w:rPr>
                    <w:t xml:space="preserve">Dusičnany </w:t>
                  </w:r>
                </w:p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b/>
                      <w:bCs/>
                      <w:color w:val="000000"/>
                    </w:rPr>
                    <w:t xml:space="preserve">(%hm.) </w:t>
                  </w:r>
                </w:p>
              </w:tc>
            </w:tr>
            <w:tr w:rsidR="00C167FC" w:rsidRPr="0026009C" w:rsidTr="0026009C">
              <w:trPr>
                <w:trHeight w:val="144"/>
              </w:trPr>
              <w:tc>
                <w:tcPr>
                  <w:tcW w:w="5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Nejsou nutná žádná opatření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&lt; 0,03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&lt; 0,10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&lt; 0,05 </w:t>
                  </w:r>
                </w:p>
              </w:tc>
            </w:tr>
            <w:tr w:rsidR="00C167FC" w:rsidRPr="0026009C" w:rsidTr="0026009C">
              <w:trPr>
                <w:trHeight w:val="144"/>
              </w:trPr>
              <w:tc>
                <w:tcPr>
                  <w:tcW w:w="5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Je nutné zvážit dílčí opatření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0,03 – 0,10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0,10 – 0,25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0,05 – 0,15 </w:t>
                  </w:r>
                </w:p>
              </w:tc>
            </w:tr>
            <w:tr w:rsidR="00C167FC" w:rsidRPr="0026009C" w:rsidTr="0026009C">
              <w:trPr>
                <w:trHeight w:val="144"/>
              </w:trPr>
              <w:tc>
                <w:tcPr>
                  <w:tcW w:w="5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Opatření jsou nezbytná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&gt; 0,10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&gt; 0,25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167FC" w:rsidRPr="0026009C" w:rsidRDefault="00C167FC" w:rsidP="00C167FC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26009C">
                    <w:rPr>
                      <w:rFonts w:cstheme="minorHAnsi"/>
                      <w:color w:val="000000"/>
                    </w:rPr>
                    <w:t xml:space="preserve">&gt; 0,15 </w:t>
                  </w:r>
                </w:p>
              </w:tc>
            </w:tr>
          </w:tbl>
          <w:p w:rsidR="00AA48FC" w:rsidRDefault="00AA48FC" w:rsidP="00C167FC">
            <w:pPr>
              <w:rPr>
                <w:rFonts w:cstheme="minorHAnsi"/>
              </w:rPr>
            </w:pPr>
          </w:p>
          <w:p w:rsidR="0026009C" w:rsidRDefault="0026009C" w:rsidP="00C167FC">
            <w:pPr>
              <w:rPr>
                <w:rFonts w:cstheme="minorHAnsi"/>
              </w:rPr>
            </w:pPr>
          </w:p>
          <w:p w:rsidR="0026009C" w:rsidRPr="0026009C" w:rsidRDefault="0026009C" w:rsidP="00C167FC">
            <w:pPr>
              <w:rPr>
                <w:rFonts w:cstheme="minorHAnsi"/>
              </w:rPr>
            </w:pPr>
            <w:bookmarkStart w:id="0" w:name="_GoBack"/>
            <w:bookmarkEnd w:id="0"/>
          </w:p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1340"/>
              <w:gridCol w:w="1340"/>
              <w:gridCol w:w="1420"/>
              <w:gridCol w:w="1420"/>
              <w:gridCol w:w="1740"/>
              <w:gridCol w:w="1740"/>
            </w:tblGrid>
            <w:tr w:rsidR="00C167FC" w:rsidRPr="0026009C" w:rsidTr="00C167FC">
              <w:trPr>
                <w:trHeight w:val="3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Chloridy (Cl-)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Chloridy (Cl-)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Sírany (SO42-)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Sírany (SO42-)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Dusičnany (NO3-)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Dusičnany (NO3-)</w:t>
                  </w:r>
                </w:p>
              </w:tc>
            </w:tr>
            <w:tr w:rsidR="00C167FC" w:rsidRPr="0026009C" w:rsidTr="00C167FC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číslo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</w:tr>
            <w:tr w:rsidR="00C167FC" w:rsidRPr="0026009C" w:rsidTr="00C167FC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0,1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63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0,6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21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67FC" w:rsidRPr="0026009C" w:rsidRDefault="00C167FC" w:rsidP="00C167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6009C">
                    <w:rPr>
                      <w:rFonts w:eastAsia="Times New Roman" w:cstheme="minorHAnsi"/>
                      <w:color w:val="000000"/>
                      <w:lang w:eastAsia="cs-CZ"/>
                    </w:rPr>
                    <w:t>0,13</w:t>
                  </w:r>
                </w:p>
              </w:tc>
            </w:tr>
          </w:tbl>
          <w:p w:rsidR="00C167FC" w:rsidRPr="0026009C" w:rsidRDefault="00C167FC" w:rsidP="00C167FC">
            <w:pPr>
              <w:rPr>
                <w:rFonts w:cstheme="minorHAnsi"/>
              </w:rPr>
            </w:pPr>
          </w:p>
          <w:p w:rsidR="00C167FC" w:rsidRPr="0026009C" w:rsidRDefault="00C167FC" w:rsidP="00C167F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26009C">
              <w:rPr>
                <w:rFonts w:cstheme="minorHAnsi"/>
                <w:b/>
                <w:bCs/>
                <w:color w:val="000000"/>
                <w:u w:val="single"/>
              </w:rPr>
              <w:t xml:space="preserve">Souhrn výsledků: </w:t>
            </w:r>
          </w:p>
          <w:p w:rsidR="00C167FC" w:rsidRPr="0026009C" w:rsidRDefault="00C167FC" w:rsidP="00C167F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26009C">
              <w:rPr>
                <w:rFonts w:cstheme="minorHAnsi"/>
                <w:color w:val="000000"/>
              </w:rPr>
              <w:t xml:space="preserve">Koncentrace síranových iontů ve vzorku několikanásobně převyšuje jejich přirozený obsah v nezasoleném anorganickém materiálu. Zvýšená koncentrace těchto iontů může částečně souviset s přítomností síranu vápenatého (sádrovce), který vzniká přeměnou karbonátových materiálů použitých u objektu účinkem kyselých složek z ovzduší. Obsah chloridů ve vzorku je velice nízký. Obsah dusičnanů je zvýšený. Pro srovnání s citovanou rakouskou normou: přirozený obsah chloridů v anorganických materiálech je &lt; 0,03 % hm., síranů &lt; 0,1 % </w:t>
            </w:r>
            <w:proofErr w:type="gramStart"/>
            <w:r w:rsidRPr="0026009C">
              <w:rPr>
                <w:rFonts w:cstheme="minorHAnsi"/>
                <w:color w:val="000000"/>
              </w:rPr>
              <w:t>hm. a pro</w:t>
            </w:r>
            <w:proofErr w:type="gramEnd"/>
            <w:r w:rsidRPr="0026009C">
              <w:rPr>
                <w:rFonts w:cstheme="minorHAnsi"/>
                <w:color w:val="000000"/>
              </w:rPr>
              <w:t xml:space="preserve"> dusičnany koncentrace &lt; 0,05 % hm. </w:t>
            </w:r>
          </w:p>
          <w:p w:rsidR="00C167FC" w:rsidRPr="0026009C" w:rsidRDefault="00C167FC" w:rsidP="00C167FC">
            <w:pPr>
              <w:rPr>
                <w:rFonts w:cstheme="minorHAnsi"/>
              </w:rPr>
            </w:pPr>
            <w:r w:rsidRPr="0026009C">
              <w:rPr>
                <w:rFonts w:cstheme="minorHAnsi"/>
                <w:color w:val="000000"/>
              </w:rPr>
              <w:t>Na základě výsledků doporučuji provést ochranná opatření – redukce obsahu vodorozpustných solí odsolením objektu.</w:t>
            </w:r>
          </w:p>
          <w:p w:rsidR="00C167FC" w:rsidRPr="0026009C" w:rsidRDefault="00C167FC" w:rsidP="00C167FC">
            <w:pPr>
              <w:rPr>
                <w:rFonts w:cstheme="minorHAnsi"/>
              </w:rPr>
            </w:pPr>
          </w:p>
        </w:tc>
      </w:tr>
    </w:tbl>
    <w:p w:rsidR="009A03AE" w:rsidRPr="0026009C" w:rsidRDefault="009A03AE" w:rsidP="00C167F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6009C" w:rsidTr="00CF54D3">
        <w:tc>
          <w:tcPr>
            <w:tcW w:w="10060" w:type="dxa"/>
          </w:tcPr>
          <w:p w:rsidR="00AA48FC" w:rsidRPr="0026009C" w:rsidRDefault="00AA48FC" w:rsidP="00C167FC">
            <w:pPr>
              <w:rPr>
                <w:rFonts w:cstheme="minorHAnsi"/>
                <w:b/>
              </w:rPr>
            </w:pPr>
            <w:r w:rsidRPr="0026009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6009C" w:rsidTr="00CF54D3">
        <w:tc>
          <w:tcPr>
            <w:tcW w:w="10060" w:type="dxa"/>
          </w:tcPr>
          <w:p w:rsidR="00AA48FC" w:rsidRPr="0026009C" w:rsidRDefault="00AA48FC" w:rsidP="00C167FC">
            <w:pPr>
              <w:rPr>
                <w:rFonts w:cstheme="minorHAnsi"/>
              </w:rPr>
            </w:pPr>
          </w:p>
        </w:tc>
      </w:tr>
    </w:tbl>
    <w:p w:rsidR="0022194F" w:rsidRPr="0026009C" w:rsidRDefault="0022194F" w:rsidP="00C167FC">
      <w:pPr>
        <w:spacing w:line="240" w:lineRule="auto"/>
        <w:rPr>
          <w:rFonts w:cstheme="minorHAnsi"/>
        </w:rPr>
      </w:pPr>
    </w:p>
    <w:sectPr w:rsidR="0022194F" w:rsidRPr="0026009C" w:rsidSect="00CF54D3">
      <w:head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56" w:rsidRDefault="00CD7E56" w:rsidP="00AA48FC">
      <w:pPr>
        <w:spacing w:after="0" w:line="240" w:lineRule="auto"/>
      </w:pPr>
      <w:r>
        <w:separator/>
      </w:r>
    </w:p>
  </w:endnote>
  <w:endnote w:type="continuationSeparator" w:id="0">
    <w:p w:rsidR="00CD7E56" w:rsidRDefault="00CD7E5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56" w:rsidRDefault="00CD7E56" w:rsidP="00AA48FC">
      <w:pPr>
        <w:spacing w:after="0" w:line="240" w:lineRule="auto"/>
      </w:pPr>
      <w:r>
        <w:separator/>
      </w:r>
    </w:p>
  </w:footnote>
  <w:footnote w:type="continuationSeparator" w:id="0">
    <w:p w:rsidR="00CD7E56" w:rsidRDefault="00CD7E5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51183"/>
    <w:rsid w:val="0021097B"/>
    <w:rsid w:val="0022194F"/>
    <w:rsid w:val="0026009C"/>
    <w:rsid w:val="002A6926"/>
    <w:rsid w:val="002E5799"/>
    <w:rsid w:val="002F6502"/>
    <w:rsid w:val="003D0950"/>
    <w:rsid w:val="005A54E0"/>
    <w:rsid w:val="005C155B"/>
    <w:rsid w:val="008862E7"/>
    <w:rsid w:val="009A03AE"/>
    <w:rsid w:val="00AA48FC"/>
    <w:rsid w:val="00BF132F"/>
    <w:rsid w:val="00C167FC"/>
    <w:rsid w:val="00C30ACE"/>
    <w:rsid w:val="00C74C8C"/>
    <w:rsid w:val="00CC1EA8"/>
    <w:rsid w:val="00CD7E56"/>
    <w:rsid w:val="00CF54D3"/>
    <w:rsid w:val="00EB0453"/>
    <w:rsid w:val="00ED26AB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11B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6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2021-09-20T09:31:00Z</dcterms:created>
  <dcterms:modified xsi:type="dcterms:W3CDTF">2021-11-05T11:04:00Z</dcterms:modified>
</cp:coreProperties>
</file>