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9484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89484A" w14:paraId="308E4BCF" w14:textId="77777777" w:rsidTr="00CF54D3">
        <w:tc>
          <w:tcPr>
            <w:tcW w:w="4606" w:type="dxa"/>
          </w:tcPr>
          <w:p w14:paraId="42DD7B2F" w14:textId="77777777" w:rsidR="0022194F" w:rsidRPr="0089484A" w:rsidRDefault="0022194F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89484A" w:rsidRDefault="0022194F" w:rsidP="00821499">
            <w:pPr>
              <w:rPr>
                <w:rFonts w:cstheme="minorHAnsi"/>
              </w:rPr>
            </w:pPr>
          </w:p>
        </w:tc>
      </w:tr>
      <w:tr w:rsidR="00821499" w:rsidRPr="0089484A" w14:paraId="616D8CF9" w14:textId="77777777" w:rsidTr="00CF54D3">
        <w:tc>
          <w:tcPr>
            <w:tcW w:w="4606" w:type="dxa"/>
          </w:tcPr>
          <w:p w14:paraId="5DFEFE58" w14:textId="77777777" w:rsidR="0022194F" w:rsidRPr="0089484A" w:rsidRDefault="0022194F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53998B4" w:rsidR="0022194F" w:rsidRPr="0089484A" w:rsidRDefault="00DA4C3C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821499" w:rsidRPr="0089484A" w14:paraId="106D8ED7" w14:textId="77777777" w:rsidTr="00CF54D3">
        <w:tc>
          <w:tcPr>
            <w:tcW w:w="4606" w:type="dxa"/>
          </w:tcPr>
          <w:p w14:paraId="42C61C07" w14:textId="77777777" w:rsidR="00AA48FC" w:rsidRPr="0089484A" w:rsidRDefault="00AA48FC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 xml:space="preserve">Pořadové číslo karty vzorku v </w:t>
            </w:r>
            <w:r w:rsidR="000A6440" w:rsidRPr="0089484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BE67B18" w:rsidR="00AA48FC" w:rsidRPr="0089484A" w:rsidRDefault="0089484A" w:rsidP="00821499">
            <w:pPr>
              <w:rPr>
                <w:rFonts w:cstheme="minorHAnsi"/>
              </w:rPr>
            </w:pPr>
            <w:r w:rsidRPr="0089484A">
              <w:rPr>
                <w:rFonts w:cstheme="minorHAnsi"/>
              </w:rPr>
              <w:t>1506</w:t>
            </w:r>
          </w:p>
        </w:tc>
      </w:tr>
      <w:tr w:rsidR="00821499" w:rsidRPr="0089484A" w14:paraId="32CF643C" w14:textId="77777777" w:rsidTr="00CF54D3">
        <w:tc>
          <w:tcPr>
            <w:tcW w:w="4606" w:type="dxa"/>
          </w:tcPr>
          <w:p w14:paraId="560D95E3" w14:textId="77777777" w:rsidR="0022194F" w:rsidRPr="0089484A" w:rsidRDefault="0022194F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408BAFC1" w:rsidR="0022194F" w:rsidRPr="0089484A" w:rsidRDefault="0089484A" w:rsidP="00821499">
            <w:pPr>
              <w:rPr>
                <w:rFonts w:cstheme="minorHAnsi"/>
              </w:rPr>
            </w:pPr>
            <w:r w:rsidRPr="0089484A">
              <w:rPr>
                <w:rFonts w:cstheme="minorHAnsi"/>
              </w:rPr>
              <w:t>Kroměříž</w:t>
            </w:r>
          </w:p>
        </w:tc>
      </w:tr>
      <w:tr w:rsidR="00821499" w:rsidRPr="0089484A" w14:paraId="7F8D2B97" w14:textId="77777777" w:rsidTr="00CF54D3">
        <w:tc>
          <w:tcPr>
            <w:tcW w:w="4606" w:type="dxa"/>
          </w:tcPr>
          <w:p w14:paraId="59451275" w14:textId="77777777" w:rsidR="0022194F" w:rsidRPr="0089484A" w:rsidRDefault="0022194F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44931B1" w:rsidR="0022194F" w:rsidRPr="0089484A" w:rsidRDefault="0089484A" w:rsidP="00821499">
            <w:pPr>
              <w:rPr>
                <w:rFonts w:cstheme="minorHAnsi"/>
              </w:rPr>
            </w:pPr>
            <w:r w:rsidRPr="0089484A">
              <w:rPr>
                <w:rFonts w:cstheme="minorHAnsi"/>
              </w:rPr>
              <w:t>Květná zahrada, Teplý skleník</w:t>
            </w:r>
          </w:p>
        </w:tc>
      </w:tr>
      <w:tr w:rsidR="00821499" w:rsidRPr="0089484A" w14:paraId="54033E58" w14:textId="77777777" w:rsidTr="00CF54D3">
        <w:tc>
          <w:tcPr>
            <w:tcW w:w="4606" w:type="dxa"/>
          </w:tcPr>
          <w:p w14:paraId="65CE29A7" w14:textId="77777777" w:rsidR="0022194F" w:rsidRPr="0089484A" w:rsidRDefault="0022194F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2680"/>
            </w:tblGrid>
            <w:tr w:rsidR="0089484A" w:rsidRPr="0089484A" w14:paraId="3F92390A" w14:textId="77777777" w:rsidTr="0089484A">
              <w:trPr>
                <w:trHeight w:val="30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11EB2" w14:textId="77777777" w:rsidR="0089484A" w:rsidRPr="0089484A" w:rsidRDefault="0089484A" w:rsidP="008948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9484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35F77" w14:textId="77777777" w:rsidR="0089484A" w:rsidRPr="0089484A" w:rsidRDefault="0089484A" w:rsidP="0089484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89484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89484A" w:rsidRPr="0089484A" w14:paraId="1AB568D0" w14:textId="77777777" w:rsidTr="0089484A">
              <w:trPr>
                <w:trHeight w:val="6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3022E" w14:textId="77777777" w:rsidR="0089484A" w:rsidRPr="0089484A" w:rsidRDefault="0089484A" w:rsidP="0089484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9484A">
                    <w:rPr>
                      <w:rFonts w:eastAsia="Times New Roman" w:cstheme="minorHAnsi"/>
                      <w:color w:val="000000"/>
                      <w:lang w:eastAsia="cs-CZ"/>
                    </w:rPr>
                    <w:t>D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79ED6" w14:textId="77777777" w:rsidR="0089484A" w:rsidRPr="0089484A" w:rsidRDefault="0089484A" w:rsidP="0089484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89484A">
                    <w:rPr>
                      <w:rFonts w:eastAsia="Times New Roman" w:cstheme="minorHAnsi"/>
                      <w:color w:val="000000"/>
                      <w:lang w:eastAsia="cs-CZ"/>
                    </w:rPr>
                    <w:t>Fasáda na nádvoří, profilace</w:t>
                  </w:r>
                </w:p>
              </w:tc>
            </w:tr>
          </w:tbl>
          <w:p w14:paraId="3120D7CA" w14:textId="77777777" w:rsidR="0022194F" w:rsidRPr="0089484A" w:rsidRDefault="0022194F" w:rsidP="00821499">
            <w:pPr>
              <w:rPr>
                <w:rFonts w:cstheme="minorHAnsi"/>
              </w:rPr>
            </w:pPr>
          </w:p>
        </w:tc>
      </w:tr>
      <w:tr w:rsidR="00821499" w:rsidRPr="0089484A" w14:paraId="5E1A21DD" w14:textId="77777777" w:rsidTr="00CF54D3">
        <w:tc>
          <w:tcPr>
            <w:tcW w:w="4606" w:type="dxa"/>
          </w:tcPr>
          <w:p w14:paraId="1B7B8745" w14:textId="77777777" w:rsidR="0022194F" w:rsidRPr="0089484A" w:rsidRDefault="0022194F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9484A" w:rsidRDefault="0022194F" w:rsidP="00821499">
            <w:pPr>
              <w:rPr>
                <w:rFonts w:cstheme="minorHAnsi"/>
              </w:rPr>
            </w:pPr>
          </w:p>
        </w:tc>
      </w:tr>
      <w:tr w:rsidR="00821499" w:rsidRPr="0089484A" w14:paraId="0ACABA34" w14:textId="77777777" w:rsidTr="00CF54D3">
        <w:tc>
          <w:tcPr>
            <w:tcW w:w="4606" w:type="dxa"/>
          </w:tcPr>
          <w:p w14:paraId="2B920B9B" w14:textId="77777777" w:rsidR="0022194F" w:rsidRPr="0089484A" w:rsidRDefault="0022194F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9484A" w:rsidRDefault="0022194F" w:rsidP="00821499">
            <w:pPr>
              <w:rPr>
                <w:rFonts w:cstheme="minorHAnsi"/>
              </w:rPr>
            </w:pPr>
          </w:p>
        </w:tc>
      </w:tr>
      <w:tr w:rsidR="00821499" w:rsidRPr="0089484A" w14:paraId="7715CB8F" w14:textId="77777777" w:rsidTr="00CF54D3">
        <w:tc>
          <w:tcPr>
            <w:tcW w:w="4606" w:type="dxa"/>
          </w:tcPr>
          <w:p w14:paraId="1E56020F" w14:textId="77777777" w:rsidR="0022194F" w:rsidRPr="0089484A" w:rsidRDefault="0022194F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9484A" w:rsidRDefault="0022194F" w:rsidP="00821499">
            <w:pPr>
              <w:rPr>
                <w:rFonts w:cstheme="minorHAnsi"/>
              </w:rPr>
            </w:pPr>
          </w:p>
        </w:tc>
      </w:tr>
      <w:tr w:rsidR="00821499" w:rsidRPr="0089484A" w14:paraId="20A918C5" w14:textId="77777777" w:rsidTr="00CF54D3">
        <w:tc>
          <w:tcPr>
            <w:tcW w:w="4606" w:type="dxa"/>
          </w:tcPr>
          <w:p w14:paraId="1A2F26B6" w14:textId="77777777" w:rsidR="0022194F" w:rsidRPr="0089484A" w:rsidRDefault="0022194F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Datace</w:t>
            </w:r>
            <w:r w:rsidR="00AA48FC" w:rsidRPr="0089484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9484A" w:rsidRDefault="0022194F" w:rsidP="00821499">
            <w:pPr>
              <w:rPr>
                <w:rFonts w:cstheme="minorHAnsi"/>
              </w:rPr>
            </w:pPr>
          </w:p>
        </w:tc>
      </w:tr>
      <w:tr w:rsidR="00821499" w:rsidRPr="0089484A" w14:paraId="0BF9C387" w14:textId="77777777" w:rsidTr="00CF54D3">
        <w:tc>
          <w:tcPr>
            <w:tcW w:w="4606" w:type="dxa"/>
          </w:tcPr>
          <w:p w14:paraId="12280DD1" w14:textId="77777777" w:rsidR="0022194F" w:rsidRPr="0089484A" w:rsidRDefault="0022194F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084AAEB" w:rsidR="0022194F" w:rsidRPr="0089484A" w:rsidRDefault="0089484A" w:rsidP="00821499">
            <w:pPr>
              <w:rPr>
                <w:rFonts w:cstheme="minorHAnsi"/>
              </w:rPr>
            </w:pPr>
            <w:r w:rsidRPr="0089484A">
              <w:rPr>
                <w:rFonts w:cstheme="minorHAnsi"/>
              </w:rPr>
              <w:t>Bayer Karol</w:t>
            </w:r>
          </w:p>
        </w:tc>
      </w:tr>
      <w:tr w:rsidR="00821499" w:rsidRPr="0089484A" w14:paraId="3B388C43" w14:textId="77777777" w:rsidTr="00CF54D3">
        <w:tc>
          <w:tcPr>
            <w:tcW w:w="4606" w:type="dxa"/>
          </w:tcPr>
          <w:p w14:paraId="07CED6AE" w14:textId="77777777" w:rsidR="0022194F" w:rsidRPr="0089484A" w:rsidRDefault="0022194F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Datum zpracování zprávy</w:t>
            </w:r>
            <w:r w:rsidR="00AA48FC" w:rsidRPr="0089484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77150FC" w:rsidR="0022194F" w:rsidRPr="0089484A" w:rsidRDefault="0089484A" w:rsidP="00821499">
            <w:pPr>
              <w:rPr>
                <w:rFonts w:cstheme="minorHAnsi"/>
              </w:rPr>
            </w:pPr>
            <w:r w:rsidRPr="0089484A">
              <w:rPr>
                <w:rFonts w:cstheme="minorHAnsi"/>
              </w:rPr>
              <w:t>13. 6. 2014</w:t>
            </w:r>
          </w:p>
        </w:tc>
      </w:tr>
      <w:tr w:rsidR="005A54E0" w:rsidRPr="0089484A" w14:paraId="39B656B6" w14:textId="77777777" w:rsidTr="00CF54D3">
        <w:tc>
          <w:tcPr>
            <w:tcW w:w="4606" w:type="dxa"/>
          </w:tcPr>
          <w:p w14:paraId="0369BDA3" w14:textId="77777777" w:rsidR="005A54E0" w:rsidRPr="0089484A" w:rsidRDefault="005A54E0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Číslo příslušné zprávy v </w:t>
            </w:r>
            <w:r w:rsidR="000A6440" w:rsidRPr="0089484A">
              <w:rPr>
                <w:rFonts w:cstheme="minorHAnsi"/>
                <w:b/>
              </w:rPr>
              <w:t>databázi</w:t>
            </w:r>
            <w:r w:rsidRPr="0089484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C2B6684" w:rsidR="005A54E0" w:rsidRPr="0089484A" w:rsidRDefault="0089484A" w:rsidP="00821499">
            <w:pPr>
              <w:rPr>
                <w:rFonts w:cstheme="minorHAnsi"/>
              </w:rPr>
            </w:pPr>
            <w:r w:rsidRPr="0089484A">
              <w:rPr>
                <w:rFonts w:cstheme="minorHAnsi"/>
              </w:rPr>
              <w:t>2014_38</w:t>
            </w:r>
          </w:p>
        </w:tc>
      </w:tr>
    </w:tbl>
    <w:p w14:paraId="2329459B" w14:textId="77777777" w:rsidR="00AA48FC" w:rsidRPr="0089484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9484A" w14:paraId="5F13C4C5" w14:textId="77777777" w:rsidTr="00CF54D3">
        <w:tc>
          <w:tcPr>
            <w:tcW w:w="10060" w:type="dxa"/>
          </w:tcPr>
          <w:p w14:paraId="01601BB6" w14:textId="77777777" w:rsidR="00AA48FC" w:rsidRPr="0089484A" w:rsidRDefault="00AA48FC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Výsledky analýzy</w:t>
            </w:r>
          </w:p>
        </w:tc>
      </w:tr>
      <w:tr w:rsidR="00AA48FC" w:rsidRPr="0089484A" w14:paraId="40D63742" w14:textId="77777777" w:rsidTr="00CF54D3">
        <w:tc>
          <w:tcPr>
            <w:tcW w:w="10060" w:type="dxa"/>
          </w:tcPr>
          <w:p w14:paraId="1C89CE2F" w14:textId="77777777" w:rsidR="00AA48FC" w:rsidRPr="0089484A" w:rsidRDefault="00AA48FC" w:rsidP="00821499">
            <w:pPr>
              <w:rPr>
                <w:rFonts w:cstheme="minorHAnsi"/>
              </w:rPr>
            </w:pPr>
          </w:p>
          <w:p w14:paraId="63641821" w14:textId="77777777" w:rsidR="0089484A" w:rsidRPr="0089484A" w:rsidRDefault="0089484A" w:rsidP="0089484A">
            <w:pPr>
              <w:rPr>
                <w:rFonts w:cstheme="minorHAnsi"/>
                <w:b/>
                <w:u w:val="single"/>
              </w:rPr>
            </w:pPr>
            <w:r w:rsidRPr="0089484A">
              <w:rPr>
                <w:rFonts w:cstheme="minorHAnsi"/>
                <w:b/>
                <w:u w:val="single"/>
              </w:rPr>
              <w:t>Vzorek D / 1</w:t>
            </w:r>
          </w:p>
          <w:p w14:paraId="11FE9CEE" w14:textId="77777777" w:rsidR="0089484A" w:rsidRPr="0089484A" w:rsidRDefault="0089484A" w:rsidP="0089484A">
            <w:pPr>
              <w:rPr>
                <w:rFonts w:cstheme="minorHAnsi"/>
                <w:b/>
              </w:rPr>
            </w:pPr>
          </w:p>
          <w:p w14:paraId="6FD7225C" w14:textId="77777777" w:rsidR="0089484A" w:rsidRPr="0089484A" w:rsidRDefault="0089484A" w:rsidP="0089484A">
            <w:pPr>
              <w:rPr>
                <w:rFonts w:cstheme="minorHAns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48"/>
              <w:gridCol w:w="4386"/>
            </w:tblGrid>
            <w:tr w:rsidR="0089484A" w:rsidRPr="0089484A" w14:paraId="528F86D1" w14:textId="77777777" w:rsidTr="0003071C">
              <w:tc>
                <w:tcPr>
                  <w:tcW w:w="2867" w:type="pct"/>
                  <w:shd w:val="clear" w:color="auto" w:fill="auto"/>
                </w:tcPr>
                <w:p w14:paraId="2B4E23B3" w14:textId="77777777" w:rsidR="0089484A" w:rsidRPr="0089484A" w:rsidRDefault="0089484A" w:rsidP="0089484A">
                  <w:pPr>
                    <w:jc w:val="both"/>
                    <w:rPr>
                      <w:rFonts w:cstheme="minorHAnsi"/>
                    </w:rPr>
                  </w:pPr>
                  <w:r w:rsidRPr="0089484A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  <w:p w14:paraId="6FBC62AA" w14:textId="0BDA8B2B" w:rsidR="0089484A" w:rsidRPr="0089484A" w:rsidRDefault="0089484A" w:rsidP="0089484A">
                  <w:pPr>
                    <w:jc w:val="both"/>
                    <w:rPr>
                      <w:rFonts w:cstheme="minorHAnsi"/>
                    </w:rPr>
                  </w:pPr>
                  <w:r w:rsidRPr="0089484A">
                    <w:rPr>
                      <w:rFonts w:cstheme="minorHAnsi"/>
                      <w:noProof/>
                    </w:rPr>
                    <w:drawing>
                      <wp:inline distT="0" distB="0" distL="0" distR="0" wp14:anchorId="062499A2" wp14:editId="31906760">
                        <wp:extent cx="3248025" cy="1981200"/>
                        <wp:effectExtent l="19050" t="19050" r="28575" b="1905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33" w:type="pct"/>
                  <w:shd w:val="clear" w:color="auto" w:fill="auto"/>
                </w:tcPr>
                <w:p w14:paraId="29220F64" w14:textId="77777777" w:rsidR="0089484A" w:rsidRPr="0089484A" w:rsidRDefault="0089484A" w:rsidP="0089484A">
                  <w:pPr>
                    <w:jc w:val="both"/>
                    <w:rPr>
                      <w:rFonts w:cstheme="minorHAnsi"/>
                    </w:rPr>
                  </w:pPr>
                  <w:r w:rsidRPr="0089484A">
                    <w:rPr>
                      <w:rFonts w:cstheme="minorHAnsi"/>
                    </w:rPr>
                    <w:t>Nábrus, REM-BEI</w:t>
                  </w:r>
                </w:p>
                <w:p w14:paraId="1AB53E15" w14:textId="77777777" w:rsidR="0089484A" w:rsidRPr="0089484A" w:rsidRDefault="0089484A" w:rsidP="0089484A">
                  <w:pPr>
                    <w:jc w:val="both"/>
                    <w:rPr>
                      <w:rFonts w:cstheme="minorHAnsi"/>
                    </w:rPr>
                  </w:pPr>
                </w:p>
                <w:p w14:paraId="361B5B6F" w14:textId="72C30D65" w:rsidR="0089484A" w:rsidRPr="0089484A" w:rsidRDefault="0089484A" w:rsidP="0089484A">
                  <w:pPr>
                    <w:jc w:val="both"/>
                    <w:rPr>
                      <w:rFonts w:cstheme="minorHAnsi"/>
                    </w:rPr>
                  </w:pPr>
                  <w:r w:rsidRPr="0089484A">
                    <w:rPr>
                      <w:rFonts w:cstheme="minorHAnsi"/>
                      <w:noProof/>
                    </w:rPr>
                    <w:drawing>
                      <wp:inline distT="0" distB="0" distL="0" distR="0" wp14:anchorId="4526952C" wp14:editId="26505469">
                        <wp:extent cx="2609850" cy="2162175"/>
                        <wp:effectExtent l="19050" t="19050" r="19050" b="2857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33E36E" w14:textId="77777777" w:rsidR="0089484A" w:rsidRPr="0089484A" w:rsidRDefault="0089484A" w:rsidP="0089484A">
            <w:pPr>
              <w:rPr>
                <w:rFonts w:cstheme="minorHAnsi"/>
                <w:b/>
              </w:rPr>
            </w:pPr>
          </w:p>
          <w:p w14:paraId="4CA8D531" w14:textId="77777777" w:rsidR="0089484A" w:rsidRPr="0089484A" w:rsidRDefault="0089484A" w:rsidP="0089484A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Popis a složení barevných vrstev</w:t>
            </w:r>
          </w:p>
          <w:p w14:paraId="040797AA" w14:textId="77777777" w:rsidR="0089484A" w:rsidRPr="0089484A" w:rsidRDefault="0089484A" w:rsidP="0089484A">
            <w:pPr>
              <w:rPr>
                <w:rFonts w:cstheme="minorHAnsi"/>
                <w:b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8907"/>
            </w:tblGrid>
            <w:tr w:rsidR="0089484A" w:rsidRPr="0089484A" w14:paraId="3F083664" w14:textId="77777777" w:rsidTr="0003071C">
              <w:tc>
                <w:tcPr>
                  <w:tcW w:w="840" w:type="dxa"/>
                  <w:shd w:val="clear" w:color="auto" w:fill="auto"/>
                </w:tcPr>
                <w:p w14:paraId="32520696" w14:textId="77777777" w:rsidR="0089484A" w:rsidRPr="0089484A" w:rsidRDefault="0089484A" w:rsidP="0089484A">
                  <w:pPr>
                    <w:rPr>
                      <w:rFonts w:eastAsia="Calibri" w:cstheme="minorHAnsi"/>
                      <w:b/>
                    </w:rPr>
                  </w:pPr>
                  <w:r w:rsidRPr="0089484A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907" w:type="dxa"/>
                  <w:shd w:val="clear" w:color="auto" w:fill="auto"/>
                </w:tcPr>
                <w:p w14:paraId="0FD37A51" w14:textId="77777777" w:rsidR="0089484A" w:rsidRPr="0089484A" w:rsidRDefault="0089484A" w:rsidP="0089484A">
                  <w:pPr>
                    <w:rPr>
                      <w:rFonts w:eastAsia="Calibri" w:cstheme="minorHAnsi"/>
                      <w:b/>
                    </w:rPr>
                  </w:pPr>
                  <w:r w:rsidRPr="0089484A">
                    <w:rPr>
                      <w:rFonts w:eastAsia="Calibri" w:cstheme="minorHAnsi"/>
                      <w:b/>
                    </w:rPr>
                    <w:t>Popis a složení</w:t>
                  </w:r>
                </w:p>
              </w:tc>
            </w:tr>
            <w:tr w:rsidR="0089484A" w:rsidRPr="0089484A" w14:paraId="4D57E49C" w14:textId="77777777" w:rsidTr="0003071C">
              <w:tc>
                <w:tcPr>
                  <w:tcW w:w="840" w:type="dxa"/>
                  <w:shd w:val="clear" w:color="auto" w:fill="auto"/>
                </w:tcPr>
                <w:p w14:paraId="391B6050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11</w:t>
                  </w:r>
                </w:p>
              </w:tc>
              <w:tc>
                <w:tcPr>
                  <w:tcW w:w="8907" w:type="dxa"/>
                  <w:shd w:val="clear" w:color="auto" w:fill="auto"/>
                </w:tcPr>
                <w:p w14:paraId="6A4AA990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 xml:space="preserve">Světlý, slabě okrový nátěr </w:t>
                  </w:r>
                </w:p>
              </w:tc>
            </w:tr>
            <w:tr w:rsidR="0089484A" w:rsidRPr="0089484A" w14:paraId="5374D29B" w14:textId="77777777" w:rsidTr="0003071C">
              <w:tc>
                <w:tcPr>
                  <w:tcW w:w="840" w:type="dxa"/>
                  <w:shd w:val="clear" w:color="auto" w:fill="auto"/>
                </w:tcPr>
                <w:p w14:paraId="3FEA12B5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10</w:t>
                  </w:r>
                </w:p>
              </w:tc>
              <w:tc>
                <w:tcPr>
                  <w:tcW w:w="8907" w:type="dxa"/>
                  <w:shd w:val="clear" w:color="auto" w:fill="auto"/>
                </w:tcPr>
                <w:p w14:paraId="11DC8206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Okrový, nahnědlý nátěr</w:t>
                  </w:r>
                </w:p>
              </w:tc>
            </w:tr>
            <w:tr w:rsidR="0089484A" w:rsidRPr="0089484A" w14:paraId="621C3B0A" w14:textId="77777777" w:rsidTr="0003071C">
              <w:tc>
                <w:tcPr>
                  <w:tcW w:w="840" w:type="dxa"/>
                  <w:shd w:val="clear" w:color="auto" w:fill="auto"/>
                </w:tcPr>
                <w:p w14:paraId="43C06784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lastRenderedPageBreak/>
                    <w:t>9</w:t>
                  </w:r>
                </w:p>
              </w:tc>
              <w:tc>
                <w:tcPr>
                  <w:tcW w:w="8907" w:type="dxa"/>
                  <w:shd w:val="clear" w:color="auto" w:fill="auto"/>
                </w:tcPr>
                <w:p w14:paraId="474FF950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Okrový, nahnědlý nátěr</w:t>
                  </w:r>
                </w:p>
              </w:tc>
            </w:tr>
            <w:tr w:rsidR="0089484A" w:rsidRPr="0089484A" w14:paraId="5959B17D" w14:textId="77777777" w:rsidTr="0003071C">
              <w:tc>
                <w:tcPr>
                  <w:tcW w:w="840" w:type="dxa"/>
                  <w:shd w:val="clear" w:color="auto" w:fill="auto"/>
                </w:tcPr>
                <w:p w14:paraId="7011EBAF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8</w:t>
                  </w:r>
                </w:p>
              </w:tc>
              <w:tc>
                <w:tcPr>
                  <w:tcW w:w="8907" w:type="dxa"/>
                  <w:shd w:val="clear" w:color="auto" w:fill="auto"/>
                </w:tcPr>
                <w:p w14:paraId="7A8B9ED8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Okrový, vápenný nátěr; na povrchu sulfatizovaný</w:t>
                  </w:r>
                </w:p>
              </w:tc>
            </w:tr>
            <w:tr w:rsidR="0089484A" w:rsidRPr="0089484A" w14:paraId="024EA8F2" w14:textId="77777777" w:rsidTr="0003071C">
              <w:tc>
                <w:tcPr>
                  <w:tcW w:w="840" w:type="dxa"/>
                  <w:shd w:val="clear" w:color="auto" w:fill="auto"/>
                </w:tcPr>
                <w:p w14:paraId="60FAED56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7</w:t>
                  </w:r>
                </w:p>
              </w:tc>
              <w:tc>
                <w:tcPr>
                  <w:tcW w:w="8907" w:type="dxa"/>
                  <w:shd w:val="clear" w:color="auto" w:fill="auto"/>
                </w:tcPr>
                <w:p w14:paraId="156FEFC9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Okrový, vápenný nátěr; na povrchu sulfatizovaný</w:t>
                  </w:r>
                </w:p>
              </w:tc>
            </w:tr>
            <w:tr w:rsidR="0089484A" w:rsidRPr="0089484A" w14:paraId="46652F69" w14:textId="77777777" w:rsidTr="0003071C">
              <w:tc>
                <w:tcPr>
                  <w:tcW w:w="840" w:type="dxa"/>
                  <w:shd w:val="clear" w:color="auto" w:fill="auto"/>
                </w:tcPr>
                <w:p w14:paraId="1EB404DD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6</w:t>
                  </w:r>
                </w:p>
              </w:tc>
              <w:tc>
                <w:tcPr>
                  <w:tcW w:w="8907" w:type="dxa"/>
                  <w:shd w:val="clear" w:color="auto" w:fill="auto"/>
                </w:tcPr>
                <w:p w14:paraId="7B2B478F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Světlá, prakticky bílá vrstva; vápenný nátěr (pravděpodobně podklad pod vrstvu 7)</w:t>
                  </w:r>
                </w:p>
              </w:tc>
            </w:tr>
            <w:tr w:rsidR="0089484A" w:rsidRPr="0089484A" w14:paraId="7B7880E4" w14:textId="77777777" w:rsidTr="0003071C">
              <w:tc>
                <w:tcPr>
                  <w:tcW w:w="840" w:type="dxa"/>
                  <w:shd w:val="clear" w:color="auto" w:fill="auto"/>
                </w:tcPr>
                <w:p w14:paraId="32D8AFBA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5</w:t>
                  </w:r>
                </w:p>
              </w:tc>
              <w:tc>
                <w:tcPr>
                  <w:tcW w:w="8907" w:type="dxa"/>
                  <w:shd w:val="clear" w:color="auto" w:fill="auto"/>
                </w:tcPr>
                <w:p w14:paraId="3DDA5194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Okrový, vápenný nátěr; na povrchu sulfatizovaný</w:t>
                  </w:r>
                </w:p>
              </w:tc>
            </w:tr>
            <w:tr w:rsidR="0089484A" w:rsidRPr="0089484A" w14:paraId="574ABB9F" w14:textId="77777777" w:rsidTr="0003071C">
              <w:tc>
                <w:tcPr>
                  <w:tcW w:w="840" w:type="dxa"/>
                  <w:shd w:val="clear" w:color="auto" w:fill="auto"/>
                </w:tcPr>
                <w:p w14:paraId="58F59AC5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907" w:type="dxa"/>
                  <w:shd w:val="clear" w:color="auto" w:fill="auto"/>
                </w:tcPr>
                <w:p w14:paraId="613F5FCA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Okrový, slabě načervenalý vápenný nátěr; na povrchu sulfatizovaný</w:t>
                  </w:r>
                </w:p>
              </w:tc>
            </w:tr>
            <w:tr w:rsidR="0089484A" w:rsidRPr="0089484A" w14:paraId="18682374" w14:textId="77777777" w:rsidTr="0003071C">
              <w:tc>
                <w:tcPr>
                  <w:tcW w:w="8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0CAA89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9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F73991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 xml:space="preserve">Světlá, prakticky bílá vrstva; vápenný nátěr (pravděpodobně podklad pod vrstvu 4); kromě uhličitanu vápenatého (karbonatizované vápno) obsahuje i malou příměs velmi jemnozrnných silikátových částic a ojediněle i drobná křemenná zrna </w:t>
                  </w:r>
                </w:p>
              </w:tc>
            </w:tr>
            <w:tr w:rsidR="0089484A" w:rsidRPr="0089484A" w14:paraId="0602A440" w14:textId="77777777" w:rsidTr="0003071C">
              <w:tc>
                <w:tcPr>
                  <w:tcW w:w="840" w:type="dxa"/>
                  <w:shd w:val="clear" w:color="auto" w:fill="BFBFBF"/>
                </w:tcPr>
                <w:p w14:paraId="6E24E052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907" w:type="dxa"/>
                  <w:shd w:val="clear" w:color="auto" w:fill="BFBFBF"/>
                </w:tcPr>
                <w:p w14:paraId="17BE990F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Světlá nahnědlá resp. šedo-okrová vrstva; vápenný nátěr pigmentovaný okry; je slabě sulfatizovaný</w:t>
                  </w:r>
                </w:p>
              </w:tc>
            </w:tr>
            <w:tr w:rsidR="0089484A" w:rsidRPr="0089484A" w14:paraId="717077DF" w14:textId="77777777" w:rsidTr="0003071C">
              <w:tc>
                <w:tcPr>
                  <w:tcW w:w="840" w:type="dxa"/>
                  <w:shd w:val="clear" w:color="auto" w:fill="BFBFBF"/>
                </w:tcPr>
                <w:p w14:paraId="2E63EFE3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907" w:type="dxa"/>
                  <w:shd w:val="clear" w:color="auto" w:fill="BFBFBF"/>
                </w:tcPr>
                <w:p w14:paraId="4AF699A0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 xml:space="preserve">Světlá nahnědlá resp. šedo-okrová vrstva; vápenný nátěr pigmentovaný okry; je slabě sulfatizovaný </w:t>
                  </w:r>
                </w:p>
              </w:tc>
            </w:tr>
            <w:tr w:rsidR="0089484A" w:rsidRPr="0089484A" w14:paraId="074A78A7" w14:textId="77777777" w:rsidTr="0003071C">
              <w:tc>
                <w:tcPr>
                  <w:tcW w:w="840" w:type="dxa"/>
                  <w:shd w:val="clear" w:color="auto" w:fill="BFBFBF"/>
                </w:tcPr>
                <w:p w14:paraId="02B3A3AC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0</w:t>
                  </w:r>
                </w:p>
              </w:tc>
              <w:tc>
                <w:tcPr>
                  <w:tcW w:w="8907" w:type="dxa"/>
                  <w:shd w:val="clear" w:color="auto" w:fill="BFBFBF"/>
                </w:tcPr>
                <w:p w14:paraId="409AA220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Světlá omítka, pojivem je bílé vzdušné vápno, jako kamenivo byl použitý písek tvořený hlavně zrny křemene a v menší míře dalšími silikáty (např. živce) a drobnými horninovými úlomky; na povrchu omítky je vytvořená tenká vrstvička uhličitanu vápenatého a lze proto předpokládat, že další úpravy (vrstva 1) byly naneseny až po zatvrdnutí omítky</w:t>
                  </w:r>
                </w:p>
              </w:tc>
            </w:tr>
          </w:tbl>
          <w:p w14:paraId="4F034CAC" w14:textId="77777777" w:rsidR="0089484A" w:rsidRPr="0089484A" w:rsidRDefault="0089484A" w:rsidP="0089484A">
            <w:pPr>
              <w:rPr>
                <w:rFonts w:cstheme="minorHAnsi"/>
              </w:rPr>
            </w:pPr>
          </w:p>
          <w:p w14:paraId="4CA1508E" w14:textId="77777777" w:rsidR="0089484A" w:rsidRPr="0089484A" w:rsidRDefault="0089484A" w:rsidP="0089484A">
            <w:pPr>
              <w:rPr>
                <w:rFonts w:cstheme="minorHAnsi"/>
              </w:rPr>
            </w:pPr>
            <w:r w:rsidRPr="0089484A">
              <w:rPr>
                <w:rFonts w:cstheme="minorHAnsi"/>
              </w:rPr>
              <w:t>* nejstarší zachované vrstvy jsou označeny šedě</w:t>
            </w:r>
          </w:p>
          <w:p w14:paraId="639C2AE8" w14:textId="77777777" w:rsidR="0089484A" w:rsidRPr="0089484A" w:rsidRDefault="0089484A" w:rsidP="0089484A">
            <w:pPr>
              <w:rPr>
                <w:rFonts w:cstheme="minorHAnsi"/>
              </w:rPr>
            </w:pPr>
          </w:p>
          <w:p w14:paraId="7926DF85" w14:textId="77777777" w:rsidR="0089484A" w:rsidRPr="0089484A" w:rsidRDefault="0089484A" w:rsidP="0089484A">
            <w:pPr>
              <w:rPr>
                <w:rFonts w:cstheme="minorHAnsi"/>
              </w:rPr>
            </w:pPr>
          </w:p>
          <w:p w14:paraId="6359D7F7" w14:textId="77777777" w:rsidR="0089484A" w:rsidRPr="0089484A" w:rsidRDefault="0089484A" w:rsidP="0089484A">
            <w:pPr>
              <w:rPr>
                <w:rFonts w:cstheme="minorHAnsi"/>
                <w:b/>
                <w:u w:val="single"/>
              </w:rPr>
            </w:pPr>
            <w:r w:rsidRPr="0089484A">
              <w:rPr>
                <w:rFonts w:cstheme="minorHAnsi"/>
                <w:b/>
                <w:u w:val="single"/>
              </w:rPr>
              <w:t>Vzorek D / 2</w:t>
            </w:r>
          </w:p>
          <w:p w14:paraId="08BF193E" w14:textId="77777777" w:rsidR="0089484A" w:rsidRPr="0089484A" w:rsidRDefault="0089484A" w:rsidP="0089484A">
            <w:pPr>
              <w:rPr>
                <w:rFonts w:cstheme="minorHAnsi"/>
              </w:rPr>
            </w:pPr>
          </w:p>
          <w:p w14:paraId="26381254" w14:textId="77777777" w:rsidR="0089484A" w:rsidRPr="0089484A" w:rsidRDefault="0089484A" w:rsidP="0089484A">
            <w:pPr>
              <w:rPr>
                <w:rFonts w:cstheme="minorHAns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48"/>
              <w:gridCol w:w="4386"/>
            </w:tblGrid>
            <w:tr w:rsidR="0089484A" w:rsidRPr="0089484A" w14:paraId="0207E19A" w14:textId="77777777" w:rsidTr="0003071C">
              <w:tc>
                <w:tcPr>
                  <w:tcW w:w="2994" w:type="pct"/>
                  <w:shd w:val="clear" w:color="auto" w:fill="auto"/>
                </w:tcPr>
                <w:p w14:paraId="5023D9D6" w14:textId="77777777" w:rsidR="0089484A" w:rsidRPr="0089484A" w:rsidRDefault="0089484A" w:rsidP="0089484A">
                  <w:pPr>
                    <w:jc w:val="both"/>
                    <w:rPr>
                      <w:rFonts w:cstheme="minorHAnsi"/>
                    </w:rPr>
                  </w:pPr>
                  <w:r w:rsidRPr="0089484A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  <w:p w14:paraId="0A68BEDD" w14:textId="4652BC92" w:rsidR="0089484A" w:rsidRPr="0089484A" w:rsidRDefault="0089484A" w:rsidP="0089484A">
                  <w:pPr>
                    <w:jc w:val="both"/>
                    <w:rPr>
                      <w:rFonts w:cstheme="minorHAnsi"/>
                    </w:rPr>
                  </w:pPr>
                  <w:r w:rsidRPr="0089484A">
                    <w:rPr>
                      <w:rFonts w:cstheme="minorHAnsi"/>
                      <w:noProof/>
                    </w:rPr>
                    <w:drawing>
                      <wp:inline distT="0" distB="0" distL="0" distR="0" wp14:anchorId="74359119" wp14:editId="497FC91A">
                        <wp:extent cx="3267075" cy="1981200"/>
                        <wp:effectExtent l="19050" t="19050" r="28575" b="1905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7075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6" w:type="pct"/>
                  <w:shd w:val="clear" w:color="auto" w:fill="auto"/>
                </w:tcPr>
                <w:p w14:paraId="6F6EC8C6" w14:textId="77777777" w:rsidR="0089484A" w:rsidRPr="0089484A" w:rsidRDefault="0089484A" w:rsidP="0089484A">
                  <w:pPr>
                    <w:jc w:val="both"/>
                    <w:rPr>
                      <w:rFonts w:cstheme="minorHAnsi"/>
                    </w:rPr>
                  </w:pPr>
                  <w:r w:rsidRPr="0089484A">
                    <w:rPr>
                      <w:rFonts w:cstheme="minorHAnsi"/>
                    </w:rPr>
                    <w:t>Nábrus, REM-BEI</w:t>
                  </w:r>
                </w:p>
                <w:p w14:paraId="08193F61" w14:textId="77777777" w:rsidR="0089484A" w:rsidRPr="0089484A" w:rsidRDefault="0089484A" w:rsidP="0089484A">
                  <w:pPr>
                    <w:jc w:val="both"/>
                    <w:rPr>
                      <w:rFonts w:cstheme="minorHAnsi"/>
                    </w:rPr>
                  </w:pPr>
                </w:p>
                <w:p w14:paraId="4BA131FF" w14:textId="3A6B8CB8" w:rsidR="0089484A" w:rsidRPr="0089484A" w:rsidRDefault="0089484A" w:rsidP="0089484A">
                  <w:pPr>
                    <w:jc w:val="both"/>
                    <w:rPr>
                      <w:rFonts w:cstheme="minorHAnsi"/>
                    </w:rPr>
                  </w:pPr>
                  <w:r w:rsidRPr="0089484A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460C5D4C" wp14:editId="3A070585">
                        <wp:extent cx="2609850" cy="2162175"/>
                        <wp:effectExtent l="19050" t="19050" r="19050" b="2857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3667BE2" w14:textId="77777777" w:rsidR="0089484A" w:rsidRPr="0089484A" w:rsidRDefault="0089484A" w:rsidP="0089484A">
            <w:pPr>
              <w:rPr>
                <w:rFonts w:cstheme="minorHAnsi"/>
                <w:b/>
              </w:rPr>
            </w:pPr>
          </w:p>
          <w:p w14:paraId="0DAB43A8" w14:textId="77777777" w:rsidR="0089484A" w:rsidRPr="0089484A" w:rsidRDefault="0089484A" w:rsidP="0089484A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Popis a složení barevných vrstev</w:t>
            </w:r>
          </w:p>
          <w:p w14:paraId="7E4F3120" w14:textId="77777777" w:rsidR="0089484A" w:rsidRPr="0089484A" w:rsidRDefault="0089484A" w:rsidP="0089484A">
            <w:pPr>
              <w:rPr>
                <w:rFonts w:cstheme="minorHAnsi"/>
                <w:b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8858"/>
            </w:tblGrid>
            <w:tr w:rsidR="0089484A" w:rsidRPr="0089484A" w14:paraId="2E46F30D" w14:textId="77777777" w:rsidTr="0003071C">
              <w:tc>
                <w:tcPr>
                  <w:tcW w:w="889" w:type="dxa"/>
                  <w:shd w:val="clear" w:color="auto" w:fill="auto"/>
                </w:tcPr>
                <w:p w14:paraId="3F1C96EB" w14:textId="77777777" w:rsidR="0089484A" w:rsidRPr="0089484A" w:rsidRDefault="0089484A" w:rsidP="0089484A">
                  <w:pPr>
                    <w:rPr>
                      <w:rFonts w:eastAsia="Calibri" w:cstheme="minorHAnsi"/>
                      <w:b/>
                    </w:rPr>
                  </w:pPr>
                  <w:r w:rsidRPr="0089484A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858" w:type="dxa"/>
                  <w:shd w:val="clear" w:color="auto" w:fill="auto"/>
                </w:tcPr>
                <w:p w14:paraId="46D68206" w14:textId="77777777" w:rsidR="0089484A" w:rsidRPr="0089484A" w:rsidRDefault="0089484A" w:rsidP="0089484A">
                  <w:pPr>
                    <w:rPr>
                      <w:rFonts w:eastAsia="Calibri" w:cstheme="minorHAnsi"/>
                      <w:b/>
                    </w:rPr>
                  </w:pPr>
                  <w:r w:rsidRPr="0089484A">
                    <w:rPr>
                      <w:rFonts w:eastAsia="Calibri" w:cstheme="minorHAnsi"/>
                      <w:b/>
                    </w:rPr>
                    <w:t>Popis a složení</w:t>
                  </w:r>
                </w:p>
              </w:tc>
            </w:tr>
            <w:tr w:rsidR="0089484A" w:rsidRPr="0089484A" w14:paraId="4C49E2D7" w14:textId="77777777" w:rsidTr="0003071C">
              <w:tc>
                <w:tcPr>
                  <w:tcW w:w="889" w:type="dxa"/>
                  <w:shd w:val="clear" w:color="auto" w:fill="auto"/>
                </w:tcPr>
                <w:p w14:paraId="72E70F83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11</w:t>
                  </w:r>
                </w:p>
              </w:tc>
              <w:tc>
                <w:tcPr>
                  <w:tcW w:w="8858" w:type="dxa"/>
                  <w:shd w:val="clear" w:color="auto" w:fill="auto"/>
                </w:tcPr>
                <w:p w14:paraId="254B13F8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 xml:space="preserve">Světlý, slabě okrový nátěr </w:t>
                  </w:r>
                </w:p>
              </w:tc>
            </w:tr>
            <w:tr w:rsidR="0089484A" w:rsidRPr="0089484A" w14:paraId="05F4B460" w14:textId="77777777" w:rsidTr="0003071C">
              <w:tc>
                <w:tcPr>
                  <w:tcW w:w="889" w:type="dxa"/>
                  <w:shd w:val="clear" w:color="auto" w:fill="auto"/>
                </w:tcPr>
                <w:p w14:paraId="49903277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10</w:t>
                  </w:r>
                </w:p>
              </w:tc>
              <w:tc>
                <w:tcPr>
                  <w:tcW w:w="8858" w:type="dxa"/>
                  <w:shd w:val="clear" w:color="auto" w:fill="auto"/>
                </w:tcPr>
                <w:p w14:paraId="3BECC956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Okrový, nahnědlý nátěr</w:t>
                  </w:r>
                </w:p>
              </w:tc>
            </w:tr>
            <w:tr w:rsidR="0089484A" w:rsidRPr="0089484A" w14:paraId="435718E7" w14:textId="77777777" w:rsidTr="0003071C">
              <w:tc>
                <w:tcPr>
                  <w:tcW w:w="889" w:type="dxa"/>
                  <w:shd w:val="clear" w:color="auto" w:fill="auto"/>
                </w:tcPr>
                <w:p w14:paraId="17B868F8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9</w:t>
                  </w:r>
                </w:p>
              </w:tc>
              <w:tc>
                <w:tcPr>
                  <w:tcW w:w="8858" w:type="dxa"/>
                  <w:shd w:val="clear" w:color="auto" w:fill="auto"/>
                </w:tcPr>
                <w:p w14:paraId="189FBE60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Okrový, nahnědlý nátěr</w:t>
                  </w:r>
                </w:p>
              </w:tc>
            </w:tr>
            <w:tr w:rsidR="0089484A" w:rsidRPr="0089484A" w14:paraId="337EB01B" w14:textId="77777777" w:rsidTr="0003071C">
              <w:tc>
                <w:tcPr>
                  <w:tcW w:w="889" w:type="dxa"/>
                  <w:shd w:val="clear" w:color="auto" w:fill="auto"/>
                </w:tcPr>
                <w:p w14:paraId="7F634050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8</w:t>
                  </w:r>
                </w:p>
              </w:tc>
              <w:tc>
                <w:tcPr>
                  <w:tcW w:w="8858" w:type="dxa"/>
                  <w:shd w:val="clear" w:color="auto" w:fill="auto"/>
                </w:tcPr>
                <w:p w14:paraId="1DA73A92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Okrový, vápenný nátěr; na povrchu sulfatizovaný</w:t>
                  </w:r>
                </w:p>
              </w:tc>
            </w:tr>
            <w:tr w:rsidR="0089484A" w:rsidRPr="0089484A" w14:paraId="5EB1B621" w14:textId="77777777" w:rsidTr="0003071C">
              <w:tc>
                <w:tcPr>
                  <w:tcW w:w="889" w:type="dxa"/>
                  <w:shd w:val="clear" w:color="auto" w:fill="auto"/>
                </w:tcPr>
                <w:p w14:paraId="1E36D713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7</w:t>
                  </w:r>
                </w:p>
              </w:tc>
              <w:tc>
                <w:tcPr>
                  <w:tcW w:w="8858" w:type="dxa"/>
                  <w:shd w:val="clear" w:color="auto" w:fill="auto"/>
                </w:tcPr>
                <w:p w14:paraId="38E5B085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Okrový, vápenný nátěr; na povrchu sulfatizovaný</w:t>
                  </w:r>
                </w:p>
              </w:tc>
            </w:tr>
            <w:tr w:rsidR="0089484A" w:rsidRPr="0089484A" w14:paraId="57709EE8" w14:textId="77777777" w:rsidTr="0003071C">
              <w:tc>
                <w:tcPr>
                  <w:tcW w:w="889" w:type="dxa"/>
                  <w:shd w:val="clear" w:color="auto" w:fill="auto"/>
                </w:tcPr>
                <w:p w14:paraId="62A50BB1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6</w:t>
                  </w:r>
                </w:p>
              </w:tc>
              <w:tc>
                <w:tcPr>
                  <w:tcW w:w="8858" w:type="dxa"/>
                  <w:shd w:val="clear" w:color="auto" w:fill="auto"/>
                </w:tcPr>
                <w:p w14:paraId="70BE813B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Světlá, prakticky bílá vrstva; vápenný nátěr (pravděpodobně podklad pod vrstvu 7)</w:t>
                  </w:r>
                </w:p>
              </w:tc>
            </w:tr>
            <w:tr w:rsidR="0089484A" w:rsidRPr="0089484A" w14:paraId="50ACA9DF" w14:textId="77777777" w:rsidTr="0003071C">
              <w:tc>
                <w:tcPr>
                  <w:tcW w:w="889" w:type="dxa"/>
                  <w:shd w:val="clear" w:color="auto" w:fill="auto"/>
                </w:tcPr>
                <w:p w14:paraId="168D0878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5</w:t>
                  </w:r>
                </w:p>
              </w:tc>
              <w:tc>
                <w:tcPr>
                  <w:tcW w:w="8858" w:type="dxa"/>
                  <w:shd w:val="clear" w:color="auto" w:fill="auto"/>
                </w:tcPr>
                <w:p w14:paraId="3B8AA36F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Okrový, vápenný nátěr; na povrchu sulfatizovaný</w:t>
                  </w:r>
                </w:p>
              </w:tc>
            </w:tr>
            <w:tr w:rsidR="0089484A" w:rsidRPr="0089484A" w14:paraId="602CB247" w14:textId="77777777" w:rsidTr="0003071C">
              <w:tc>
                <w:tcPr>
                  <w:tcW w:w="889" w:type="dxa"/>
                  <w:shd w:val="clear" w:color="auto" w:fill="auto"/>
                </w:tcPr>
                <w:p w14:paraId="0AFDB3F8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858" w:type="dxa"/>
                  <w:shd w:val="clear" w:color="auto" w:fill="auto"/>
                </w:tcPr>
                <w:p w14:paraId="41EDF069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Okrový, slabě načervenalý vápenný nátěr; na povrchu sulfatizovaný</w:t>
                  </w:r>
                </w:p>
              </w:tc>
            </w:tr>
            <w:tr w:rsidR="0089484A" w:rsidRPr="0089484A" w14:paraId="4D079432" w14:textId="77777777" w:rsidTr="0003071C">
              <w:tc>
                <w:tcPr>
                  <w:tcW w:w="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C0283C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8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D4427D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 xml:space="preserve">Světlá, prakticky bílá vrstva; vápenný nátěr (pravděpodobně podklad pod vrstvu 4); kromě uhličitanu vápenatého (karbonatizované vápno) obsahuje i malou příměs velmi jemnozrnných silikátových částic a ojediněle i drobná křemenná zrna </w:t>
                  </w:r>
                </w:p>
              </w:tc>
            </w:tr>
            <w:tr w:rsidR="0089484A" w:rsidRPr="0089484A" w14:paraId="2AA9B53C" w14:textId="77777777" w:rsidTr="0003071C">
              <w:tc>
                <w:tcPr>
                  <w:tcW w:w="889" w:type="dxa"/>
                  <w:shd w:val="clear" w:color="auto" w:fill="BFBFBF"/>
                </w:tcPr>
                <w:p w14:paraId="36CD1363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858" w:type="dxa"/>
                  <w:shd w:val="clear" w:color="auto" w:fill="BFBFBF"/>
                </w:tcPr>
                <w:p w14:paraId="746D92E8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Světlá nahnědlá resp. šedo-okrová vrstva; vápenný nátěr pigmentovaný okry; je slabě sulfatizovaný</w:t>
                  </w:r>
                </w:p>
              </w:tc>
            </w:tr>
            <w:tr w:rsidR="0089484A" w:rsidRPr="0089484A" w14:paraId="5A1A6378" w14:textId="77777777" w:rsidTr="0003071C">
              <w:tc>
                <w:tcPr>
                  <w:tcW w:w="889" w:type="dxa"/>
                  <w:shd w:val="clear" w:color="auto" w:fill="BFBFBF"/>
                </w:tcPr>
                <w:p w14:paraId="4B9A8873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858" w:type="dxa"/>
                  <w:shd w:val="clear" w:color="auto" w:fill="BFBFBF"/>
                </w:tcPr>
                <w:p w14:paraId="027192D3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 xml:space="preserve">Světlá nahnědlá resp. šedo-okrová vrstva; vápenný nátěr pigmentovaný okry; je slabě sulfatizovaný </w:t>
                  </w:r>
                </w:p>
              </w:tc>
            </w:tr>
            <w:tr w:rsidR="0089484A" w:rsidRPr="0089484A" w14:paraId="7286FC69" w14:textId="77777777" w:rsidTr="0003071C">
              <w:tc>
                <w:tcPr>
                  <w:tcW w:w="889" w:type="dxa"/>
                  <w:shd w:val="clear" w:color="auto" w:fill="BFBFBF"/>
                </w:tcPr>
                <w:p w14:paraId="4166E2FD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0</w:t>
                  </w:r>
                </w:p>
              </w:tc>
              <w:tc>
                <w:tcPr>
                  <w:tcW w:w="8858" w:type="dxa"/>
                  <w:shd w:val="clear" w:color="auto" w:fill="BFBFBF"/>
                </w:tcPr>
                <w:p w14:paraId="231EE013" w14:textId="77777777" w:rsidR="0089484A" w:rsidRPr="0089484A" w:rsidRDefault="0089484A" w:rsidP="0089484A">
                  <w:pPr>
                    <w:rPr>
                      <w:rFonts w:eastAsia="Calibri" w:cstheme="minorHAnsi"/>
                    </w:rPr>
                  </w:pPr>
                  <w:r w:rsidRPr="0089484A">
                    <w:rPr>
                      <w:rFonts w:eastAsia="Calibri" w:cstheme="minorHAnsi"/>
                    </w:rPr>
                    <w:t>Světlá omítka, pojivem je bílé vzdušné vápno, jako kamenivo byl použitý písek tvořený hlavně zrny křemene a v menší míře dalšími silikáty (např. živce) a drobnými horninovými úlomky; na povrchu omítky je vytvořená tenká vrstvička uhličitanu vápenatého a lze proto předpokládat, že další úpravy (vrstva 1) byly naneseny až po zatvrdnutí omítky</w:t>
                  </w:r>
                </w:p>
              </w:tc>
            </w:tr>
          </w:tbl>
          <w:p w14:paraId="3F8E3B3C" w14:textId="77777777" w:rsidR="0089484A" w:rsidRPr="0089484A" w:rsidRDefault="0089484A" w:rsidP="0089484A">
            <w:pPr>
              <w:rPr>
                <w:rFonts w:cstheme="minorHAnsi"/>
              </w:rPr>
            </w:pPr>
          </w:p>
          <w:p w14:paraId="4E8346A3" w14:textId="77777777" w:rsidR="0089484A" w:rsidRPr="0089484A" w:rsidRDefault="0089484A" w:rsidP="0089484A">
            <w:pPr>
              <w:rPr>
                <w:rFonts w:cstheme="minorHAnsi"/>
              </w:rPr>
            </w:pPr>
            <w:r w:rsidRPr="0089484A">
              <w:rPr>
                <w:rFonts w:cstheme="minorHAnsi"/>
              </w:rPr>
              <w:lastRenderedPageBreak/>
              <w:t xml:space="preserve">* nejstarší zachované vrstvy jsou označeny šedě </w:t>
            </w:r>
          </w:p>
          <w:p w14:paraId="1D39ACE4" w14:textId="77777777" w:rsidR="0089484A" w:rsidRPr="0089484A" w:rsidRDefault="0089484A" w:rsidP="0089484A">
            <w:pPr>
              <w:rPr>
                <w:rFonts w:cstheme="minorHAnsi"/>
              </w:rPr>
            </w:pPr>
          </w:p>
          <w:p w14:paraId="458C6A33" w14:textId="7FC0A695" w:rsidR="0065280A" w:rsidRPr="0089484A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89484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9484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9484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9484A" w14:paraId="6588E497" w14:textId="77777777" w:rsidTr="00CF54D3">
        <w:tc>
          <w:tcPr>
            <w:tcW w:w="10060" w:type="dxa"/>
          </w:tcPr>
          <w:p w14:paraId="6A3A9C3E" w14:textId="77777777" w:rsidR="00AA48FC" w:rsidRPr="0089484A" w:rsidRDefault="00AA48FC" w:rsidP="00821499">
            <w:pPr>
              <w:rPr>
                <w:rFonts w:cstheme="minorHAnsi"/>
                <w:b/>
              </w:rPr>
            </w:pPr>
            <w:r w:rsidRPr="0089484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9484A" w14:paraId="24BB7D60" w14:textId="77777777" w:rsidTr="00CF54D3">
        <w:tc>
          <w:tcPr>
            <w:tcW w:w="10060" w:type="dxa"/>
          </w:tcPr>
          <w:p w14:paraId="4FB66E8A" w14:textId="77777777" w:rsidR="00AA48FC" w:rsidRPr="0089484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9484A" w:rsidRDefault="0022194F" w:rsidP="00821499">
      <w:pPr>
        <w:spacing w:line="240" w:lineRule="auto"/>
        <w:rPr>
          <w:rFonts w:cstheme="minorHAnsi"/>
        </w:rPr>
      </w:pPr>
    </w:p>
    <w:sectPr w:rsidR="0022194F" w:rsidRPr="0089484A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8225" w14:textId="77777777" w:rsidR="0042558E" w:rsidRDefault="0042558E" w:rsidP="00AA48FC">
      <w:pPr>
        <w:spacing w:after="0" w:line="240" w:lineRule="auto"/>
      </w:pPr>
      <w:r>
        <w:separator/>
      </w:r>
    </w:p>
  </w:endnote>
  <w:endnote w:type="continuationSeparator" w:id="0">
    <w:p w14:paraId="7F5D896A" w14:textId="77777777" w:rsidR="0042558E" w:rsidRDefault="0042558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A9C3" w14:textId="77777777" w:rsidR="0042558E" w:rsidRDefault="0042558E" w:rsidP="00AA48FC">
      <w:pPr>
        <w:spacing w:after="0" w:line="240" w:lineRule="auto"/>
      </w:pPr>
      <w:r>
        <w:separator/>
      </w:r>
    </w:p>
  </w:footnote>
  <w:footnote w:type="continuationSeparator" w:id="0">
    <w:p w14:paraId="7D527703" w14:textId="77777777" w:rsidR="0042558E" w:rsidRDefault="0042558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D0950"/>
    <w:rsid w:val="0042558E"/>
    <w:rsid w:val="00494840"/>
    <w:rsid w:val="005A54E0"/>
    <w:rsid w:val="005C155B"/>
    <w:rsid w:val="0065280A"/>
    <w:rsid w:val="00821499"/>
    <w:rsid w:val="0089484A"/>
    <w:rsid w:val="009A03AE"/>
    <w:rsid w:val="009F39F0"/>
    <w:rsid w:val="00AA48FC"/>
    <w:rsid w:val="00B101CC"/>
    <w:rsid w:val="00B90C16"/>
    <w:rsid w:val="00C30ACE"/>
    <w:rsid w:val="00C657DB"/>
    <w:rsid w:val="00C74C8C"/>
    <w:rsid w:val="00CC1EA8"/>
    <w:rsid w:val="00CF54D3"/>
    <w:rsid w:val="00D6299B"/>
    <w:rsid w:val="00DA4C3C"/>
    <w:rsid w:val="00EB045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2022-10-31T11:40:00Z</dcterms:created>
  <dcterms:modified xsi:type="dcterms:W3CDTF">2022-10-31T11:44:00Z</dcterms:modified>
</cp:coreProperties>
</file>