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2352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52352B" w14:paraId="308E4BCF" w14:textId="77777777" w:rsidTr="00CF54D3">
        <w:tc>
          <w:tcPr>
            <w:tcW w:w="4606" w:type="dxa"/>
          </w:tcPr>
          <w:p w14:paraId="42DD7B2F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52352B" w:rsidRDefault="0022194F" w:rsidP="00821499">
            <w:pPr>
              <w:rPr>
                <w:rFonts w:cstheme="minorHAnsi"/>
              </w:rPr>
            </w:pPr>
          </w:p>
        </w:tc>
      </w:tr>
      <w:tr w:rsidR="00821499" w:rsidRPr="0052352B" w14:paraId="616D8CF9" w14:textId="77777777" w:rsidTr="00CF54D3">
        <w:tc>
          <w:tcPr>
            <w:tcW w:w="4606" w:type="dxa"/>
          </w:tcPr>
          <w:p w14:paraId="5DFEFE58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A1B90B8" w:rsidR="0022194F" w:rsidRPr="0052352B" w:rsidRDefault="0052352B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9</w:t>
            </w:r>
          </w:p>
        </w:tc>
      </w:tr>
      <w:tr w:rsidR="00821499" w:rsidRPr="0052352B" w14:paraId="106D8ED7" w14:textId="77777777" w:rsidTr="00CF54D3">
        <w:tc>
          <w:tcPr>
            <w:tcW w:w="4606" w:type="dxa"/>
          </w:tcPr>
          <w:p w14:paraId="42C61C07" w14:textId="77777777" w:rsidR="00AA48FC" w:rsidRPr="0052352B" w:rsidRDefault="00AA48FC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 xml:space="preserve">Pořadové číslo karty vzorku v </w:t>
            </w:r>
            <w:r w:rsidR="000A6440" w:rsidRPr="005235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C8B7CC2" w:rsidR="00AA48FC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1</w:t>
            </w:r>
            <w:r w:rsidR="001F727A" w:rsidRPr="0052352B">
              <w:rPr>
                <w:rFonts w:cstheme="minorHAnsi"/>
              </w:rPr>
              <w:t>50</w:t>
            </w:r>
            <w:r w:rsidR="0052352B" w:rsidRPr="0052352B">
              <w:rPr>
                <w:rFonts w:cstheme="minorHAnsi"/>
              </w:rPr>
              <w:t>5</w:t>
            </w:r>
          </w:p>
        </w:tc>
      </w:tr>
      <w:tr w:rsidR="00821499" w:rsidRPr="0052352B" w14:paraId="32CF643C" w14:textId="77777777" w:rsidTr="00CF54D3">
        <w:tc>
          <w:tcPr>
            <w:tcW w:w="4606" w:type="dxa"/>
          </w:tcPr>
          <w:p w14:paraId="560D95E3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Kout</w:t>
            </w:r>
          </w:p>
        </w:tc>
      </w:tr>
      <w:tr w:rsidR="00821499" w:rsidRPr="0052352B" w14:paraId="7F8D2B97" w14:textId="77777777" w:rsidTr="00CF54D3">
        <w:tc>
          <w:tcPr>
            <w:tcW w:w="4606" w:type="dxa"/>
          </w:tcPr>
          <w:p w14:paraId="59451275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Socha sv. Jan Nepomucký</w:t>
            </w:r>
          </w:p>
        </w:tc>
      </w:tr>
      <w:tr w:rsidR="00821499" w:rsidRPr="0052352B" w14:paraId="54033E58" w14:textId="77777777" w:rsidTr="00CF54D3">
        <w:tc>
          <w:tcPr>
            <w:tcW w:w="4606" w:type="dxa"/>
          </w:tcPr>
          <w:p w14:paraId="65CE29A7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52352B" w:rsidRDefault="0022194F" w:rsidP="00821499">
            <w:pPr>
              <w:rPr>
                <w:rFonts w:cstheme="minorHAnsi"/>
              </w:rPr>
            </w:pPr>
          </w:p>
        </w:tc>
      </w:tr>
      <w:tr w:rsidR="00821499" w:rsidRPr="0052352B" w14:paraId="5E1A21DD" w14:textId="77777777" w:rsidTr="00CF54D3">
        <w:tc>
          <w:tcPr>
            <w:tcW w:w="4606" w:type="dxa"/>
          </w:tcPr>
          <w:p w14:paraId="1B7B8745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2352B" w14:paraId="0ACABA34" w14:textId="77777777" w:rsidTr="00CF54D3">
        <w:tc>
          <w:tcPr>
            <w:tcW w:w="4606" w:type="dxa"/>
          </w:tcPr>
          <w:p w14:paraId="2B920B9B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socha</w:t>
            </w:r>
          </w:p>
        </w:tc>
      </w:tr>
      <w:tr w:rsidR="00821499" w:rsidRPr="0052352B" w14:paraId="7715CB8F" w14:textId="77777777" w:rsidTr="00CF54D3">
        <w:tc>
          <w:tcPr>
            <w:tcW w:w="4606" w:type="dxa"/>
          </w:tcPr>
          <w:p w14:paraId="1E56020F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2352B" w:rsidRDefault="0022194F" w:rsidP="00821499">
            <w:pPr>
              <w:rPr>
                <w:rFonts w:cstheme="minorHAnsi"/>
              </w:rPr>
            </w:pPr>
          </w:p>
        </w:tc>
      </w:tr>
      <w:tr w:rsidR="00821499" w:rsidRPr="0052352B" w14:paraId="20A918C5" w14:textId="77777777" w:rsidTr="00CF54D3">
        <w:tc>
          <w:tcPr>
            <w:tcW w:w="4606" w:type="dxa"/>
          </w:tcPr>
          <w:p w14:paraId="1A2F26B6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Datace</w:t>
            </w:r>
            <w:r w:rsidR="00AA48FC" w:rsidRPr="005235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2352B" w:rsidRDefault="0022194F" w:rsidP="00821499">
            <w:pPr>
              <w:rPr>
                <w:rFonts w:cstheme="minorHAnsi"/>
              </w:rPr>
            </w:pPr>
          </w:p>
        </w:tc>
      </w:tr>
      <w:tr w:rsidR="00821499" w:rsidRPr="0052352B" w14:paraId="0BF9C387" w14:textId="77777777" w:rsidTr="00CF54D3">
        <w:tc>
          <w:tcPr>
            <w:tcW w:w="4606" w:type="dxa"/>
          </w:tcPr>
          <w:p w14:paraId="12280DD1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Bayer Karol</w:t>
            </w:r>
          </w:p>
        </w:tc>
      </w:tr>
      <w:tr w:rsidR="00821499" w:rsidRPr="0052352B" w14:paraId="3B388C43" w14:textId="77777777" w:rsidTr="00CF54D3">
        <w:tc>
          <w:tcPr>
            <w:tcW w:w="4606" w:type="dxa"/>
          </w:tcPr>
          <w:p w14:paraId="07CED6AE" w14:textId="77777777" w:rsidR="0022194F" w:rsidRPr="0052352B" w:rsidRDefault="0022194F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Datum zpracování zprávy</w:t>
            </w:r>
            <w:r w:rsidR="00AA48FC" w:rsidRPr="005235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29. 8. 2014</w:t>
            </w:r>
          </w:p>
        </w:tc>
      </w:tr>
      <w:tr w:rsidR="005A54E0" w:rsidRPr="0052352B" w14:paraId="39B656B6" w14:textId="77777777" w:rsidTr="00CF54D3">
        <w:tc>
          <w:tcPr>
            <w:tcW w:w="4606" w:type="dxa"/>
          </w:tcPr>
          <w:p w14:paraId="0369BDA3" w14:textId="77777777" w:rsidR="005A54E0" w:rsidRPr="0052352B" w:rsidRDefault="005A54E0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Číslo příslušné zprávy v </w:t>
            </w:r>
            <w:r w:rsidR="000A6440" w:rsidRPr="0052352B">
              <w:rPr>
                <w:rFonts w:cstheme="minorHAnsi"/>
                <w:b/>
              </w:rPr>
              <w:t>databázi</w:t>
            </w:r>
            <w:r w:rsidRPr="005235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52352B" w:rsidRDefault="00500291" w:rsidP="00821499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52352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2352B" w14:paraId="5F13C4C5" w14:textId="77777777" w:rsidTr="00CF54D3">
        <w:tc>
          <w:tcPr>
            <w:tcW w:w="10060" w:type="dxa"/>
          </w:tcPr>
          <w:p w14:paraId="01601BB6" w14:textId="77777777" w:rsidR="00AA48FC" w:rsidRPr="0052352B" w:rsidRDefault="00AA48FC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Výsledky analýzy</w:t>
            </w:r>
          </w:p>
        </w:tc>
      </w:tr>
      <w:tr w:rsidR="00AA48FC" w:rsidRPr="0052352B" w14:paraId="40D63742" w14:textId="77777777" w:rsidTr="00CF54D3">
        <w:tc>
          <w:tcPr>
            <w:tcW w:w="10060" w:type="dxa"/>
          </w:tcPr>
          <w:p w14:paraId="1C89CE2F" w14:textId="77777777" w:rsidR="00AA48FC" w:rsidRPr="0052352B" w:rsidRDefault="00AA48FC" w:rsidP="00821499">
            <w:pPr>
              <w:rPr>
                <w:rFonts w:cstheme="minorHAnsi"/>
              </w:rPr>
            </w:pPr>
          </w:p>
          <w:p w14:paraId="357B7FD7" w14:textId="77777777" w:rsidR="0052352B" w:rsidRPr="0052352B" w:rsidRDefault="0052352B" w:rsidP="0052352B">
            <w:pPr>
              <w:rPr>
                <w:rFonts w:cstheme="minorHAnsi"/>
                <w:b/>
                <w:u w:val="single"/>
              </w:rPr>
            </w:pPr>
            <w:r w:rsidRPr="0052352B">
              <w:rPr>
                <w:rFonts w:cstheme="minorHAnsi"/>
                <w:b/>
                <w:u w:val="single"/>
              </w:rPr>
              <w:t>Vzorek 9 – Vnitřní strana almuce</w:t>
            </w:r>
          </w:p>
          <w:p w14:paraId="5DE4267B" w14:textId="77777777" w:rsidR="0052352B" w:rsidRPr="0052352B" w:rsidRDefault="0052352B" w:rsidP="0052352B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  <w:gridCol w:w="4823"/>
            </w:tblGrid>
            <w:tr w:rsidR="0052352B" w:rsidRPr="0052352B" w14:paraId="513BB5CF" w14:textId="77777777" w:rsidTr="002F29F9">
              <w:tc>
                <w:tcPr>
                  <w:tcW w:w="2557" w:type="pct"/>
                  <w:shd w:val="clear" w:color="auto" w:fill="auto"/>
                </w:tcPr>
                <w:p w14:paraId="14A5328C" w14:textId="77777777" w:rsidR="0052352B" w:rsidRPr="0052352B" w:rsidRDefault="0052352B" w:rsidP="0052352B">
                  <w:pPr>
                    <w:jc w:val="both"/>
                    <w:rPr>
                      <w:rFonts w:cstheme="minorHAnsi"/>
                    </w:rPr>
                  </w:pPr>
                  <w:r w:rsidRPr="0052352B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2090F3FC" w14:textId="5634E2A7" w:rsidR="0052352B" w:rsidRPr="0052352B" w:rsidRDefault="0052352B" w:rsidP="0052352B">
                  <w:pPr>
                    <w:jc w:val="both"/>
                    <w:rPr>
                      <w:rFonts w:cstheme="minorHAnsi"/>
                    </w:rPr>
                  </w:pPr>
                  <w:r w:rsidRPr="0052352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D338B32" wp14:editId="48F48DAA">
                        <wp:extent cx="2968583" cy="1800225"/>
                        <wp:effectExtent l="19050" t="19050" r="2286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3269" cy="1803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73ECDD31" w14:textId="77777777" w:rsidR="0052352B" w:rsidRPr="0052352B" w:rsidRDefault="0052352B" w:rsidP="0052352B">
                  <w:pPr>
                    <w:jc w:val="both"/>
                    <w:rPr>
                      <w:rFonts w:cstheme="minorHAnsi"/>
                    </w:rPr>
                  </w:pPr>
                  <w:r w:rsidRPr="0052352B">
                    <w:rPr>
                      <w:rFonts w:cstheme="minorHAnsi"/>
                    </w:rPr>
                    <w:lastRenderedPageBreak/>
                    <w:t>Nábrus, REM-BEI</w:t>
                  </w:r>
                </w:p>
                <w:p w14:paraId="60EE880D" w14:textId="77777777" w:rsidR="0052352B" w:rsidRPr="0052352B" w:rsidRDefault="0052352B" w:rsidP="0052352B">
                  <w:pPr>
                    <w:jc w:val="both"/>
                    <w:rPr>
                      <w:rFonts w:cstheme="minorHAnsi"/>
                    </w:rPr>
                  </w:pPr>
                </w:p>
                <w:p w14:paraId="39E64040" w14:textId="2357FE75" w:rsidR="0052352B" w:rsidRPr="0052352B" w:rsidRDefault="0052352B" w:rsidP="0052352B">
                  <w:pPr>
                    <w:jc w:val="both"/>
                    <w:rPr>
                      <w:rFonts w:cstheme="minorHAnsi"/>
                    </w:rPr>
                  </w:pPr>
                  <w:r w:rsidRPr="0052352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D6FCF96" wp14:editId="47FD66BA">
                        <wp:extent cx="2124012" cy="1752600"/>
                        <wp:effectExtent l="19050" t="19050" r="10160" b="1905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043" cy="1755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BAA8E0" w14:textId="77777777" w:rsidR="0052352B" w:rsidRPr="0052352B" w:rsidRDefault="0052352B" w:rsidP="0052352B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52352B" w:rsidRPr="0052352B" w14:paraId="6E4523B8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EDA20B" w14:textId="77777777" w:rsidR="0052352B" w:rsidRPr="0052352B" w:rsidRDefault="0052352B" w:rsidP="0052352B">
                  <w:pPr>
                    <w:rPr>
                      <w:rFonts w:eastAsia="Calibri" w:cstheme="minorHAnsi"/>
                      <w:b/>
                    </w:rPr>
                  </w:pPr>
                  <w:r w:rsidRPr="0052352B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6E65D2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52352B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52352B" w:rsidRPr="0052352B" w14:paraId="22DA3B65" w14:textId="77777777" w:rsidTr="002F29F9">
              <w:tc>
                <w:tcPr>
                  <w:tcW w:w="889" w:type="dxa"/>
                  <w:shd w:val="clear" w:color="auto" w:fill="auto"/>
                </w:tcPr>
                <w:p w14:paraId="6D784267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18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9984D4C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Modrá, načervenalá vrstva</w:t>
                  </w:r>
                </w:p>
              </w:tc>
            </w:tr>
            <w:tr w:rsidR="0052352B" w:rsidRPr="0052352B" w14:paraId="1D6FD13B" w14:textId="77777777" w:rsidTr="002F29F9">
              <w:tc>
                <w:tcPr>
                  <w:tcW w:w="889" w:type="dxa"/>
                  <w:shd w:val="clear" w:color="auto" w:fill="auto"/>
                </w:tcPr>
                <w:p w14:paraId="292562EA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A5080F4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Červeno-modrá (fialová) vrstva</w:t>
                  </w:r>
                </w:p>
              </w:tc>
            </w:tr>
            <w:tr w:rsidR="0052352B" w:rsidRPr="0052352B" w14:paraId="087853AD" w14:textId="77777777" w:rsidTr="002F29F9">
              <w:tc>
                <w:tcPr>
                  <w:tcW w:w="889" w:type="dxa"/>
                  <w:shd w:val="clear" w:color="auto" w:fill="auto"/>
                </w:tcPr>
                <w:p w14:paraId="65BA8DF0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0E4114B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Světlá, načervenalá vrstva</w:t>
                  </w:r>
                </w:p>
              </w:tc>
            </w:tr>
            <w:tr w:rsidR="0052352B" w:rsidRPr="0052352B" w14:paraId="49DAEA34" w14:textId="77777777" w:rsidTr="002F29F9">
              <w:tc>
                <w:tcPr>
                  <w:tcW w:w="889" w:type="dxa"/>
                  <w:shd w:val="clear" w:color="auto" w:fill="auto"/>
                </w:tcPr>
                <w:p w14:paraId="0B2EB6C5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A264968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Tmavo-hnědá vrstva</w:t>
                  </w:r>
                </w:p>
              </w:tc>
            </w:tr>
            <w:tr w:rsidR="0052352B" w:rsidRPr="0052352B" w14:paraId="1F2DAEAC" w14:textId="77777777" w:rsidTr="002F29F9">
              <w:tc>
                <w:tcPr>
                  <w:tcW w:w="889" w:type="dxa"/>
                  <w:shd w:val="clear" w:color="auto" w:fill="auto"/>
                </w:tcPr>
                <w:p w14:paraId="6E57BB68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6BD81EA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Červeno-modrá (fialová) vrstva</w:t>
                  </w:r>
                </w:p>
              </w:tc>
            </w:tr>
            <w:tr w:rsidR="0052352B" w:rsidRPr="0052352B" w14:paraId="45E566B5" w14:textId="77777777" w:rsidTr="002F29F9">
              <w:tc>
                <w:tcPr>
                  <w:tcW w:w="889" w:type="dxa"/>
                  <w:shd w:val="clear" w:color="auto" w:fill="auto"/>
                </w:tcPr>
                <w:p w14:paraId="3692CCF5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8CDAFFE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Světlá, načervenalá vrstva</w:t>
                  </w:r>
                </w:p>
              </w:tc>
            </w:tr>
            <w:tr w:rsidR="0052352B" w:rsidRPr="0052352B" w14:paraId="1E2CA88B" w14:textId="77777777" w:rsidTr="002F29F9">
              <w:tc>
                <w:tcPr>
                  <w:tcW w:w="889" w:type="dxa"/>
                  <w:shd w:val="clear" w:color="auto" w:fill="auto"/>
                </w:tcPr>
                <w:p w14:paraId="0CA219E1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1C78456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Světlá, načervenalá vrstva</w:t>
                  </w:r>
                </w:p>
              </w:tc>
            </w:tr>
            <w:tr w:rsidR="0052352B" w:rsidRPr="0052352B" w14:paraId="4FB861E5" w14:textId="77777777" w:rsidTr="002F29F9">
              <w:tc>
                <w:tcPr>
                  <w:tcW w:w="889" w:type="dxa"/>
                  <w:shd w:val="clear" w:color="auto" w:fill="auto"/>
                </w:tcPr>
                <w:p w14:paraId="324A930C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1F7EFD3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Světle-okrová, nepravidelná vrstva</w:t>
                  </w:r>
                </w:p>
              </w:tc>
            </w:tr>
            <w:tr w:rsidR="0052352B" w:rsidRPr="0052352B" w14:paraId="3749A59F" w14:textId="77777777" w:rsidTr="002F29F9">
              <w:tc>
                <w:tcPr>
                  <w:tcW w:w="889" w:type="dxa"/>
                  <w:shd w:val="clear" w:color="auto" w:fill="auto"/>
                </w:tcPr>
                <w:p w14:paraId="6F906BED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28945DB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Fragmenty světločervené vrstvy</w:t>
                  </w:r>
                </w:p>
              </w:tc>
            </w:tr>
            <w:tr w:rsidR="0052352B" w:rsidRPr="0052352B" w14:paraId="2B405BF4" w14:textId="77777777" w:rsidTr="002F29F9">
              <w:tc>
                <w:tcPr>
                  <w:tcW w:w="889" w:type="dxa"/>
                  <w:shd w:val="clear" w:color="auto" w:fill="auto"/>
                </w:tcPr>
                <w:p w14:paraId="1F638E0B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9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94D0833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Fragmenty bílé vrstvy</w:t>
                  </w:r>
                </w:p>
              </w:tc>
            </w:tr>
            <w:tr w:rsidR="0052352B" w:rsidRPr="0052352B" w14:paraId="7B731F40" w14:textId="77777777" w:rsidTr="002F29F9">
              <w:tc>
                <w:tcPr>
                  <w:tcW w:w="889" w:type="dxa"/>
                  <w:shd w:val="clear" w:color="auto" w:fill="auto"/>
                </w:tcPr>
                <w:p w14:paraId="5F1467CC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CDED3E1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Světlá modrá vrstva</w:t>
                  </w:r>
                </w:p>
              </w:tc>
            </w:tr>
            <w:tr w:rsidR="0052352B" w:rsidRPr="0052352B" w14:paraId="7ADB11F4" w14:textId="77777777" w:rsidTr="002F29F9">
              <w:tc>
                <w:tcPr>
                  <w:tcW w:w="889" w:type="dxa"/>
                  <w:shd w:val="clear" w:color="auto" w:fill="auto"/>
                </w:tcPr>
                <w:p w14:paraId="0A82C327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5856E08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Červená vrstva</w:t>
                  </w:r>
                </w:p>
              </w:tc>
            </w:tr>
            <w:tr w:rsidR="0052352B" w:rsidRPr="0052352B" w14:paraId="2B8CFA5D" w14:textId="77777777" w:rsidTr="002F29F9">
              <w:tc>
                <w:tcPr>
                  <w:tcW w:w="889" w:type="dxa"/>
                  <w:shd w:val="clear" w:color="auto" w:fill="auto"/>
                </w:tcPr>
                <w:p w14:paraId="414CB0CE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627AFB8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Tmavohnědá vrstva</w:t>
                  </w:r>
                </w:p>
              </w:tc>
            </w:tr>
            <w:tr w:rsidR="0052352B" w:rsidRPr="0052352B" w14:paraId="5EC1B39F" w14:textId="77777777" w:rsidTr="002F29F9">
              <w:tc>
                <w:tcPr>
                  <w:tcW w:w="889" w:type="dxa"/>
                  <w:shd w:val="clear" w:color="auto" w:fill="auto"/>
                </w:tcPr>
                <w:p w14:paraId="5A6D976D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957220A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Červená vrstva</w:t>
                  </w:r>
                </w:p>
              </w:tc>
            </w:tr>
            <w:tr w:rsidR="0052352B" w:rsidRPr="0052352B" w14:paraId="237FE55F" w14:textId="77777777" w:rsidTr="002F29F9">
              <w:tc>
                <w:tcPr>
                  <w:tcW w:w="889" w:type="dxa"/>
                  <w:shd w:val="clear" w:color="auto" w:fill="auto"/>
                </w:tcPr>
                <w:p w14:paraId="4814BA5F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E3E9FA8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Světlá okrová vrstva</w:t>
                  </w:r>
                </w:p>
              </w:tc>
            </w:tr>
            <w:tr w:rsidR="0052352B" w:rsidRPr="0052352B" w14:paraId="6E965F5E" w14:textId="77777777" w:rsidTr="002F29F9">
              <w:tc>
                <w:tcPr>
                  <w:tcW w:w="889" w:type="dxa"/>
                  <w:shd w:val="clear" w:color="auto" w:fill="auto"/>
                </w:tcPr>
                <w:p w14:paraId="7C8F3238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C867DD7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Bílá vrstva</w:t>
                  </w:r>
                </w:p>
              </w:tc>
            </w:tr>
            <w:tr w:rsidR="0052352B" w:rsidRPr="0052352B" w14:paraId="7EF32772" w14:textId="77777777" w:rsidTr="002F29F9">
              <w:tc>
                <w:tcPr>
                  <w:tcW w:w="889" w:type="dxa"/>
                  <w:shd w:val="clear" w:color="auto" w:fill="auto"/>
                </w:tcPr>
                <w:p w14:paraId="19D5972E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2158745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Modrá vrstva – obsahuje olovnatou bělobu, pruskou modř (sráženou pravděpodobně na oxid / hydroxid hlinitý), příměs síranu vápenatého</w:t>
                  </w:r>
                </w:p>
              </w:tc>
            </w:tr>
            <w:tr w:rsidR="0052352B" w:rsidRPr="0052352B" w14:paraId="1393FFA6" w14:textId="77777777" w:rsidTr="002F29F9">
              <w:tc>
                <w:tcPr>
                  <w:tcW w:w="889" w:type="dxa"/>
                  <w:shd w:val="clear" w:color="auto" w:fill="auto"/>
                </w:tcPr>
                <w:p w14:paraId="513D4842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709F1F4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 xml:space="preserve">Bílá </w:t>
                  </w:r>
                  <w:proofErr w:type="gramStart"/>
                  <w:r w:rsidRPr="0052352B">
                    <w:rPr>
                      <w:rFonts w:eastAsia="Calibri" w:cstheme="minorHAnsi"/>
                    </w:rPr>
                    <w:t>vrstva - obsahuje</w:t>
                  </w:r>
                  <w:proofErr w:type="gramEnd"/>
                  <w:r w:rsidRPr="0052352B">
                    <w:rPr>
                      <w:rFonts w:eastAsia="Calibri" w:cstheme="minorHAnsi"/>
                    </w:rPr>
                    <w:t xml:space="preserve"> olovnatou bělobu; pojivem je pravděpodobně vysychavý olej*</w:t>
                  </w:r>
                </w:p>
              </w:tc>
            </w:tr>
            <w:tr w:rsidR="0052352B" w:rsidRPr="0052352B" w14:paraId="77484F1A" w14:textId="77777777" w:rsidTr="002F29F9">
              <w:tc>
                <w:tcPr>
                  <w:tcW w:w="889" w:type="dxa"/>
                  <w:shd w:val="clear" w:color="auto" w:fill="auto"/>
                </w:tcPr>
                <w:p w14:paraId="2FC34D43" w14:textId="77777777" w:rsidR="0052352B" w:rsidRPr="0052352B" w:rsidRDefault="0052352B" w:rsidP="0052352B">
                  <w:pPr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lastRenderedPageBreak/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277C187" w14:textId="77777777" w:rsidR="0052352B" w:rsidRPr="0052352B" w:rsidRDefault="0052352B" w:rsidP="0052352B">
                  <w:pPr>
                    <w:jc w:val="both"/>
                    <w:rPr>
                      <w:rFonts w:eastAsia="Calibri" w:cstheme="minorHAnsi"/>
                    </w:rPr>
                  </w:pPr>
                  <w:r w:rsidRPr="0052352B">
                    <w:rPr>
                      <w:rFonts w:eastAsia="Calibri" w:cstheme="minorHAnsi"/>
                    </w:rPr>
                    <w:t>Kámen (pískovec) - fragmenty</w:t>
                  </w:r>
                </w:p>
              </w:tc>
            </w:tr>
          </w:tbl>
          <w:p w14:paraId="2C0F8A6A" w14:textId="77777777" w:rsidR="0052352B" w:rsidRPr="0052352B" w:rsidRDefault="0052352B" w:rsidP="0052352B">
            <w:pPr>
              <w:rPr>
                <w:rFonts w:cstheme="minorHAnsi"/>
              </w:rPr>
            </w:pPr>
          </w:p>
          <w:p w14:paraId="6B3DC29F" w14:textId="77777777" w:rsidR="0052352B" w:rsidRPr="0052352B" w:rsidRDefault="0052352B" w:rsidP="0052352B">
            <w:pPr>
              <w:rPr>
                <w:rFonts w:cstheme="minorHAnsi"/>
              </w:rPr>
            </w:pPr>
            <w:r w:rsidRPr="0052352B">
              <w:rPr>
                <w:rFonts w:cstheme="minorHAnsi"/>
              </w:rPr>
              <w:t>*pozitivní důkaz na přítomnost vysychavých olejů (test na alkalické zmýdelnění a test na přítomnost glycerolu), důkazy na další přírodní pojiva jsou negativní</w:t>
            </w:r>
          </w:p>
          <w:p w14:paraId="2EEA088E" w14:textId="77777777" w:rsidR="000D0055" w:rsidRPr="0052352B" w:rsidRDefault="000D0055" w:rsidP="000D0055">
            <w:pPr>
              <w:rPr>
                <w:rFonts w:cstheme="minorHAnsi"/>
                <w:b/>
              </w:rPr>
            </w:pPr>
          </w:p>
          <w:p w14:paraId="600B4D5F" w14:textId="77777777" w:rsidR="005C23AD" w:rsidRPr="0052352B" w:rsidRDefault="005C23AD" w:rsidP="005C23AD">
            <w:pPr>
              <w:rPr>
                <w:rFonts w:cstheme="minorHAnsi"/>
                <w:b/>
              </w:rPr>
            </w:pPr>
          </w:p>
          <w:p w14:paraId="1A8BD5AE" w14:textId="77777777" w:rsidR="005356AF" w:rsidRPr="0052352B" w:rsidRDefault="005356AF" w:rsidP="005356AF">
            <w:pPr>
              <w:rPr>
                <w:rFonts w:cstheme="minorHAnsi"/>
                <w:b/>
              </w:rPr>
            </w:pPr>
          </w:p>
          <w:p w14:paraId="1872ADE0" w14:textId="77777777" w:rsidR="004B4CBA" w:rsidRPr="0052352B" w:rsidRDefault="004B4CBA" w:rsidP="004B4CBA">
            <w:pPr>
              <w:rPr>
                <w:rFonts w:cstheme="minorHAnsi"/>
              </w:rPr>
            </w:pPr>
          </w:p>
          <w:p w14:paraId="7DFF76D5" w14:textId="77777777" w:rsidR="00A91D23" w:rsidRPr="0052352B" w:rsidRDefault="00A91D23" w:rsidP="00A91D23">
            <w:pPr>
              <w:rPr>
                <w:rFonts w:cstheme="minorHAnsi"/>
              </w:rPr>
            </w:pPr>
          </w:p>
          <w:p w14:paraId="458C6A33" w14:textId="7FC0A695" w:rsidR="0065280A" w:rsidRPr="0052352B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52352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2352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2352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2352B" w14:paraId="6588E497" w14:textId="77777777" w:rsidTr="00CF54D3">
        <w:tc>
          <w:tcPr>
            <w:tcW w:w="10060" w:type="dxa"/>
          </w:tcPr>
          <w:p w14:paraId="6A3A9C3E" w14:textId="77777777" w:rsidR="00AA48FC" w:rsidRPr="0052352B" w:rsidRDefault="00AA48FC" w:rsidP="00821499">
            <w:pPr>
              <w:rPr>
                <w:rFonts w:cstheme="minorHAnsi"/>
                <w:b/>
              </w:rPr>
            </w:pPr>
            <w:r w:rsidRPr="0052352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2352B" w14:paraId="24BB7D60" w14:textId="77777777" w:rsidTr="00CF54D3">
        <w:tc>
          <w:tcPr>
            <w:tcW w:w="10060" w:type="dxa"/>
          </w:tcPr>
          <w:p w14:paraId="4FB66E8A" w14:textId="77777777" w:rsidR="00AA48FC" w:rsidRPr="0052352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2352B" w:rsidRDefault="0022194F" w:rsidP="00821499">
      <w:pPr>
        <w:spacing w:line="240" w:lineRule="auto"/>
        <w:rPr>
          <w:rFonts w:cstheme="minorHAnsi"/>
        </w:rPr>
      </w:pPr>
    </w:p>
    <w:sectPr w:rsidR="0022194F" w:rsidRPr="0052352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F653" w14:textId="77777777" w:rsidR="00B63B6B" w:rsidRDefault="00B63B6B" w:rsidP="00AA48FC">
      <w:pPr>
        <w:spacing w:after="0" w:line="240" w:lineRule="auto"/>
      </w:pPr>
      <w:r>
        <w:separator/>
      </w:r>
    </w:p>
  </w:endnote>
  <w:endnote w:type="continuationSeparator" w:id="0">
    <w:p w14:paraId="36C8084A" w14:textId="77777777" w:rsidR="00B63B6B" w:rsidRDefault="00B63B6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A42C" w14:textId="77777777" w:rsidR="00B63B6B" w:rsidRDefault="00B63B6B" w:rsidP="00AA48FC">
      <w:pPr>
        <w:spacing w:after="0" w:line="240" w:lineRule="auto"/>
      </w:pPr>
      <w:r>
        <w:separator/>
      </w:r>
    </w:p>
  </w:footnote>
  <w:footnote w:type="continuationSeparator" w:id="0">
    <w:p w14:paraId="5DA16692" w14:textId="77777777" w:rsidR="00B63B6B" w:rsidRDefault="00B63B6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D0055"/>
    <w:rsid w:val="001F727A"/>
    <w:rsid w:val="0021097B"/>
    <w:rsid w:val="00213615"/>
    <w:rsid w:val="0022194F"/>
    <w:rsid w:val="003449DF"/>
    <w:rsid w:val="003760AD"/>
    <w:rsid w:val="003D0950"/>
    <w:rsid w:val="00494840"/>
    <w:rsid w:val="004968E5"/>
    <w:rsid w:val="004B4CBA"/>
    <w:rsid w:val="004B78AD"/>
    <w:rsid w:val="00500291"/>
    <w:rsid w:val="0052352B"/>
    <w:rsid w:val="005356AF"/>
    <w:rsid w:val="005A54E0"/>
    <w:rsid w:val="005C155B"/>
    <w:rsid w:val="005C23AD"/>
    <w:rsid w:val="0065280A"/>
    <w:rsid w:val="006903E8"/>
    <w:rsid w:val="00821499"/>
    <w:rsid w:val="009A03AE"/>
    <w:rsid w:val="009F39F0"/>
    <w:rsid w:val="009F4617"/>
    <w:rsid w:val="00A91D23"/>
    <w:rsid w:val="00AA48FC"/>
    <w:rsid w:val="00B115B2"/>
    <w:rsid w:val="00B63B6B"/>
    <w:rsid w:val="00B90C16"/>
    <w:rsid w:val="00C30ACE"/>
    <w:rsid w:val="00C657DB"/>
    <w:rsid w:val="00C74C8C"/>
    <w:rsid w:val="00CC1EA8"/>
    <w:rsid w:val="00CF54D3"/>
    <w:rsid w:val="00D6299B"/>
    <w:rsid w:val="00D719EF"/>
    <w:rsid w:val="00DB133E"/>
    <w:rsid w:val="00E3675D"/>
    <w:rsid w:val="00EB0453"/>
    <w:rsid w:val="00F55E78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2022-10-31T11:32:00Z</dcterms:created>
  <dcterms:modified xsi:type="dcterms:W3CDTF">2022-10-31T11:33:00Z</dcterms:modified>
</cp:coreProperties>
</file>