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085BAE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085BAE" w14:paraId="2990A214" w14:textId="77777777" w:rsidTr="00296381">
        <w:tc>
          <w:tcPr>
            <w:tcW w:w="1321" w:type="dxa"/>
          </w:tcPr>
          <w:p w14:paraId="288154EF" w14:textId="77777777" w:rsidR="0022194F" w:rsidRPr="00085BAE" w:rsidRDefault="0022194F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085BA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085BAE" w14:paraId="724098A4" w14:textId="77777777" w:rsidTr="00296381">
        <w:tc>
          <w:tcPr>
            <w:tcW w:w="1321" w:type="dxa"/>
          </w:tcPr>
          <w:p w14:paraId="2CA6A0E6" w14:textId="77777777" w:rsidR="0022194F" w:rsidRPr="00085BAE" w:rsidRDefault="0022194F" w:rsidP="0022194F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2CE3C15D" w:rsidR="0022194F" w:rsidRPr="00085BAE" w:rsidRDefault="00C85AC4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085BAE">
              <w:rPr>
                <w:rFonts w:cstheme="minorHAnsi"/>
              </w:rPr>
              <w:t>VZ</w:t>
            </w:r>
            <w:r w:rsidR="00085BAE" w:rsidRPr="00085BAE">
              <w:rPr>
                <w:rFonts w:cstheme="minorHAnsi"/>
              </w:rPr>
              <w:t>4</w:t>
            </w:r>
          </w:p>
        </w:tc>
      </w:tr>
      <w:tr w:rsidR="001A2D7E" w:rsidRPr="00085BAE" w14:paraId="7D82F69A" w14:textId="77777777" w:rsidTr="00296381">
        <w:tc>
          <w:tcPr>
            <w:tcW w:w="1321" w:type="dxa"/>
          </w:tcPr>
          <w:p w14:paraId="332CB1DB" w14:textId="77777777" w:rsidR="00AA48FC" w:rsidRPr="00085BAE" w:rsidRDefault="00AA48FC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 xml:space="preserve">Pořadové číslo karty vzorku v </w:t>
            </w:r>
            <w:r w:rsidR="000A6440" w:rsidRPr="00085BAE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1FA801FE" w:rsidR="00AA48FC" w:rsidRPr="00085BAE" w:rsidRDefault="00296381" w:rsidP="00593B04">
            <w:pPr>
              <w:spacing w:line="276" w:lineRule="auto"/>
              <w:rPr>
                <w:rFonts w:cstheme="minorHAnsi"/>
              </w:rPr>
            </w:pPr>
            <w:r w:rsidRPr="00085BAE">
              <w:rPr>
                <w:rFonts w:cstheme="minorHAnsi"/>
              </w:rPr>
              <w:t>14</w:t>
            </w:r>
            <w:r w:rsidR="004E530F" w:rsidRPr="00085BAE">
              <w:rPr>
                <w:rFonts w:cstheme="minorHAnsi"/>
              </w:rPr>
              <w:t>8</w:t>
            </w:r>
            <w:r w:rsidR="00085BAE" w:rsidRPr="00085BAE">
              <w:rPr>
                <w:rFonts w:cstheme="minorHAnsi"/>
              </w:rPr>
              <w:t>8</w:t>
            </w:r>
          </w:p>
        </w:tc>
      </w:tr>
      <w:tr w:rsidR="001A2D7E" w:rsidRPr="00085BAE" w14:paraId="19D8C6C6" w14:textId="77777777" w:rsidTr="00296381">
        <w:tc>
          <w:tcPr>
            <w:tcW w:w="1321" w:type="dxa"/>
          </w:tcPr>
          <w:p w14:paraId="243B7A3E" w14:textId="77777777" w:rsidR="0022194F" w:rsidRPr="00085BAE" w:rsidRDefault="0022194F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085BAE" w:rsidRDefault="00BD7B0F" w:rsidP="00593B04">
            <w:pPr>
              <w:spacing w:line="276" w:lineRule="auto"/>
              <w:rPr>
                <w:rFonts w:cstheme="minorHAnsi"/>
              </w:rPr>
            </w:pPr>
            <w:r w:rsidRPr="00085BAE">
              <w:rPr>
                <w:rFonts w:cstheme="minorHAnsi"/>
              </w:rPr>
              <w:t>Litomyšl</w:t>
            </w:r>
          </w:p>
        </w:tc>
      </w:tr>
      <w:tr w:rsidR="001A2D7E" w:rsidRPr="00085BAE" w14:paraId="5DD19B73" w14:textId="77777777" w:rsidTr="00296381">
        <w:tc>
          <w:tcPr>
            <w:tcW w:w="1321" w:type="dxa"/>
          </w:tcPr>
          <w:p w14:paraId="2C4E6622" w14:textId="77777777" w:rsidR="0022194F" w:rsidRPr="00085BAE" w:rsidRDefault="0022194F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085BAE" w:rsidRDefault="00296381" w:rsidP="00593B04">
            <w:pPr>
              <w:spacing w:line="276" w:lineRule="auto"/>
              <w:rPr>
                <w:rFonts w:cstheme="minorHAnsi"/>
              </w:rPr>
            </w:pPr>
            <w:r w:rsidRPr="00085BAE">
              <w:rPr>
                <w:rFonts w:cstheme="minorHAnsi"/>
              </w:rPr>
              <w:t xml:space="preserve">Zámek, Panská zahrada, </w:t>
            </w:r>
            <w:r w:rsidR="00BD7B0F" w:rsidRPr="00085BAE">
              <w:rPr>
                <w:rFonts w:cstheme="minorHAnsi"/>
              </w:rPr>
              <w:t>Výklenková kaple sv. Metoděje</w:t>
            </w:r>
          </w:p>
        </w:tc>
      </w:tr>
      <w:tr w:rsidR="001A2D7E" w:rsidRPr="00085BAE" w14:paraId="3B343D69" w14:textId="77777777" w:rsidTr="00296381">
        <w:tc>
          <w:tcPr>
            <w:tcW w:w="1321" w:type="dxa"/>
          </w:tcPr>
          <w:p w14:paraId="4D45618B" w14:textId="77777777" w:rsidR="004223F1" w:rsidRPr="00085BAE" w:rsidRDefault="004223F1" w:rsidP="004223F1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892210" w:rsidRPr="00085BAE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892210" w:rsidRPr="00085BAE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085BAE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085BAE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085BAE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085BAE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085BAE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085BAE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085BAE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085BAE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085BAE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085BAE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085BAE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085BAE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085BAE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085BAE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085BAE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085BAE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085BAE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085BAE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085BAE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085BAE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085BAE" w14:paraId="45816C1D" w14:textId="77777777" w:rsidTr="00296381">
        <w:tc>
          <w:tcPr>
            <w:tcW w:w="1321" w:type="dxa"/>
          </w:tcPr>
          <w:p w14:paraId="5E24CA5F" w14:textId="77777777" w:rsidR="004223F1" w:rsidRPr="00085BAE" w:rsidRDefault="004223F1" w:rsidP="004223F1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085BAE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085BAE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085BAE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1A73455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085BAE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085BAE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7182259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546EA7B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093ADC1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1059667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EDDC730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66238E5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71277C5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E080B05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7C7C71F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3CA5C52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D926FB4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B7A666B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085BAE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085BA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085BAE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0A37D33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085BA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085BAE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085BAE" w14:paraId="49A18E15" w14:textId="77777777" w:rsidTr="00296381">
        <w:tc>
          <w:tcPr>
            <w:tcW w:w="1321" w:type="dxa"/>
          </w:tcPr>
          <w:p w14:paraId="111D7558" w14:textId="77777777" w:rsidR="004223F1" w:rsidRPr="00085BAE" w:rsidRDefault="004223F1" w:rsidP="004223F1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085BAE" w:rsidRDefault="00BD7B0F" w:rsidP="004223F1">
            <w:pPr>
              <w:spacing w:line="276" w:lineRule="auto"/>
              <w:rPr>
                <w:rFonts w:cstheme="minorHAnsi"/>
              </w:rPr>
            </w:pPr>
            <w:r w:rsidRPr="00085BAE">
              <w:rPr>
                <w:rFonts w:cstheme="minorHAnsi"/>
              </w:rPr>
              <w:t>Fasáda</w:t>
            </w:r>
          </w:p>
        </w:tc>
      </w:tr>
      <w:tr w:rsidR="001A2D7E" w:rsidRPr="00085BAE" w14:paraId="050FF22F" w14:textId="77777777" w:rsidTr="00296381">
        <w:tc>
          <w:tcPr>
            <w:tcW w:w="1321" w:type="dxa"/>
          </w:tcPr>
          <w:p w14:paraId="55D48655" w14:textId="77777777" w:rsidR="004223F1" w:rsidRPr="00085BAE" w:rsidRDefault="004223F1" w:rsidP="004223F1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085BAE" w:rsidRDefault="00BD7B0F" w:rsidP="004223F1">
            <w:pPr>
              <w:spacing w:line="276" w:lineRule="auto"/>
              <w:rPr>
                <w:rFonts w:cstheme="minorHAnsi"/>
              </w:rPr>
            </w:pPr>
            <w:r w:rsidRPr="00085BAE">
              <w:rPr>
                <w:rFonts w:cstheme="minorHAnsi"/>
              </w:rPr>
              <w:t>Kámen</w:t>
            </w:r>
          </w:p>
        </w:tc>
      </w:tr>
      <w:tr w:rsidR="001A2D7E" w:rsidRPr="00085BAE" w14:paraId="5FCDA9FF" w14:textId="77777777" w:rsidTr="00296381">
        <w:tc>
          <w:tcPr>
            <w:tcW w:w="1321" w:type="dxa"/>
          </w:tcPr>
          <w:p w14:paraId="4FCA9DFC" w14:textId="77777777" w:rsidR="004223F1" w:rsidRPr="00085BAE" w:rsidRDefault="004223F1" w:rsidP="004223F1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085BA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085BAE" w14:paraId="0C44B1E3" w14:textId="77777777" w:rsidTr="00296381">
        <w:tc>
          <w:tcPr>
            <w:tcW w:w="1321" w:type="dxa"/>
          </w:tcPr>
          <w:p w14:paraId="6FFF81C3" w14:textId="77777777" w:rsidR="004223F1" w:rsidRPr="00085BAE" w:rsidRDefault="004223F1" w:rsidP="004223F1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085BAE" w:rsidRDefault="004223F1" w:rsidP="004223F1">
            <w:pPr>
              <w:spacing w:line="276" w:lineRule="auto"/>
              <w:rPr>
                <w:rFonts w:cstheme="minorHAnsi"/>
              </w:rPr>
            </w:pPr>
            <w:r w:rsidRPr="00085BAE">
              <w:rPr>
                <w:rFonts w:cstheme="minorHAnsi"/>
              </w:rPr>
              <w:t xml:space="preserve">Ing. </w:t>
            </w:r>
            <w:r w:rsidR="00163E43" w:rsidRPr="00085BAE">
              <w:rPr>
                <w:rFonts w:cstheme="minorHAnsi"/>
              </w:rPr>
              <w:t>Karol Bayer</w:t>
            </w:r>
          </w:p>
        </w:tc>
      </w:tr>
      <w:tr w:rsidR="001A2D7E" w:rsidRPr="00085BAE" w14:paraId="0CD44196" w14:textId="77777777" w:rsidTr="00296381">
        <w:tc>
          <w:tcPr>
            <w:tcW w:w="1321" w:type="dxa"/>
          </w:tcPr>
          <w:p w14:paraId="6EAAA2B0" w14:textId="3AE41C3C" w:rsidR="004223F1" w:rsidRPr="00085BAE" w:rsidRDefault="004223F1" w:rsidP="004223F1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085BAE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085BA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085BAE" w14:paraId="6228CC03" w14:textId="77777777" w:rsidTr="00296381">
        <w:tc>
          <w:tcPr>
            <w:tcW w:w="1321" w:type="dxa"/>
          </w:tcPr>
          <w:p w14:paraId="4268F7FA" w14:textId="77777777" w:rsidR="004223F1" w:rsidRPr="00085BAE" w:rsidRDefault="004223F1" w:rsidP="004223F1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085BAE" w:rsidRDefault="00BD7B0F" w:rsidP="004223F1">
            <w:pPr>
              <w:spacing w:line="276" w:lineRule="auto"/>
              <w:rPr>
                <w:rFonts w:cstheme="minorHAnsi"/>
              </w:rPr>
            </w:pPr>
            <w:r w:rsidRPr="00085BAE">
              <w:rPr>
                <w:rFonts w:cstheme="minorHAnsi"/>
              </w:rPr>
              <w:t>15.06.2020</w:t>
            </w:r>
          </w:p>
        </w:tc>
      </w:tr>
      <w:tr w:rsidR="001A2D7E" w:rsidRPr="00085BAE" w14:paraId="17E94D4E" w14:textId="77777777" w:rsidTr="00296381">
        <w:tc>
          <w:tcPr>
            <w:tcW w:w="1321" w:type="dxa"/>
          </w:tcPr>
          <w:p w14:paraId="5227693A" w14:textId="77777777" w:rsidR="004223F1" w:rsidRPr="00085BAE" w:rsidRDefault="004223F1" w:rsidP="004223F1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085BAE" w:rsidRDefault="00D90DDE" w:rsidP="004223F1">
            <w:pPr>
              <w:spacing w:line="276" w:lineRule="auto"/>
              <w:rPr>
                <w:rFonts w:cstheme="minorHAnsi"/>
              </w:rPr>
            </w:pPr>
            <w:r w:rsidRPr="00085BAE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085BAE" w:rsidRDefault="00E52482">
      <w:pPr>
        <w:rPr>
          <w:rFonts w:cstheme="minorHAnsi"/>
        </w:rPr>
      </w:pPr>
    </w:p>
    <w:p w14:paraId="7BAFD376" w14:textId="6CC11799" w:rsidR="00285DC4" w:rsidRPr="00085BAE" w:rsidRDefault="00285DC4">
      <w:pPr>
        <w:rPr>
          <w:rFonts w:cstheme="minorHAnsi"/>
        </w:rPr>
      </w:pPr>
      <w:r w:rsidRPr="00085BAE">
        <w:rPr>
          <w:rFonts w:cstheme="minorHAnsi"/>
        </w:rPr>
        <w:br w:type="page"/>
      </w:r>
    </w:p>
    <w:tbl>
      <w:tblPr>
        <w:tblStyle w:val="Mkatabulky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AA48FC" w:rsidRPr="00085BAE" w14:paraId="3E43ED0B" w14:textId="77777777" w:rsidTr="00134733">
        <w:tc>
          <w:tcPr>
            <w:tcW w:w="10768" w:type="dxa"/>
          </w:tcPr>
          <w:p w14:paraId="0CFC187B" w14:textId="587B2C1C" w:rsidR="00AA48FC" w:rsidRPr="00085BAE" w:rsidRDefault="00AA48FC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085BAE" w14:paraId="70125882" w14:textId="77777777" w:rsidTr="00134733">
        <w:tc>
          <w:tcPr>
            <w:tcW w:w="10768" w:type="dxa"/>
          </w:tcPr>
          <w:p w14:paraId="35DEF706" w14:textId="20CA921F" w:rsidR="007B5F0C" w:rsidRPr="00085BAE" w:rsidRDefault="007B5F0C" w:rsidP="007B5F0C">
            <w:pPr>
              <w:rPr>
                <w:rFonts w:cstheme="minorHAnsi"/>
              </w:rPr>
            </w:pPr>
          </w:p>
          <w:p w14:paraId="514EF58C" w14:textId="77777777" w:rsidR="00D90DDE" w:rsidRPr="00085BAE" w:rsidRDefault="00D90DDE" w:rsidP="00D90DDE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1. Povrchové úpravy</w:t>
            </w:r>
          </w:p>
          <w:p w14:paraId="5D2EDCBD" w14:textId="77777777" w:rsidR="00D90DDE" w:rsidRPr="00085BAE" w:rsidRDefault="00D90DDE" w:rsidP="00D90DDE">
            <w:pPr>
              <w:rPr>
                <w:rFonts w:cstheme="minorHAnsi"/>
                <w:b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1"/>
              <w:gridCol w:w="2461"/>
              <w:gridCol w:w="2892"/>
              <w:gridCol w:w="3097"/>
            </w:tblGrid>
            <w:tr w:rsidR="00085BAE" w:rsidRPr="00085BAE" w14:paraId="31D9C861" w14:textId="77777777" w:rsidTr="00DA0310">
              <w:tc>
                <w:tcPr>
                  <w:tcW w:w="901" w:type="dxa"/>
                  <w:shd w:val="clear" w:color="auto" w:fill="auto"/>
                </w:tcPr>
                <w:p w14:paraId="51EBF09A" w14:textId="77777777" w:rsidR="00085BAE" w:rsidRPr="00085BAE" w:rsidRDefault="00085BAE" w:rsidP="00085BAE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085BAE">
                    <w:rPr>
                      <w:rFonts w:cstheme="minorHAnsi"/>
                      <w:b/>
                      <w:bCs/>
                      <w:u w:val="single"/>
                    </w:rPr>
                    <w:t>VZ4</w:t>
                  </w:r>
                </w:p>
              </w:tc>
              <w:tc>
                <w:tcPr>
                  <w:tcW w:w="2461" w:type="dxa"/>
                  <w:shd w:val="clear" w:color="auto" w:fill="auto"/>
                </w:tcPr>
                <w:p w14:paraId="637A2F77" w14:textId="77777777" w:rsidR="00085BAE" w:rsidRPr="00085BAE" w:rsidRDefault="00085BAE" w:rsidP="00085BAE">
                  <w:pPr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Souvrství povrchových vrstev s vápencovým podkladem</w:t>
                  </w:r>
                </w:p>
              </w:tc>
              <w:tc>
                <w:tcPr>
                  <w:tcW w:w="2892" w:type="dxa"/>
                </w:tcPr>
                <w:p w14:paraId="617BDB2B" w14:textId="77777777" w:rsidR="00085BAE" w:rsidRPr="00085BAE" w:rsidRDefault="00085BAE" w:rsidP="00085BAE">
                  <w:pPr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3097" w:type="dxa"/>
                </w:tcPr>
                <w:p w14:paraId="6793F2E2" w14:textId="77777777" w:rsidR="00085BAE" w:rsidRPr="00085BAE" w:rsidRDefault="00085BAE" w:rsidP="00085BAE">
                  <w:pPr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Stratigrafie a složení povrchových úprav</w:t>
                  </w:r>
                </w:p>
              </w:tc>
            </w:tr>
          </w:tbl>
          <w:p w14:paraId="0AE909E2" w14:textId="77777777" w:rsidR="00085BAE" w:rsidRPr="00085BAE" w:rsidRDefault="00085BAE" w:rsidP="00085BAE">
            <w:pPr>
              <w:rPr>
                <w:rFonts w:cstheme="minorHAnsi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602"/>
            </w:tblGrid>
            <w:tr w:rsidR="00085BAE" w:rsidRPr="00085BAE" w14:paraId="3071B818" w14:textId="77777777" w:rsidTr="00DA0310">
              <w:tc>
                <w:tcPr>
                  <w:tcW w:w="4749" w:type="dxa"/>
                  <w:shd w:val="clear" w:color="auto" w:fill="auto"/>
                </w:tcPr>
                <w:p w14:paraId="292CD202" w14:textId="77777777" w:rsidR="00085BAE" w:rsidRPr="00085BAE" w:rsidRDefault="00085BAE" w:rsidP="00085BAE">
                  <w:pPr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2D382D8A" wp14:editId="5F37D236">
                        <wp:extent cx="2700000" cy="1798214"/>
                        <wp:effectExtent l="0" t="0" r="5715" b="0"/>
                        <wp:docPr id="182" name="Obrázek 1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2" name="KpMe3b_20x (1) kopie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816554" w14:textId="77777777" w:rsidR="00085BAE" w:rsidRPr="00085BAE" w:rsidRDefault="00085BAE" w:rsidP="00085BAE">
                  <w:pPr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Bílé dopadající světlo, fotografováno při zvětšení mikroskopu 200x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7A190FBE" w14:textId="77777777" w:rsidR="00085BAE" w:rsidRPr="00085BAE" w:rsidRDefault="00085BAE" w:rsidP="00085BAE">
                  <w:pPr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7B883B9A" wp14:editId="346388EB">
                        <wp:extent cx="2700000" cy="2235842"/>
                        <wp:effectExtent l="0" t="0" r="5715" b="0"/>
                        <wp:docPr id="219" name="Obrázek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9" name="KPMe03b_01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7DF020" w14:textId="77777777" w:rsidR="00085BAE" w:rsidRPr="00085BAE" w:rsidRDefault="00085BAE" w:rsidP="00085BAE">
                  <w:pPr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  <w:tr w:rsidR="00085BAE" w:rsidRPr="00085BAE" w14:paraId="40CD84D9" w14:textId="77777777" w:rsidTr="00DA0310">
              <w:tc>
                <w:tcPr>
                  <w:tcW w:w="4749" w:type="dxa"/>
                  <w:shd w:val="clear" w:color="auto" w:fill="auto"/>
                </w:tcPr>
                <w:p w14:paraId="15B03A9A" w14:textId="77777777" w:rsidR="00085BAE" w:rsidRPr="00085BAE" w:rsidRDefault="00085BAE" w:rsidP="00085BAE">
                  <w:pPr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69887084" wp14:editId="32516D4B">
                        <wp:extent cx="2700000" cy="2236004"/>
                        <wp:effectExtent l="0" t="0" r="5715" b="0"/>
                        <wp:docPr id="220" name="Obrázek 2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0" name="KPMe03b_02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4C4DD2B" w14:textId="77777777" w:rsidR="00085BAE" w:rsidRPr="00085BAE" w:rsidRDefault="00085BAE" w:rsidP="00085BAE">
                  <w:pPr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2F658F71" w14:textId="77777777" w:rsidR="00085BAE" w:rsidRPr="00085BAE" w:rsidRDefault="00085BAE" w:rsidP="00085BAE">
                  <w:pPr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  <w:noProof/>
                    </w:rPr>
                    <w:drawing>
                      <wp:inline distT="0" distB="0" distL="0" distR="0" wp14:anchorId="78DA9AF4" wp14:editId="75777222">
                        <wp:extent cx="2700000" cy="2235842"/>
                        <wp:effectExtent l="0" t="0" r="5715" b="0"/>
                        <wp:docPr id="221" name="Obrázek 2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1" name="KPMe03b_03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3CAD34" w14:textId="77777777" w:rsidR="00085BAE" w:rsidRPr="00085BAE" w:rsidRDefault="00085BAE" w:rsidP="00085BAE">
                  <w:pPr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276E5452" w14:textId="77777777" w:rsidR="00085BAE" w:rsidRPr="00085BAE" w:rsidRDefault="00085BAE" w:rsidP="00085BAE">
            <w:pPr>
              <w:rPr>
                <w:rFonts w:cstheme="minorHAnsi"/>
              </w:rPr>
            </w:pPr>
          </w:p>
          <w:tbl>
            <w:tblPr>
              <w:tblW w:w="103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28"/>
              <w:gridCol w:w="9637"/>
            </w:tblGrid>
            <w:tr w:rsidR="00085BAE" w:rsidRPr="00085BAE" w14:paraId="11FB833E" w14:textId="77777777" w:rsidTr="00085BAE">
              <w:tc>
                <w:tcPr>
                  <w:tcW w:w="351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EA59F4F" w14:textId="77777777" w:rsidR="00085BAE" w:rsidRPr="00085BAE" w:rsidRDefault="00085BAE" w:rsidP="00085B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Číslo</w:t>
                  </w:r>
                </w:p>
                <w:p w14:paraId="42DD8B84" w14:textId="77777777" w:rsidR="00085BAE" w:rsidRPr="00085BAE" w:rsidRDefault="00085BAE" w:rsidP="00085B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649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83E1D6C" w14:textId="77777777" w:rsidR="00085BAE" w:rsidRPr="00085BAE" w:rsidRDefault="00085BAE" w:rsidP="00085B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085BAE" w:rsidRPr="00085BAE" w14:paraId="79F88204" w14:textId="77777777" w:rsidTr="00085BAE">
              <w:tc>
                <w:tcPr>
                  <w:tcW w:w="351" w:type="pct"/>
                  <w:shd w:val="clear" w:color="auto" w:fill="auto"/>
                </w:tcPr>
                <w:p w14:paraId="78E68E2D" w14:textId="77777777" w:rsidR="00085BAE" w:rsidRPr="00085BAE" w:rsidRDefault="00085BAE" w:rsidP="00085B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649" w:type="pct"/>
                  <w:shd w:val="clear" w:color="auto" w:fill="auto"/>
                </w:tcPr>
                <w:p w14:paraId="3FE95E71" w14:textId="77777777" w:rsidR="00085BAE" w:rsidRPr="00085BAE" w:rsidRDefault="00085BAE" w:rsidP="00085B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 xml:space="preserve">Kámen – jemně-krystalický vápenec s </w:t>
                  </w:r>
                  <w:proofErr w:type="spellStart"/>
                  <w:r w:rsidRPr="00085BAE">
                    <w:rPr>
                      <w:rFonts w:cstheme="minorHAnsi"/>
                    </w:rPr>
                    <w:t>mikritovou</w:t>
                  </w:r>
                  <w:proofErr w:type="spellEnd"/>
                  <w:r w:rsidRPr="00085BAE">
                    <w:rPr>
                      <w:rFonts w:cstheme="minorHAnsi"/>
                    </w:rPr>
                    <w:t xml:space="preserve"> strukturou; částečně </w:t>
                  </w:r>
                  <w:proofErr w:type="spellStart"/>
                  <w:r w:rsidRPr="00085BAE">
                    <w:rPr>
                      <w:rFonts w:cstheme="minorHAnsi"/>
                    </w:rPr>
                    <w:t>sulfatizovaný</w:t>
                  </w:r>
                  <w:proofErr w:type="spellEnd"/>
                  <w:r w:rsidRPr="00085BAE">
                    <w:rPr>
                      <w:rFonts w:cstheme="minorHAnsi"/>
                    </w:rPr>
                    <w:t xml:space="preserve">. Prostory mezi zrny </w:t>
                  </w:r>
                  <w:proofErr w:type="spellStart"/>
                  <w:r w:rsidRPr="00085BAE">
                    <w:rPr>
                      <w:rFonts w:cstheme="minorHAnsi"/>
                    </w:rPr>
                    <w:t>mikritu</w:t>
                  </w:r>
                  <w:proofErr w:type="spellEnd"/>
                  <w:r w:rsidRPr="00085BAE">
                    <w:rPr>
                      <w:rFonts w:cstheme="minorHAnsi"/>
                    </w:rPr>
                    <w:t xml:space="preserve"> jsou vyplněné zelenými sloučeninami mědi; převažují chloridy mědi, pravděpodobně v hydratované formě. V malé míře byla na několika místech prokázaná i přítomnost sloučenin zinku. Ani v tomto případě se nejedná o záměrně nanesenou barevnou, ale produkt proměny.  Zdroj je s vysokou pravděpodobností </w:t>
                  </w:r>
                  <w:r w:rsidRPr="00085BAE">
                    <w:rPr>
                      <w:rFonts w:cstheme="minorHAnsi"/>
                    </w:rPr>
                    <w:lastRenderedPageBreak/>
                    <w:t xml:space="preserve">stejný jako v případě vzorku VZ 3. Lokálně byla prokázána i přítomnost sloučenin olova. Zdroj těchto sloučenin rovněž nebylo možné prokázat (pigmenty z barevných vrstev, součást sikativu…). </w:t>
                  </w:r>
                </w:p>
                <w:p w14:paraId="76D8E5E5" w14:textId="77777777" w:rsidR="00085BAE" w:rsidRPr="00085BAE" w:rsidRDefault="00085BAE" w:rsidP="00085BA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085BAE">
                    <w:rPr>
                      <w:rFonts w:cstheme="minorHAnsi"/>
                    </w:rPr>
                    <w:t xml:space="preserve">Tmavá vrstva na povrchu degradovaného vápence obsahuje hlavně síran vápenatý a jemné prachové částice (tmavou barvu způsobuje přítomnost sazových částic). </w:t>
                  </w:r>
                </w:p>
              </w:tc>
            </w:tr>
          </w:tbl>
          <w:p w14:paraId="4DA0CF29" w14:textId="77777777" w:rsidR="00085BAE" w:rsidRPr="00085BAE" w:rsidRDefault="00085BAE" w:rsidP="00085BAE">
            <w:pPr>
              <w:rPr>
                <w:rFonts w:cstheme="minorHAnsi"/>
              </w:rPr>
            </w:pPr>
          </w:p>
          <w:p w14:paraId="46349CC2" w14:textId="6B6E9E4F" w:rsidR="00FD5BD6" w:rsidRPr="00085BAE" w:rsidRDefault="00FD5BD6" w:rsidP="007B5F0C">
            <w:pPr>
              <w:rPr>
                <w:rFonts w:cstheme="minorHAnsi"/>
              </w:rPr>
            </w:pPr>
          </w:p>
          <w:p w14:paraId="0DBC22C1" w14:textId="058E08E1" w:rsidR="00FD5BD6" w:rsidRPr="00085BAE" w:rsidRDefault="00FD5BD6" w:rsidP="007B5F0C">
            <w:pPr>
              <w:rPr>
                <w:rFonts w:cstheme="minorHAnsi"/>
              </w:rPr>
            </w:pPr>
          </w:p>
          <w:p w14:paraId="34F74D25" w14:textId="0E576122" w:rsidR="00FD5BD6" w:rsidRPr="00085BAE" w:rsidRDefault="00FD5BD6" w:rsidP="007B5F0C">
            <w:pPr>
              <w:rPr>
                <w:rFonts w:cstheme="minorHAnsi"/>
              </w:rPr>
            </w:pPr>
          </w:p>
          <w:p w14:paraId="4935FCEA" w14:textId="77777777" w:rsidR="00FD5BD6" w:rsidRPr="00085BAE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085BAE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085BAE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085BAE" w:rsidRDefault="00F465EB">
      <w:pPr>
        <w:rPr>
          <w:rFonts w:cstheme="minorHAnsi"/>
        </w:rPr>
      </w:pPr>
    </w:p>
    <w:p w14:paraId="252B4127" w14:textId="77777777" w:rsidR="00B06D27" w:rsidRPr="00085BA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085BAE" w14:paraId="4BEAE562" w14:textId="77777777" w:rsidTr="00B06D27">
        <w:tc>
          <w:tcPr>
            <w:tcW w:w="9974" w:type="dxa"/>
          </w:tcPr>
          <w:p w14:paraId="7A73EA27" w14:textId="75F976A2" w:rsidR="00AA48FC" w:rsidRPr="00085BAE" w:rsidRDefault="00AA48FC">
            <w:pPr>
              <w:rPr>
                <w:rFonts w:cstheme="minorHAnsi"/>
                <w:b/>
              </w:rPr>
            </w:pPr>
            <w:r w:rsidRPr="00085BA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085BAE" w14:paraId="6EC7B221" w14:textId="77777777" w:rsidTr="00B06D27">
        <w:tc>
          <w:tcPr>
            <w:tcW w:w="9974" w:type="dxa"/>
          </w:tcPr>
          <w:p w14:paraId="70C94B9D" w14:textId="77777777" w:rsidR="007B5F0C" w:rsidRPr="00085BAE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085BAE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085BAE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085BAE" w:rsidRDefault="0022194F" w:rsidP="000F258B">
      <w:pPr>
        <w:rPr>
          <w:rFonts w:cstheme="minorHAnsi"/>
        </w:rPr>
      </w:pPr>
    </w:p>
    <w:sectPr w:rsidR="0022194F" w:rsidRPr="00085BAE" w:rsidSect="00296381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D3477" w14:textId="77777777" w:rsidR="00722AE0" w:rsidRDefault="00722AE0" w:rsidP="00AA48FC">
      <w:pPr>
        <w:spacing w:after="0" w:line="240" w:lineRule="auto"/>
      </w:pPr>
      <w:r>
        <w:separator/>
      </w:r>
    </w:p>
  </w:endnote>
  <w:endnote w:type="continuationSeparator" w:id="0">
    <w:p w14:paraId="12923F51" w14:textId="77777777" w:rsidR="00722AE0" w:rsidRDefault="00722AE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A7273" w14:textId="77777777" w:rsidR="00722AE0" w:rsidRDefault="00722AE0" w:rsidP="00AA48FC">
      <w:pPr>
        <w:spacing w:after="0" w:line="240" w:lineRule="auto"/>
      </w:pPr>
      <w:r>
        <w:separator/>
      </w:r>
    </w:p>
  </w:footnote>
  <w:footnote w:type="continuationSeparator" w:id="0">
    <w:p w14:paraId="3ED7E87B" w14:textId="77777777" w:rsidR="00722AE0" w:rsidRDefault="00722AE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85BAE"/>
    <w:rsid w:val="000A6440"/>
    <w:rsid w:val="000B66AA"/>
    <w:rsid w:val="000C114C"/>
    <w:rsid w:val="000D6474"/>
    <w:rsid w:val="000F258B"/>
    <w:rsid w:val="00111481"/>
    <w:rsid w:val="00130A09"/>
    <w:rsid w:val="00134733"/>
    <w:rsid w:val="00163E43"/>
    <w:rsid w:val="00197372"/>
    <w:rsid w:val="001A2D7E"/>
    <w:rsid w:val="001D69FC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2285"/>
    <w:rsid w:val="00293FF4"/>
    <w:rsid w:val="00296381"/>
    <w:rsid w:val="0029677E"/>
    <w:rsid w:val="0029741C"/>
    <w:rsid w:val="002B4839"/>
    <w:rsid w:val="002E74BB"/>
    <w:rsid w:val="003058B2"/>
    <w:rsid w:val="00357DDE"/>
    <w:rsid w:val="003F5E8E"/>
    <w:rsid w:val="00400235"/>
    <w:rsid w:val="004223F1"/>
    <w:rsid w:val="0048229F"/>
    <w:rsid w:val="004B054A"/>
    <w:rsid w:val="004E530F"/>
    <w:rsid w:val="00526530"/>
    <w:rsid w:val="005355D8"/>
    <w:rsid w:val="00570D9E"/>
    <w:rsid w:val="00593B04"/>
    <w:rsid w:val="005A54E0"/>
    <w:rsid w:val="005E45C6"/>
    <w:rsid w:val="006237D4"/>
    <w:rsid w:val="006257CB"/>
    <w:rsid w:val="006632AB"/>
    <w:rsid w:val="00682317"/>
    <w:rsid w:val="006A7A4F"/>
    <w:rsid w:val="006B0290"/>
    <w:rsid w:val="006C1DDA"/>
    <w:rsid w:val="006D6A3B"/>
    <w:rsid w:val="006F6B87"/>
    <w:rsid w:val="00722AE0"/>
    <w:rsid w:val="00743BCC"/>
    <w:rsid w:val="00743DB1"/>
    <w:rsid w:val="00763EC9"/>
    <w:rsid w:val="00770DB3"/>
    <w:rsid w:val="00780727"/>
    <w:rsid w:val="007A2670"/>
    <w:rsid w:val="007B5F0C"/>
    <w:rsid w:val="007E167B"/>
    <w:rsid w:val="007E69A8"/>
    <w:rsid w:val="007E786A"/>
    <w:rsid w:val="0081153E"/>
    <w:rsid w:val="00813DA6"/>
    <w:rsid w:val="0082294C"/>
    <w:rsid w:val="00892210"/>
    <w:rsid w:val="008A455A"/>
    <w:rsid w:val="0093755E"/>
    <w:rsid w:val="00943320"/>
    <w:rsid w:val="00952FCA"/>
    <w:rsid w:val="0095337E"/>
    <w:rsid w:val="009961CA"/>
    <w:rsid w:val="009A03AE"/>
    <w:rsid w:val="009A785B"/>
    <w:rsid w:val="009C56ED"/>
    <w:rsid w:val="009D3C26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85AC4"/>
    <w:rsid w:val="00CA1F5D"/>
    <w:rsid w:val="00CB13EB"/>
    <w:rsid w:val="00CC6321"/>
    <w:rsid w:val="00CD357E"/>
    <w:rsid w:val="00CF2F69"/>
    <w:rsid w:val="00D27B2D"/>
    <w:rsid w:val="00D37DC8"/>
    <w:rsid w:val="00D44B60"/>
    <w:rsid w:val="00D90DDE"/>
    <w:rsid w:val="00D95F86"/>
    <w:rsid w:val="00DA4147"/>
    <w:rsid w:val="00DD261C"/>
    <w:rsid w:val="00DE0494"/>
    <w:rsid w:val="00E1305E"/>
    <w:rsid w:val="00E33D6F"/>
    <w:rsid w:val="00E52482"/>
    <w:rsid w:val="00E57266"/>
    <w:rsid w:val="00E93713"/>
    <w:rsid w:val="00EB0453"/>
    <w:rsid w:val="00EC4B9A"/>
    <w:rsid w:val="00ED5314"/>
    <w:rsid w:val="00EE1015"/>
    <w:rsid w:val="00EE5168"/>
    <w:rsid w:val="00EE679E"/>
    <w:rsid w:val="00F06273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691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3</cp:revision>
  <dcterms:created xsi:type="dcterms:W3CDTF">2022-10-20T11:24:00Z</dcterms:created>
  <dcterms:modified xsi:type="dcterms:W3CDTF">2022-10-20T11:25:00Z</dcterms:modified>
</cp:coreProperties>
</file>