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9C71E0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5595"/>
      </w:tblGrid>
      <w:tr w:rsidR="0022194F" w:rsidRPr="009C71E0" w14:paraId="2990A214" w14:textId="77777777" w:rsidTr="009C71E0">
        <w:tc>
          <w:tcPr>
            <w:tcW w:w="4606" w:type="dxa"/>
          </w:tcPr>
          <w:p w14:paraId="288154EF" w14:textId="77777777" w:rsidR="0022194F" w:rsidRPr="009C71E0" w:rsidRDefault="0022194F">
            <w:pPr>
              <w:rPr>
                <w:rFonts w:cstheme="minorHAnsi"/>
                <w:b/>
              </w:rPr>
            </w:pPr>
            <w:r w:rsidRPr="009C71E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595" w:type="dxa"/>
          </w:tcPr>
          <w:p w14:paraId="04A42E4B" w14:textId="733972E4" w:rsidR="0022194F" w:rsidRPr="009C71E0" w:rsidRDefault="0022194F" w:rsidP="00593B04">
            <w:pPr>
              <w:spacing w:line="276" w:lineRule="auto"/>
              <w:rPr>
                <w:rFonts w:cstheme="minorHAnsi"/>
              </w:rPr>
            </w:pPr>
          </w:p>
        </w:tc>
      </w:tr>
      <w:tr w:rsidR="0022194F" w:rsidRPr="009C71E0" w14:paraId="724098A4" w14:textId="77777777" w:rsidTr="009C71E0">
        <w:tc>
          <w:tcPr>
            <w:tcW w:w="4606" w:type="dxa"/>
          </w:tcPr>
          <w:p w14:paraId="2CA6A0E6" w14:textId="77777777" w:rsidR="0022194F" w:rsidRPr="009C71E0" w:rsidRDefault="0022194F" w:rsidP="0022194F">
            <w:pPr>
              <w:rPr>
                <w:rFonts w:cstheme="minorHAnsi"/>
                <w:b/>
              </w:rPr>
            </w:pPr>
            <w:r w:rsidRPr="009C71E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595" w:type="dxa"/>
          </w:tcPr>
          <w:p w14:paraId="0F7763E9" w14:textId="4D6C3E78" w:rsidR="0022194F" w:rsidRPr="009C71E0" w:rsidRDefault="00197372" w:rsidP="00593B04">
            <w:pPr>
              <w:spacing w:line="276" w:lineRule="auto"/>
              <w:rPr>
                <w:rFonts w:cstheme="minorHAnsi"/>
              </w:rPr>
            </w:pPr>
            <w:r w:rsidRPr="009C71E0">
              <w:rPr>
                <w:rFonts w:cstheme="minorHAnsi"/>
              </w:rPr>
              <w:t>1</w:t>
            </w:r>
          </w:p>
        </w:tc>
      </w:tr>
      <w:tr w:rsidR="00AA48FC" w:rsidRPr="009C71E0" w14:paraId="7D82F69A" w14:textId="77777777" w:rsidTr="009C71E0">
        <w:tc>
          <w:tcPr>
            <w:tcW w:w="4606" w:type="dxa"/>
          </w:tcPr>
          <w:p w14:paraId="332CB1DB" w14:textId="77777777" w:rsidR="00AA48FC" w:rsidRPr="009C71E0" w:rsidRDefault="00AA48FC">
            <w:pPr>
              <w:rPr>
                <w:rFonts w:cstheme="minorHAnsi"/>
                <w:b/>
              </w:rPr>
            </w:pPr>
            <w:r w:rsidRPr="009C71E0">
              <w:rPr>
                <w:rFonts w:cstheme="minorHAnsi"/>
                <w:b/>
              </w:rPr>
              <w:t xml:space="preserve">Pořadové číslo karty vzorku v </w:t>
            </w:r>
            <w:r w:rsidR="000A6440" w:rsidRPr="009C71E0">
              <w:rPr>
                <w:rFonts w:cstheme="minorHAnsi"/>
                <w:b/>
              </w:rPr>
              <w:t>databázi</w:t>
            </w:r>
          </w:p>
        </w:tc>
        <w:tc>
          <w:tcPr>
            <w:tcW w:w="5595" w:type="dxa"/>
          </w:tcPr>
          <w:p w14:paraId="54AFF626" w14:textId="2271BA19" w:rsidR="00AA48FC" w:rsidRPr="009C71E0" w:rsidRDefault="009C71E0" w:rsidP="00593B04">
            <w:pPr>
              <w:spacing w:line="276" w:lineRule="auto"/>
              <w:rPr>
                <w:rFonts w:cstheme="minorHAnsi"/>
              </w:rPr>
            </w:pPr>
            <w:r w:rsidRPr="009C71E0">
              <w:rPr>
                <w:rFonts w:cstheme="minorHAnsi"/>
              </w:rPr>
              <w:t>1464</w:t>
            </w:r>
          </w:p>
        </w:tc>
      </w:tr>
      <w:tr w:rsidR="0022194F" w:rsidRPr="009C71E0" w14:paraId="19D8C6C6" w14:textId="77777777" w:rsidTr="009C71E0">
        <w:tc>
          <w:tcPr>
            <w:tcW w:w="4606" w:type="dxa"/>
          </w:tcPr>
          <w:p w14:paraId="243B7A3E" w14:textId="77777777" w:rsidR="0022194F" w:rsidRPr="009C71E0" w:rsidRDefault="0022194F">
            <w:pPr>
              <w:rPr>
                <w:rFonts w:cstheme="minorHAnsi"/>
                <w:b/>
              </w:rPr>
            </w:pPr>
            <w:r w:rsidRPr="009C71E0">
              <w:rPr>
                <w:rFonts w:cstheme="minorHAnsi"/>
                <w:b/>
              </w:rPr>
              <w:t>Místo</w:t>
            </w:r>
          </w:p>
        </w:tc>
        <w:tc>
          <w:tcPr>
            <w:tcW w:w="5595" w:type="dxa"/>
          </w:tcPr>
          <w:p w14:paraId="18CD5F96" w14:textId="18033844" w:rsidR="0022194F" w:rsidRPr="009C71E0" w:rsidRDefault="00197372" w:rsidP="00593B04">
            <w:pPr>
              <w:spacing w:line="276" w:lineRule="auto"/>
              <w:rPr>
                <w:rFonts w:cstheme="minorHAnsi"/>
              </w:rPr>
            </w:pPr>
            <w:r w:rsidRPr="009C71E0">
              <w:rPr>
                <w:rFonts w:cstheme="minorHAnsi"/>
              </w:rPr>
              <w:t>Hradec Králové</w:t>
            </w:r>
          </w:p>
        </w:tc>
      </w:tr>
      <w:tr w:rsidR="0022194F" w:rsidRPr="009C71E0" w14:paraId="5DD19B73" w14:textId="77777777" w:rsidTr="009C71E0">
        <w:tc>
          <w:tcPr>
            <w:tcW w:w="4606" w:type="dxa"/>
          </w:tcPr>
          <w:p w14:paraId="2C4E6622" w14:textId="77777777" w:rsidR="0022194F" w:rsidRPr="009C71E0" w:rsidRDefault="0022194F">
            <w:pPr>
              <w:rPr>
                <w:rFonts w:cstheme="minorHAnsi"/>
                <w:b/>
              </w:rPr>
            </w:pPr>
            <w:r w:rsidRPr="009C71E0">
              <w:rPr>
                <w:rFonts w:cstheme="minorHAnsi"/>
                <w:b/>
              </w:rPr>
              <w:t>Objekt</w:t>
            </w:r>
          </w:p>
        </w:tc>
        <w:tc>
          <w:tcPr>
            <w:tcW w:w="5595" w:type="dxa"/>
          </w:tcPr>
          <w:p w14:paraId="56B0F5C6" w14:textId="017513F4" w:rsidR="0022194F" w:rsidRPr="009C71E0" w:rsidRDefault="00197372" w:rsidP="00593B04">
            <w:pPr>
              <w:spacing w:line="276" w:lineRule="auto"/>
              <w:rPr>
                <w:rFonts w:cstheme="minorHAnsi"/>
              </w:rPr>
            </w:pPr>
            <w:r w:rsidRPr="009C71E0">
              <w:rPr>
                <w:rFonts w:cstheme="minorHAnsi"/>
              </w:rPr>
              <w:t>Bílá Věž</w:t>
            </w:r>
          </w:p>
        </w:tc>
      </w:tr>
      <w:tr w:rsidR="006B0290" w:rsidRPr="009C71E0" w14:paraId="3B343D69" w14:textId="77777777" w:rsidTr="009C71E0">
        <w:tc>
          <w:tcPr>
            <w:tcW w:w="4606" w:type="dxa"/>
          </w:tcPr>
          <w:p w14:paraId="4D45618B" w14:textId="77777777" w:rsidR="006B0290" w:rsidRPr="009C71E0" w:rsidRDefault="006B0290" w:rsidP="006B0290">
            <w:pPr>
              <w:rPr>
                <w:rFonts w:cstheme="minorHAnsi"/>
                <w:b/>
              </w:rPr>
            </w:pPr>
            <w:r w:rsidRPr="009C71E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595" w:type="dxa"/>
          </w:tcPr>
          <w:p w14:paraId="79BBF85F" w14:textId="36BD327C" w:rsidR="006B0290" w:rsidRPr="009C71E0" w:rsidRDefault="00EE679E" w:rsidP="006B0290">
            <w:pPr>
              <w:spacing w:line="276" w:lineRule="auto"/>
              <w:rPr>
                <w:rFonts w:cstheme="minorHAnsi"/>
              </w:rPr>
            </w:pPr>
            <w:r w:rsidRPr="009C71E0">
              <w:rPr>
                <w:rFonts w:cstheme="minorHAnsi"/>
              </w:rPr>
              <w:t>Omítky s povrchovými úpravami ze stratigrafické sondy S4/J na jižní straně věže v záklenku ochozu pod korunní římsou.</w:t>
            </w:r>
          </w:p>
        </w:tc>
      </w:tr>
      <w:tr w:rsidR="006B0290" w:rsidRPr="009C71E0" w14:paraId="45816C1D" w14:textId="77777777" w:rsidTr="009C71E0">
        <w:tc>
          <w:tcPr>
            <w:tcW w:w="4606" w:type="dxa"/>
          </w:tcPr>
          <w:p w14:paraId="5E24CA5F" w14:textId="77777777" w:rsidR="006B0290" w:rsidRPr="009C71E0" w:rsidRDefault="006B0290" w:rsidP="006B0290">
            <w:pPr>
              <w:rPr>
                <w:rFonts w:cstheme="minorHAnsi"/>
                <w:b/>
              </w:rPr>
            </w:pPr>
            <w:r w:rsidRPr="009C71E0">
              <w:rPr>
                <w:rFonts w:cstheme="minorHAnsi"/>
                <w:b/>
              </w:rPr>
              <w:t>Místo odběru foto</w:t>
            </w:r>
          </w:p>
        </w:tc>
        <w:tc>
          <w:tcPr>
            <w:tcW w:w="5595" w:type="dxa"/>
          </w:tcPr>
          <w:p w14:paraId="44748790" w14:textId="5AB89967" w:rsidR="006B0290" w:rsidRPr="009C71E0" w:rsidRDefault="00EE679E" w:rsidP="00285DC4">
            <w:pPr>
              <w:spacing w:line="276" w:lineRule="auto"/>
              <w:rPr>
                <w:rFonts w:cstheme="minorHAnsi"/>
              </w:rPr>
            </w:pPr>
            <w:r w:rsidRPr="009C71E0">
              <w:rPr>
                <w:rFonts w:eastAsia="Calibri" w:cstheme="minorHAnsi"/>
                <w:bCs/>
                <w:noProof/>
              </w:rPr>
              <w:drawing>
                <wp:inline distT="0" distB="0" distL="0" distR="0" wp14:anchorId="2DA4C8B7" wp14:editId="5CF5BF4B">
                  <wp:extent cx="690880" cy="1797050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290" w:rsidRPr="009C71E0" w14:paraId="49A18E15" w14:textId="77777777" w:rsidTr="009C71E0">
        <w:tc>
          <w:tcPr>
            <w:tcW w:w="4606" w:type="dxa"/>
          </w:tcPr>
          <w:p w14:paraId="111D7558" w14:textId="77777777" w:rsidR="006B0290" w:rsidRPr="009C71E0" w:rsidRDefault="006B0290" w:rsidP="006B0290">
            <w:pPr>
              <w:rPr>
                <w:rFonts w:cstheme="minorHAnsi"/>
                <w:b/>
              </w:rPr>
            </w:pPr>
            <w:r w:rsidRPr="009C71E0">
              <w:rPr>
                <w:rFonts w:cstheme="minorHAnsi"/>
                <w:b/>
              </w:rPr>
              <w:t>Typ díla</w:t>
            </w:r>
          </w:p>
        </w:tc>
        <w:tc>
          <w:tcPr>
            <w:tcW w:w="5595" w:type="dxa"/>
          </w:tcPr>
          <w:p w14:paraId="322B7E85" w14:textId="01DB0B56" w:rsidR="006B0290" w:rsidRPr="009C71E0" w:rsidRDefault="00197372" w:rsidP="006B0290">
            <w:pPr>
              <w:spacing w:line="276" w:lineRule="auto"/>
              <w:rPr>
                <w:rFonts w:cstheme="minorHAnsi"/>
              </w:rPr>
            </w:pPr>
            <w:r w:rsidRPr="009C71E0">
              <w:rPr>
                <w:rFonts w:cstheme="minorHAnsi"/>
              </w:rPr>
              <w:t>Fasáda</w:t>
            </w:r>
          </w:p>
        </w:tc>
      </w:tr>
      <w:tr w:rsidR="006B0290" w:rsidRPr="009C71E0" w14:paraId="050FF22F" w14:textId="77777777" w:rsidTr="009C71E0">
        <w:tc>
          <w:tcPr>
            <w:tcW w:w="4606" w:type="dxa"/>
          </w:tcPr>
          <w:p w14:paraId="55D48655" w14:textId="77777777" w:rsidR="006B0290" w:rsidRPr="009C71E0" w:rsidRDefault="006B0290" w:rsidP="006B0290">
            <w:pPr>
              <w:rPr>
                <w:rFonts w:cstheme="minorHAnsi"/>
                <w:b/>
              </w:rPr>
            </w:pPr>
            <w:r w:rsidRPr="009C71E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595" w:type="dxa"/>
          </w:tcPr>
          <w:p w14:paraId="55324863" w14:textId="538A7784" w:rsidR="006B0290" w:rsidRPr="009C71E0" w:rsidRDefault="00285DC4" w:rsidP="006B0290">
            <w:pPr>
              <w:spacing w:line="276" w:lineRule="auto"/>
              <w:rPr>
                <w:rFonts w:cstheme="minorHAnsi"/>
              </w:rPr>
            </w:pPr>
            <w:r w:rsidRPr="009C71E0">
              <w:rPr>
                <w:rFonts w:cstheme="minorHAnsi"/>
              </w:rPr>
              <w:t>Omítka</w:t>
            </w:r>
          </w:p>
        </w:tc>
      </w:tr>
      <w:tr w:rsidR="006B0290" w:rsidRPr="009C71E0" w14:paraId="5FCDA9FF" w14:textId="77777777" w:rsidTr="009C71E0">
        <w:tc>
          <w:tcPr>
            <w:tcW w:w="4606" w:type="dxa"/>
          </w:tcPr>
          <w:p w14:paraId="4FCA9DFC" w14:textId="77777777" w:rsidR="006B0290" w:rsidRPr="009C71E0" w:rsidRDefault="006B0290" w:rsidP="006B0290">
            <w:pPr>
              <w:rPr>
                <w:rFonts w:cstheme="minorHAnsi"/>
                <w:b/>
              </w:rPr>
            </w:pPr>
            <w:r w:rsidRPr="009C71E0">
              <w:rPr>
                <w:rFonts w:cstheme="minorHAnsi"/>
                <w:b/>
              </w:rPr>
              <w:t>Datace objektu</w:t>
            </w:r>
          </w:p>
        </w:tc>
        <w:tc>
          <w:tcPr>
            <w:tcW w:w="5595" w:type="dxa"/>
          </w:tcPr>
          <w:p w14:paraId="2B1BAD22" w14:textId="42FFCA7D" w:rsidR="006B0290" w:rsidRPr="009C71E0" w:rsidRDefault="006B0290" w:rsidP="006B0290">
            <w:pPr>
              <w:spacing w:line="276" w:lineRule="auto"/>
              <w:rPr>
                <w:rFonts w:cstheme="minorHAnsi"/>
              </w:rPr>
            </w:pPr>
          </w:p>
        </w:tc>
      </w:tr>
      <w:tr w:rsidR="006B0290" w:rsidRPr="009C71E0" w14:paraId="0C44B1E3" w14:textId="77777777" w:rsidTr="009C71E0">
        <w:tc>
          <w:tcPr>
            <w:tcW w:w="4606" w:type="dxa"/>
          </w:tcPr>
          <w:p w14:paraId="6FFF81C3" w14:textId="77777777" w:rsidR="006B0290" w:rsidRPr="009C71E0" w:rsidRDefault="006B0290" w:rsidP="006B0290">
            <w:pPr>
              <w:rPr>
                <w:rFonts w:cstheme="minorHAnsi"/>
                <w:b/>
              </w:rPr>
            </w:pPr>
            <w:r w:rsidRPr="009C71E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595" w:type="dxa"/>
          </w:tcPr>
          <w:p w14:paraId="382205C9" w14:textId="49D8C0D4" w:rsidR="006B0290" w:rsidRPr="009C71E0" w:rsidRDefault="00FD3B77" w:rsidP="006B0290">
            <w:pPr>
              <w:spacing w:line="276" w:lineRule="auto"/>
              <w:rPr>
                <w:rFonts w:cstheme="minorHAnsi"/>
              </w:rPr>
            </w:pPr>
            <w:r w:rsidRPr="009C71E0">
              <w:rPr>
                <w:rFonts w:cstheme="minorHAnsi"/>
              </w:rPr>
              <w:t>Ing. Karol Bayer</w:t>
            </w:r>
          </w:p>
        </w:tc>
      </w:tr>
      <w:tr w:rsidR="006B0290" w:rsidRPr="009C71E0" w14:paraId="0CD44196" w14:textId="77777777" w:rsidTr="009C71E0">
        <w:tc>
          <w:tcPr>
            <w:tcW w:w="4606" w:type="dxa"/>
          </w:tcPr>
          <w:p w14:paraId="6EAAA2B0" w14:textId="3AE41C3C" w:rsidR="006B0290" w:rsidRPr="009C71E0" w:rsidRDefault="006B0290" w:rsidP="006B0290">
            <w:pPr>
              <w:rPr>
                <w:rFonts w:cstheme="minorHAnsi"/>
                <w:b/>
              </w:rPr>
            </w:pPr>
            <w:r w:rsidRPr="009C71E0">
              <w:rPr>
                <w:rFonts w:cstheme="minorHAnsi"/>
                <w:b/>
              </w:rPr>
              <w:t>Zadání analýzy</w:t>
            </w:r>
          </w:p>
        </w:tc>
        <w:tc>
          <w:tcPr>
            <w:tcW w:w="5595" w:type="dxa"/>
          </w:tcPr>
          <w:p w14:paraId="23303E56" w14:textId="397BCD81" w:rsidR="00285DC4" w:rsidRPr="009C71E0" w:rsidRDefault="00285DC4" w:rsidP="00197372">
            <w:pPr>
              <w:spacing w:line="360" w:lineRule="auto"/>
              <w:rPr>
                <w:rFonts w:cstheme="minorHAnsi"/>
              </w:rPr>
            </w:pPr>
            <w:r w:rsidRPr="009C71E0">
              <w:rPr>
                <w:rFonts w:cstheme="minorHAnsi"/>
              </w:rPr>
              <w:t xml:space="preserve">Stratigrafie barevných vrstev, </w:t>
            </w:r>
            <w:r w:rsidR="00197372" w:rsidRPr="009C71E0">
              <w:rPr>
                <w:rFonts w:cstheme="minorHAnsi"/>
              </w:rPr>
              <w:t>složení</w:t>
            </w:r>
            <w:r w:rsidR="00197372" w:rsidRPr="009C71E0">
              <w:rPr>
                <w:rFonts w:cstheme="minorHAnsi"/>
                <w:bCs/>
              </w:rPr>
              <w:t xml:space="preserve"> </w:t>
            </w:r>
            <w:r w:rsidRPr="009C71E0">
              <w:rPr>
                <w:rFonts w:cstheme="minorHAnsi"/>
                <w:bCs/>
              </w:rPr>
              <w:t>barevných vrst</w:t>
            </w:r>
            <w:r w:rsidR="00197372" w:rsidRPr="009C71E0">
              <w:rPr>
                <w:rFonts w:cstheme="minorHAnsi"/>
                <w:bCs/>
              </w:rPr>
              <w:t>ev</w:t>
            </w:r>
          </w:p>
        </w:tc>
      </w:tr>
      <w:tr w:rsidR="006B0290" w:rsidRPr="009C71E0" w14:paraId="6228CC03" w14:textId="77777777" w:rsidTr="009C71E0">
        <w:tc>
          <w:tcPr>
            <w:tcW w:w="4606" w:type="dxa"/>
          </w:tcPr>
          <w:p w14:paraId="4268F7FA" w14:textId="77777777" w:rsidR="006B0290" w:rsidRPr="009C71E0" w:rsidRDefault="006B0290" w:rsidP="006B0290">
            <w:pPr>
              <w:rPr>
                <w:rFonts w:cstheme="minorHAnsi"/>
                <w:b/>
              </w:rPr>
            </w:pPr>
            <w:r w:rsidRPr="009C71E0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5595" w:type="dxa"/>
          </w:tcPr>
          <w:p w14:paraId="4FFE1998" w14:textId="4CFAD28D" w:rsidR="006B0290" w:rsidRPr="009C71E0" w:rsidRDefault="00285DC4" w:rsidP="006B0290">
            <w:pPr>
              <w:spacing w:line="276" w:lineRule="auto"/>
              <w:rPr>
                <w:rFonts w:cstheme="minorHAnsi"/>
              </w:rPr>
            </w:pPr>
            <w:r w:rsidRPr="009C71E0">
              <w:rPr>
                <w:rFonts w:cstheme="minorHAnsi"/>
              </w:rPr>
              <w:t>03.</w:t>
            </w:r>
            <w:r w:rsidR="00197372" w:rsidRPr="009C71E0">
              <w:rPr>
                <w:rFonts w:cstheme="minorHAnsi"/>
              </w:rPr>
              <w:t>04.2014</w:t>
            </w:r>
          </w:p>
        </w:tc>
      </w:tr>
      <w:tr w:rsidR="006B0290" w:rsidRPr="009C71E0" w14:paraId="17E94D4E" w14:textId="77777777" w:rsidTr="009C71E0">
        <w:tc>
          <w:tcPr>
            <w:tcW w:w="4606" w:type="dxa"/>
          </w:tcPr>
          <w:p w14:paraId="5227693A" w14:textId="77777777" w:rsidR="006B0290" w:rsidRPr="009C71E0" w:rsidRDefault="006B0290" w:rsidP="006B0290">
            <w:pPr>
              <w:rPr>
                <w:rFonts w:cstheme="minorHAnsi"/>
                <w:b/>
              </w:rPr>
            </w:pPr>
            <w:r w:rsidRPr="009C71E0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5595" w:type="dxa"/>
          </w:tcPr>
          <w:p w14:paraId="4CFCC39D" w14:textId="4165369D" w:rsidR="006B0290" w:rsidRPr="009C71E0" w:rsidRDefault="009C71E0" w:rsidP="006B0290">
            <w:pPr>
              <w:spacing w:line="276" w:lineRule="auto"/>
              <w:rPr>
                <w:rFonts w:cstheme="minorHAnsi"/>
              </w:rPr>
            </w:pPr>
            <w:r w:rsidRPr="009C71E0">
              <w:rPr>
                <w:rFonts w:cstheme="minorHAnsi"/>
              </w:rPr>
              <w:t>2014_34</w:t>
            </w:r>
          </w:p>
        </w:tc>
      </w:tr>
    </w:tbl>
    <w:p w14:paraId="1AB6C0FB" w14:textId="7FA86ECE" w:rsidR="00E52482" w:rsidRPr="009C71E0" w:rsidRDefault="00E52482">
      <w:pPr>
        <w:rPr>
          <w:rFonts w:cstheme="minorHAnsi"/>
        </w:rPr>
      </w:pPr>
    </w:p>
    <w:p w14:paraId="7BAFD376" w14:textId="6CC11799" w:rsidR="00285DC4" w:rsidRPr="009C71E0" w:rsidRDefault="00285DC4">
      <w:pPr>
        <w:rPr>
          <w:rFonts w:cstheme="minorHAnsi"/>
        </w:rPr>
      </w:pPr>
      <w:r w:rsidRPr="009C71E0">
        <w:rPr>
          <w:rFonts w:cstheme="minorHAnsi"/>
        </w:rPr>
        <w:br w:type="page"/>
      </w: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10782"/>
      </w:tblGrid>
      <w:tr w:rsidR="00AA48FC" w:rsidRPr="009C71E0" w14:paraId="3E43ED0B" w14:textId="77777777" w:rsidTr="009C71E0">
        <w:tc>
          <w:tcPr>
            <w:tcW w:w="10627" w:type="dxa"/>
          </w:tcPr>
          <w:p w14:paraId="0CFC187B" w14:textId="587B2C1C" w:rsidR="00AA48FC" w:rsidRPr="009C71E0" w:rsidRDefault="00AA48FC">
            <w:pPr>
              <w:rPr>
                <w:rFonts w:cstheme="minorHAnsi"/>
                <w:b/>
              </w:rPr>
            </w:pPr>
            <w:r w:rsidRPr="009C71E0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AA48FC" w:rsidRPr="009C71E0" w14:paraId="70125882" w14:textId="77777777" w:rsidTr="009C71E0">
        <w:tc>
          <w:tcPr>
            <w:tcW w:w="10627" w:type="dxa"/>
          </w:tcPr>
          <w:p w14:paraId="26D20FE1" w14:textId="77777777" w:rsidR="00FE2F0F" w:rsidRPr="009C71E0" w:rsidRDefault="00FE2F0F" w:rsidP="00EE679E">
            <w:pPr>
              <w:rPr>
                <w:rFonts w:cstheme="minorHAnsi"/>
                <w:color w:val="000000" w:themeColor="text1"/>
              </w:rPr>
            </w:pPr>
          </w:p>
          <w:p w14:paraId="627FF20A" w14:textId="77777777" w:rsidR="009C71E0" w:rsidRPr="009C71E0" w:rsidRDefault="009C71E0" w:rsidP="009C71E0">
            <w:pPr>
              <w:rPr>
                <w:rFonts w:cstheme="minorHAnsi"/>
                <w:b/>
                <w:bCs/>
                <w:u w:val="single"/>
              </w:rPr>
            </w:pPr>
            <w:r w:rsidRPr="009C71E0">
              <w:rPr>
                <w:rFonts w:cstheme="minorHAnsi"/>
                <w:b/>
                <w:bCs/>
                <w:u w:val="single"/>
              </w:rPr>
              <w:t>Vzorek 1</w:t>
            </w:r>
          </w:p>
          <w:p w14:paraId="61754425" w14:textId="77777777" w:rsidR="009C71E0" w:rsidRPr="009C71E0" w:rsidRDefault="009C71E0" w:rsidP="009C71E0">
            <w:pPr>
              <w:rPr>
                <w:rFonts w:cstheme="minorHAnsi"/>
              </w:rPr>
            </w:pPr>
          </w:p>
          <w:tbl>
            <w:tblPr>
              <w:tblW w:w="105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78"/>
              <w:gridCol w:w="5578"/>
            </w:tblGrid>
            <w:tr w:rsidR="009C71E0" w:rsidRPr="009C71E0" w14:paraId="554EB92F" w14:textId="77777777" w:rsidTr="009C71E0">
              <w:tc>
                <w:tcPr>
                  <w:tcW w:w="2358" w:type="pct"/>
                  <w:shd w:val="clear" w:color="auto" w:fill="auto"/>
                </w:tcPr>
                <w:p w14:paraId="6AC42976" w14:textId="77777777" w:rsidR="009C71E0" w:rsidRPr="009C71E0" w:rsidRDefault="009C71E0" w:rsidP="009C71E0">
                  <w:pPr>
                    <w:jc w:val="both"/>
                    <w:rPr>
                      <w:rFonts w:cstheme="minorHAnsi"/>
                    </w:rPr>
                  </w:pPr>
                  <w:r w:rsidRPr="009C71E0">
                    <w:rPr>
                      <w:rFonts w:cstheme="minorHAnsi"/>
                    </w:rPr>
                    <w:t>Nábrus, bílé dopadající světlo, fotografováno při zvětšení mikroskopu 50x</w:t>
                  </w:r>
                </w:p>
                <w:p w14:paraId="027794E6" w14:textId="22796BCE" w:rsidR="009C71E0" w:rsidRPr="009C71E0" w:rsidRDefault="009C71E0" w:rsidP="009C71E0">
                  <w:pPr>
                    <w:jc w:val="both"/>
                    <w:rPr>
                      <w:rFonts w:cstheme="minorHAnsi"/>
                    </w:rPr>
                  </w:pPr>
                  <w:r w:rsidRPr="009C71E0">
                    <w:rPr>
                      <w:rFonts w:cstheme="minorHAnsi"/>
                      <w:noProof/>
                    </w:rPr>
                    <w:drawing>
                      <wp:inline distT="0" distB="0" distL="0" distR="0" wp14:anchorId="71963A7A" wp14:editId="152E0B6F">
                        <wp:extent cx="2695575" cy="1800225"/>
                        <wp:effectExtent l="19050" t="19050" r="28575" b="2857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42" w:type="pct"/>
                  <w:shd w:val="clear" w:color="auto" w:fill="auto"/>
                </w:tcPr>
                <w:p w14:paraId="4097E6CA" w14:textId="77777777" w:rsidR="009C71E0" w:rsidRPr="009C71E0" w:rsidRDefault="009C71E0" w:rsidP="009C71E0">
                  <w:pPr>
                    <w:jc w:val="both"/>
                    <w:rPr>
                      <w:rFonts w:cstheme="minorHAnsi"/>
                    </w:rPr>
                  </w:pPr>
                  <w:r w:rsidRPr="009C71E0">
                    <w:rPr>
                      <w:rFonts w:cstheme="minorHAnsi"/>
                    </w:rPr>
                    <w:t>Nábrus, bílé dopadající světlo, fotografováno při zvětšení mikroskopu 100x</w:t>
                  </w:r>
                </w:p>
                <w:p w14:paraId="1E7DA5CF" w14:textId="3A8E7AD0" w:rsidR="009C71E0" w:rsidRPr="009C71E0" w:rsidRDefault="009C71E0" w:rsidP="009C71E0">
                  <w:pPr>
                    <w:jc w:val="both"/>
                    <w:rPr>
                      <w:rFonts w:cstheme="minorHAnsi"/>
                    </w:rPr>
                  </w:pPr>
                  <w:r w:rsidRPr="009C71E0">
                    <w:rPr>
                      <w:rFonts w:cstheme="minorHAnsi"/>
                      <w:noProof/>
                    </w:rPr>
                    <w:drawing>
                      <wp:inline distT="0" distB="0" distL="0" distR="0" wp14:anchorId="2B4E3C67" wp14:editId="50146C60">
                        <wp:extent cx="2971800" cy="1800225"/>
                        <wp:effectExtent l="19050" t="19050" r="19050" b="2857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C71E0" w:rsidRPr="009C71E0" w14:paraId="67102FCC" w14:textId="77777777" w:rsidTr="009C71E0">
              <w:tc>
                <w:tcPr>
                  <w:tcW w:w="2358" w:type="pct"/>
                  <w:shd w:val="clear" w:color="auto" w:fill="auto"/>
                </w:tcPr>
                <w:p w14:paraId="482328C0" w14:textId="77777777" w:rsidR="009C71E0" w:rsidRPr="009C71E0" w:rsidRDefault="009C71E0" w:rsidP="009C71E0">
                  <w:pPr>
                    <w:jc w:val="both"/>
                    <w:rPr>
                      <w:rFonts w:cstheme="minorHAnsi"/>
                    </w:rPr>
                  </w:pPr>
                  <w:r w:rsidRPr="009C71E0">
                    <w:rPr>
                      <w:rFonts w:cstheme="minorHAnsi"/>
                    </w:rPr>
                    <w:t>Nábrus, REM-BEI, celek</w:t>
                  </w:r>
                </w:p>
                <w:p w14:paraId="07DF1E14" w14:textId="3A1C4C64" w:rsidR="009C71E0" w:rsidRPr="009C71E0" w:rsidRDefault="009C71E0" w:rsidP="009C71E0">
                  <w:pPr>
                    <w:jc w:val="both"/>
                    <w:rPr>
                      <w:rFonts w:cstheme="minorHAnsi"/>
                    </w:rPr>
                  </w:pPr>
                  <w:r w:rsidRPr="009C71E0">
                    <w:rPr>
                      <w:rFonts w:cstheme="minorHAnsi"/>
                      <w:noProof/>
                    </w:rPr>
                    <w:drawing>
                      <wp:inline distT="0" distB="0" distL="0" distR="0" wp14:anchorId="73700C6A" wp14:editId="59EED2DD">
                        <wp:extent cx="2952750" cy="2438400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2438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42" w:type="pct"/>
                  <w:shd w:val="clear" w:color="auto" w:fill="auto"/>
                </w:tcPr>
                <w:p w14:paraId="15918DF4" w14:textId="77777777" w:rsidR="009C71E0" w:rsidRPr="009C71E0" w:rsidRDefault="009C71E0" w:rsidP="009C71E0">
                  <w:pPr>
                    <w:jc w:val="both"/>
                    <w:rPr>
                      <w:rFonts w:cstheme="minorHAnsi"/>
                    </w:rPr>
                  </w:pPr>
                  <w:proofErr w:type="spellStart"/>
                  <w:proofErr w:type="gramStart"/>
                  <w:r w:rsidRPr="009C71E0">
                    <w:rPr>
                      <w:rFonts w:cstheme="minorHAnsi"/>
                    </w:rPr>
                    <w:t>Nábrus,REM</w:t>
                  </w:r>
                  <w:proofErr w:type="spellEnd"/>
                  <w:proofErr w:type="gramEnd"/>
                  <w:r w:rsidRPr="009C71E0">
                    <w:rPr>
                      <w:rFonts w:cstheme="minorHAnsi"/>
                    </w:rPr>
                    <w:t>-BEI, detail horní části barevných vrstev</w:t>
                  </w:r>
                </w:p>
                <w:p w14:paraId="0BFF9552" w14:textId="573404CA" w:rsidR="009C71E0" w:rsidRPr="009C71E0" w:rsidRDefault="009C71E0" w:rsidP="009C71E0">
                  <w:pPr>
                    <w:jc w:val="both"/>
                    <w:rPr>
                      <w:rFonts w:cstheme="minorHAnsi"/>
                    </w:rPr>
                  </w:pPr>
                  <w:r w:rsidRPr="009C71E0">
                    <w:rPr>
                      <w:rFonts w:cstheme="minorHAnsi"/>
                      <w:noProof/>
                    </w:rPr>
                    <w:drawing>
                      <wp:inline distT="0" distB="0" distL="0" distR="0" wp14:anchorId="2C9925E9" wp14:editId="6CAA2AAC">
                        <wp:extent cx="2952750" cy="2447925"/>
                        <wp:effectExtent l="0" t="0" r="0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2447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C71E0" w:rsidRPr="009C71E0" w14:paraId="0F797BF5" w14:textId="77777777" w:rsidTr="009C71E0">
              <w:tc>
                <w:tcPr>
                  <w:tcW w:w="2358" w:type="pct"/>
                  <w:shd w:val="clear" w:color="auto" w:fill="auto"/>
                </w:tcPr>
                <w:p w14:paraId="73068A1C" w14:textId="77777777" w:rsidR="009C71E0" w:rsidRPr="009C71E0" w:rsidRDefault="009C71E0" w:rsidP="009C71E0">
                  <w:pPr>
                    <w:jc w:val="both"/>
                    <w:rPr>
                      <w:rFonts w:cstheme="minorHAnsi"/>
                    </w:rPr>
                  </w:pPr>
                  <w:r w:rsidRPr="009C71E0">
                    <w:rPr>
                      <w:rFonts w:cstheme="minorHAnsi"/>
                    </w:rPr>
                    <w:t>Nábrus, REM-BEI, detail spodní části barevných vrstev s omítkou</w:t>
                  </w:r>
                </w:p>
                <w:p w14:paraId="5CED4EAE" w14:textId="782D130B" w:rsidR="009C71E0" w:rsidRPr="009C71E0" w:rsidRDefault="009C71E0" w:rsidP="009C71E0">
                  <w:pPr>
                    <w:jc w:val="both"/>
                    <w:rPr>
                      <w:rFonts w:cstheme="minorHAnsi"/>
                    </w:rPr>
                  </w:pPr>
                  <w:r w:rsidRPr="009C71E0">
                    <w:rPr>
                      <w:rFonts w:cstheme="minorHAnsi"/>
                      <w:noProof/>
                    </w:rPr>
                    <w:drawing>
                      <wp:inline distT="0" distB="0" distL="0" distR="0" wp14:anchorId="0A502899" wp14:editId="5DF41741">
                        <wp:extent cx="2952750" cy="2447925"/>
                        <wp:effectExtent l="0" t="0" r="0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2447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42" w:type="pct"/>
                  <w:shd w:val="clear" w:color="auto" w:fill="auto"/>
                </w:tcPr>
                <w:p w14:paraId="16F04274" w14:textId="77777777" w:rsidR="009C71E0" w:rsidRPr="009C71E0" w:rsidRDefault="009C71E0" w:rsidP="009C71E0">
                  <w:pPr>
                    <w:jc w:val="both"/>
                    <w:rPr>
                      <w:rFonts w:cstheme="minorHAnsi"/>
                    </w:rPr>
                  </w:pPr>
                  <w:r w:rsidRPr="009C71E0">
                    <w:rPr>
                      <w:rFonts w:cstheme="minorHAnsi"/>
                    </w:rPr>
                    <w:t>Nábrus, REM-BEI, detail základní hmoty omítky s fragmenty slínkových částic</w:t>
                  </w:r>
                </w:p>
                <w:p w14:paraId="1A321C6F" w14:textId="0B00349E" w:rsidR="009C71E0" w:rsidRPr="009C71E0" w:rsidRDefault="009C71E0" w:rsidP="009C71E0">
                  <w:pPr>
                    <w:jc w:val="both"/>
                    <w:rPr>
                      <w:rFonts w:cstheme="minorHAnsi"/>
                    </w:rPr>
                  </w:pPr>
                  <w:r w:rsidRPr="009C71E0">
                    <w:rPr>
                      <w:rFonts w:cstheme="minorHAnsi"/>
                      <w:noProof/>
                    </w:rPr>
                    <w:drawing>
                      <wp:inline distT="0" distB="0" distL="0" distR="0" wp14:anchorId="40323DF7" wp14:editId="2AE0BEB0">
                        <wp:extent cx="2952750" cy="2447925"/>
                        <wp:effectExtent l="0" t="0" r="0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2447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295313B" w14:textId="77777777" w:rsidR="009C71E0" w:rsidRPr="009C71E0" w:rsidRDefault="009C71E0" w:rsidP="009C71E0">
            <w:pPr>
              <w:rPr>
                <w:rFonts w:cstheme="minorHAnsi"/>
                <w:b/>
              </w:rPr>
            </w:pPr>
            <w:r w:rsidRPr="009C71E0">
              <w:rPr>
                <w:rFonts w:cstheme="minorHAnsi"/>
                <w:b/>
              </w:rPr>
              <w:lastRenderedPageBreak/>
              <w:t>Popis a složení barevných vrstev</w:t>
            </w:r>
          </w:p>
          <w:p w14:paraId="708E8C5B" w14:textId="77777777" w:rsidR="009C71E0" w:rsidRPr="009C71E0" w:rsidRDefault="009C71E0" w:rsidP="009C71E0">
            <w:pPr>
              <w:rPr>
                <w:rFonts w:cstheme="minorHAnsi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7"/>
              <w:gridCol w:w="7999"/>
            </w:tblGrid>
            <w:tr w:rsidR="009C71E0" w:rsidRPr="009C71E0" w14:paraId="235F08D5" w14:textId="77777777" w:rsidTr="001A1481">
              <w:tc>
                <w:tcPr>
                  <w:tcW w:w="840" w:type="dxa"/>
                  <w:shd w:val="clear" w:color="auto" w:fill="auto"/>
                </w:tcPr>
                <w:p w14:paraId="27AB7CCA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>Vrstva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78DF236D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>Popis a složení</w:t>
                  </w:r>
                </w:p>
              </w:tc>
            </w:tr>
            <w:tr w:rsidR="009C71E0" w:rsidRPr="009C71E0" w14:paraId="1FBFDCA4" w14:textId="77777777" w:rsidTr="001A1481">
              <w:tc>
                <w:tcPr>
                  <w:tcW w:w="840" w:type="dxa"/>
                  <w:shd w:val="clear" w:color="auto" w:fill="auto"/>
                </w:tcPr>
                <w:p w14:paraId="0FE28D27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>16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014DC65F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>Bílá vrstva – obsahuje uhličitan vápenatý (pravděpodobně mletý vápenec), titanové bělobu a bílou hlinku.</w:t>
                  </w:r>
                </w:p>
              </w:tc>
            </w:tr>
            <w:tr w:rsidR="009C71E0" w:rsidRPr="009C71E0" w14:paraId="743CD20A" w14:textId="77777777" w:rsidTr="001A1481">
              <w:tc>
                <w:tcPr>
                  <w:tcW w:w="840" w:type="dxa"/>
                  <w:shd w:val="clear" w:color="auto" w:fill="auto"/>
                </w:tcPr>
                <w:p w14:paraId="1E8046EA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>15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3A2D3AFD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 xml:space="preserve">Světlá slabě okrová vrstva – obsahuje uhličitan vápenatý (pravděpodobně mletý vápenec), titanové bělobu a bílou hlinku. </w:t>
                  </w:r>
                </w:p>
              </w:tc>
            </w:tr>
            <w:tr w:rsidR="009C71E0" w:rsidRPr="009C71E0" w14:paraId="353C711C" w14:textId="77777777" w:rsidTr="001A1481">
              <w:tc>
                <w:tcPr>
                  <w:tcW w:w="840" w:type="dxa"/>
                  <w:shd w:val="clear" w:color="auto" w:fill="auto"/>
                </w:tcPr>
                <w:p w14:paraId="5C52AEC9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>14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6B083740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 xml:space="preserve">Okrová vrstva – obsahuje uhličitan vápenatý (pravděpodobně mletý vápenec), příměs žlutého okru a titanové běloby. </w:t>
                  </w:r>
                </w:p>
              </w:tc>
            </w:tr>
            <w:tr w:rsidR="009C71E0" w:rsidRPr="009C71E0" w14:paraId="79482190" w14:textId="77777777" w:rsidTr="001A1481">
              <w:tc>
                <w:tcPr>
                  <w:tcW w:w="840" w:type="dxa"/>
                  <w:shd w:val="clear" w:color="auto" w:fill="auto"/>
                </w:tcPr>
                <w:p w14:paraId="6ACC1783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>13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32AEDC59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 xml:space="preserve">Světle červená silná vrstva – tenká štuková vrstva probarvená ve hmotě, pod touto vrstvou jsou lokálně „zatečené“ i pozdější úpravy (vrstvy 14 a 15). V důsledku narušení a vzniku prasklin v dané vrstvě došlo při pozdějších povrchových úpravách k jejich penetraci pod vrstvu 13. </w:t>
                  </w:r>
                </w:p>
              </w:tc>
            </w:tr>
            <w:tr w:rsidR="009C71E0" w:rsidRPr="009C71E0" w14:paraId="405876CD" w14:textId="77777777" w:rsidTr="001A1481">
              <w:tc>
                <w:tcPr>
                  <w:tcW w:w="840" w:type="dxa"/>
                  <w:shd w:val="clear" w:color="auto" w:fill="auto"/>
                </w:tcPr>
                <w:p w14:paraId="5F3C8C58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>12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30E0EFB3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 xml:space="preserve">Bílá, slabě nažloutlá vrstva – obsahuje uhličitan vápenatý a zinkovou bělobu </w:t>
                  </w:r>
                </w:p>
              </w:tc>
            </w:tr>
            <w:tr w:rsidR="009C71E0" w:rsidRPr="009C71E0" w14:paraId="78B54266" w14:textId="77777777" w:rsidTr="001A1481">
              <w:tc>
                <w:tcPr>
                  <w:tcW w:w="840" w:type="dxa"/>
                  <w:shd w:val="clear" w:color="auto" w:fill="auto"/>
                </w:tcPr>
                <w:p w14:paraId="1CD268F9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>11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4F11CB68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 xml:space="preserve">Sytě červená vrstva – obsahuje uhličitan vápenatý, suřík, zinkovou a permanentní bělobu (síran barnatý). </w:t>
                  </w:r>
                </w:p>
              </w:tc>
            </w:tr>
            <w:tr w:rsidR="009C71E0" w:rsidRPr="009C71E0" w14:paraId="05E8D1FB" w14:textId="77777777" w:rsidTr="001A1481">
              <w:tc>
                <w:tcPr>
                  <w:tcW w:w="840" w:type="dxa"/>
                  <w:shd w:val="clear" w:color="auto" w:fill="auto"/>
                </w:tcPr>
                <w:p w14:paraId="5CC1394A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>10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7BBFBDFF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 xml:space="preserve">Bílá, našedlá vrstva – vápenný nátěr s malou příměsí uhlíkaté černi, částečně </w:t>
                  </w:r>
                  <w:proofErr w:type="spellStart"/>
                  <w:r w:rsidRPr="009C71E0">
                    <w:rPr>
                      <w:rFonts w:eastAsia="Calibri" w:cstheme="minorHAnsi"/>
                    </w:rPr>
                    <w:t>sulfatizovaný</w:t>
                  </w:r>
                  <w:proofErr w:type="spellEnd"/>
                </w:p>
              </w:tc>
            </w:tr>
            <w:tr w:rsidR="009C71E0" w:rsidRPr="009C71E0" w14:paraId="6F357111" w14:textId="77777777" w:rsidTr="001A1481">
              <w:tc>
                <w:tcPr>
                  <w:tcW w:w="840" w:type="dxa"/>
                  <w:shd w:val="clear" w:color="auto" w:fill="auto"/>
                </w:tcPr>
                <w:p w14:paraId="4FCC44DA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>9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6A7A41A6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>Světle-okrová vrstva – vápenný nátěr pigmentovaný žlutým okrem</w:t>
                  </w:r>
                </w:p>
              </w:tc>
            </w:tr>
            <w:tr w:rsidR="009C71E0" w:rsidRPr="009C71E0" w14:paraId="32F03D8E" w14:textId="77777777" w:rsidTr="001A1481">
              <w:tc>
                <w:tcPr>
                  <w:tcW w:w="840" w:type="dxa"/>
                  <w:shd w:val="clear" w:color="auto" w:fill="auto"/>
                </w:tcPr>
                <w:p w14:paraId="703F8B5D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>8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50D26818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 xml:space="preserve">Bílá, našedlá vrstva – vápenný nátěr, na povrchu částečně </w:t>
                  </w:r>
                  <w:proofErr w:type="spellStart"/>
                  <w:r w:rsidRPr="009C71E0">
                    <w:rPr>
                      <w:rFonts w:eastAsia="Calibri" w:cstheme="minorHAnsi"/>
                    </w:rPr>
                    <w:t>sulfatizovaný</w:t>
                  </w:r>
                  <w:proofErr w:type="spellEnd"/>
                </w:p>
              </w:tc>
            </w:tr>
            <w:tr w:rsidR="009C71E0" w:rsidRPr="009C71E0" w14:paraId="7E67A080" w14:textId="77777777" w:rsidTr="001A1481">
              <w:tc>
                <w:tcPr>
                  <w:tcW w:w="840" w:type="dxa"/>
                  <w:shd w:val="clear" w:color="auto" w:fill="auto"/>
                </w:tcPr>
                <w:p w14:paraId="45764C73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>7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665FA5C7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>Světle-okrová vrstva – vápenný nátěr pigmentovaný žlutým okrem</w:t>
                  </w:r>
                </w:p>
              </w:tc>
            </w:tr>
            <w:tr w:rsidR="009C71E0" w:rsidRPr="009C71E0" w14:paraId="7068D642" w14:textId="77777777" w:rsidTr="001A1481">
              <w:tc>
                <w:tcPr>
                  <w:tcW w:w="840" w:type="dxa"/>
                  <w:shd w:val="clear" w:color="auto" w:fill="auto"/>
                </w:tcPr>
                <w:p w14:paraId="68854D34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>6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5CEFA3B9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>Bílá vrstva – vápenný nátěr s malou příměsí umělého ultramarínu</w:t>
                  </w:r>
                </w:p>
              </w:tc>
            </w:tr>
            <w:tr w:rsidR="009C71E0" w:rsidRPr="009C71E0" w14:paraId="17907EC3" w14:textId="77777777" w:rsidTr="001A1481">
              <w:tc>
                <w:tcPr>
                  <w:tcW w:w="840" w:type="dxa"/>
                  <w:shd w:val="clear" w:color="auto" w:fill="auto"/>
                </w:tcPr>
                <w:p w14:paraId="00F08AF5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>5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270F788D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 xml:space="preserve">Bílá vrstva – vápenný nátěr, na povrchu částečně </w:t>
                  </w:r>
                  <w:proofErr w:type="spellStart"/>
                  <w:r w:rsidRPr="009C71E0">
                    <w:rPr>
                      <w:rFonts w:eastAsia="Calibri" w:cstheme="minorHAnsi"/>
                    </w:rPr>
                    <w:t>sulfatizovaný</w:t>
                  </w:r>
                  <w:proofErr w:type="spellEnd"/>
                </w:p>
              </w:tc>
            </w:tr>
            <w:tr w:rsidR="009C71E0" w:rsidRPr="009C71E0" w14:paraId="5684322E" w14:textId="77777777" w:rsidTr="001A1481">
              <w:tc>
                <w:tcPr>
                  <w:tcW w:w="840" w:type="dxa"/>
                  <w:shd w:val="clear" w:color="auto" w:fill="auto"/>
                </w:tcPr>
                <w:p w14:paraId="1D5BAD09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>4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6109F837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>Světle-červená vrstva – vápenný nátěr pigmentovaný červeným zemitým pigmentem</w:t>
                  </w:r>
                </w:p>
              </w:tc>
            </w:tr>
            <w:tr w:rsidR="009C71E0" w:rsidRPr="009C71E0" w14:paraId="6D3B4E08" w14:textId="77777777" w:rsidTr="001A1481">
              <w:tc>
                <w:tcPr>
                  <w:tcW w:w="840" w:type="dxa"/>
                  <w:shd w:val="clear" w:color="auto" w:fill="auto"/>
                </w:tcPr>
                <w:p w14:paraId="2885E8ED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>3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34459A40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>Sytě červená vrstva – vápenný nátěr pigmentovaný červeným zemitým pigmentem</w:t>
                  </w:r>
                </w:p>
              </w:tc>
            </w:tr>
            <w:tr w:rsidR="009C71E0" w:rsidRPr="009C71E0" w14:paraId="7EF3F9F0" w14:textId="77777777" w:rsidTr="001A1481">
              <w:tc>
                <w:tcPr>
                  <w:tcW w:w="840" w:type="dxa"/>
                  <w:shd w:val="clear" w:color="auto" w:fill="auto"/>
                </w:tcPr>
                <w:p w14:paraId="172D7F5F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>2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477C19BB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 xml:space="preserve">Cihlově-červená vrstva – vápenný nátěr pigmentovaný červeným zemitým pigmentem </w:t>
                  </w:r>
                </w:p>
              </w:tc>
            </w:tr>
            <w:tr w:rsidR="009C71E0" w:rsidRPr="009C71E0" w14:paraId="52F23167" w14:textId="77777777" w:rsidTr="001A1481">
              <w:tc>
                <w:tcPr>
                  <w:tcW w:w="840" w:type="dxa"/>
                  <w:shd w:val="clear" w:color="auto" w:fill="auto"/>
                </w:tcPr>
                <w:p w14:paraId="70C878AD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>1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55CA74DD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>Bílá vrstva – vápenný nátěr; obsahuje uhličitan vápenatý (</w:t>
                  </w:r>
                  <w:proofErr w:type="spellStart"/>
                  <w:r w:rsidRPr="009C71E0">
                    <w:rPr>
                      <w:rFonts w:eastAsia="Calibri" w:cstheme="minorHAnsi"/>
                    </w:rPr>
                    <w:t>karbonatizované</w:t>
                  </w:r>
                  <w:proofErr w:type="spellEnd"/>
                  <w:r w:rsidRPr="009C71E0">
                    <w:rPr>
                      <w:rFonts w:eastAsia="Calibri" w:cstheme="minorHAnsi"/>
                    </w:rPr>
                    <w:t xml:space="preserve"> bílé vzdušné vápno)</w:t>
                  </w:r>
                </w:p>
              </w:tc>
            </w:tr>
            <w:tr w:rsidR="009C71E0" w:rsidRPr="009C71E0" w14:paraId="71E9C1CF" w14:textId="77777777" w:rsidTr="001A1481">
              <w:tc>
                <w:tcPr>
                  <w:tcW w:w="840" w:type="dxa"/>
                  <w:shd w:val="clear" w:color="auto" w:fill="auto"/>
                </w:tcPr>
                <w:p w14:paraId="305E2492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>0</w:t>
                  </w:r>
                </w:p>
              </w:tc>
              <w:tc>
                <w:tcPr>
                  <w:tcW w:w="8393" w:type="dxa"/>
                  <w:shd w:val="clear" w:color="auto" w:fill="auto"/>
                </w:tcPr>
                <w:p w14:paraId="26ADBAF3" w14:textId="77777777" w:rsidR="009C71E0" w:rsidRPr="009C71E0" w:rsidRDefault="009C71E0" w:rsidP="009C71E0">
                  <w:pPr>
                    <w:rPr>
                      <w:rFonts w:eastAsia="Calibri" w:cstheme="minorHAnsi"/>
                    </w:rPr>
                  </w:pPr>
                  <w:r w:rsidRPr="009C71E0">
                    <w:rPr>
                      <w:rFonts w:eastAsia="Calibri" w:cstheme="minorHAnsi"/>
                    </w:rPr>
                    <w:t xml:space="preserve">Omítka – světlá, slabě nahnědlá omítková vrstva, pojivem je s nejvyšší pravděpodobností bílé vzdušné vápno s přídavkem cementu. V základní hmotě byly nalezeny fragmenty slínkových částic, které svým složením odpovídají nejvíce portlandskému cementu. </w:t>
                  </w:r>
                </w:p>
              </w:tc>
            </w:tr>
          </w:tbl>
          <w:p w14:paraId="2192419C" w14:textId="77777777" w:rsidR="009C71E0" w:rsidRPr="009C71E0" w:rsidRDefault="009C71E0" w:rsidP="00EE679E">
            <w:pPr>
              <w:rPr>
                <w:rFonts w:cstheme="minorHAnsi"/>
                <w:color w:val="000000" w:themeColor="text1"/>
              </w:rPr>
            </w:pPr>
          </w:p>
          <w:p w14:paraId="28E91A1B" w14:textId="77777777" w:rsidR="009C71E0" w:rsidRPr="009C71E0" w:rsidRDefault="009C71E0" w:rsidP="00EE679E">
            <w:pPr>
              <w:rPr>
                <w:rFonts w:cstheme="minorHAnsi"/>
                <w:color w:val="000000" w:themeColor="text1"/>
              </w:rPr>
            </w:pPr>
          </w:p>
          <w:p w14:paraId="4EE987FA" w14:textId="02EBBE1D" w:rsidR="009C71E0" w:rsidRPr="009C71E0" w:rsidRDefault="009C71E0" w:rsidP="00EE679E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E492E1E" w14:textId="5354F28A" w:rsidR="006B0290" w:rsidRPr="009C71E0" w:rsidRDefault="006B0290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48FC" w:rsidRPr="009C71E0" w14:paraId="4BEAE562" w14:textId="77777777" w:rsidTr="006B0290">
        <w:tc>
          <w:tcPr>
            <w:tcW w:w="9288" w:type="dxa"/>
          </w:tcPr>
          <w:p w14:paraId="7A73EA27" w14:textId="75F976A2" w:rsidR="00AA48FC" w:rsidRPr="009C71E0" w:rsidRDefault="00AA48FC">
            <w:pPr>
              <w:rPr>
                <w:rFonts w:cstheme="minorHAnsi"/>
                <w:b/>
              </w:rPr>
            </w:pPr>
            <w:r w:rsidRPr="009C71E0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9C71E0" w14:paraId="6EC7B221" w14:textId="77777777" w:rsidTr="006B0290">
        <w:tc>
          <w:tcPr>
            <w:tcW w:w="9288" w:type="dxa"/>
          </w:tcPr>
          <w:p w14:paraId="0D6ECD53" w14:textId="77777777" w:rsidR="00AA48FC" w:rsidRPr="009C71E0" w:rsidRDefault="00AA48FC" w:rsidP="00EE679E">
            <w:pPr>
              <w:ind w:firstLine="708"/>
              <w:rPr>
                <w:rFonts w:cstheme="minorHAnsi"/>
              </w:rPr>
            </w:pPr>
          </w:p>
        </w:tc>
      </w:tr>
    </w:tbl>
    <w:p w14:paraId="7E09990A" w14:textId="77777777" w:rsidR="0022194F" w:rsidRPr="009C71E0" w:rsidRDefault="0022194F" w:rsidP="000F258B">
      <w:pPr>
        <w:rPr>
          <w:rFonts w:cstheme="minorHAnsi"/>
        </w:rPr>
      </w:pPr>
    </w:p>
    <w:sectPr w:rsidR="0022194F" w:rsidRPr="009C71E0" w:rsidSect="009C71E0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EC36" w14:textId="77777777" w:rsidR="00FF7B49" w:rsidRDefault="00FF7B49" w:rsidP="00AA48FC">
      <w:pPr>
        <w:spacing w:after="0" w:line="240" w:lineRule="auto"/>
      </w:pPr>
      <w:r>
        <w:separator/>
      </w:r>
    </w:p>
  </w:endnote>
  <w:endnote w:type="continuationSeparator" w:id="0">
    <w:p w14:paraId="2D311F77" w14:textId="77777777" w:rsidR="00FF7B49" w:rsidRDefault="00FF7B4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23D69" w14:textId="77777777" w:rsidR="00FF7B49" w:rsidRDefault="00FF7B49" w:rsidP="00AA48FC">
      <w:pPr>
        <w:spacing w:after="0" w:line="240" w:lineRule="auto"/>
      </w:pPr>
      <w:r>
        <w:separator/>
      </w:r>
    </w:p>
  </w:footnote>
  <w:footnote w:type="continuationSeparator" w:id="0">
    <w:p w14:paraId="682A7F5B" w14:textId="77777777" w:rsidR="00FF7B49" w:rsidRDefault="00FF7B4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1858"/>
    <w:rsid w:val="000A6440"/>
    <w:rsid w:val="000F258B"/>
    <w:rsid w:val="00197372"/>
    <w:rsid w:val="0022194F"/>
    <w:rsid w:val="00285DC4"/>
    <w:rsid w:val="0029741C"/>
    <w:rsid w:val="002E74BB"/>
    <w:rsid w:val="003058B2"/>
    <w:rsid w:val="00357DDE"/>
    <w:rsid w:val="00593B04"/>
    <w:rsid w:val="005A54E0"/>
    <w:rsid w:val="006257CB"/>
    <w:rsid w:val="006B0290"/>
    <w:rsid w:val="00743DB1"/>
    <w:rsid w:val="009A03AE"/>
    <w:rsid w:val="009C71E0"/>
    <w:rsid w:val="009D3B9E"/>
    <w:rsid w:val="00A54493"/>
    <w:rsid w:val="00AA48FC"/>
    <w:rsid w:val="00BA52E5"/>
    <w:rsid w:val="00C30ACE"/>
    <w:rsid w:val="00D37DC8"/>
    <w:rsid w:val="00E52482"/>
    <w:rsid w:val="00EB0453"/>
    <w:rsid w:val="00EC4B9A"/>
    <w:rsid w:val="00EE679E"/>
    <w:rsid w:val="00F06273"/>
    <w:rsid w:val="00FA3200"/>
    <w:rsid w:val="00FD3B77"/>
    <w:rsid w:val="00FE2F0F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5E3AFD73-C59B-4ECF-8BF5-AFF1123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5DC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5DC4"/>
    <w:rPr>
      <w:rFonts w:ascii="Arial" w:eastAsia="Times New Roman" w:hAnsi="Arial" w:cs="Arial"/>
      <w:b/>
      <w:bCs/>
      <w:iCs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Beckova Eliska</cp:lastModifiedBy>
  <cp:revision>3</cp:revision>
  <dcterms:created xsi:type="dcterms:W3CDTF">2022-10-20T09:26:00Z</dcterms:created>
  <dcterms:modified xsi:type="dcterms:W3CDTF">2022-10-20T09:30:00Z</dcterms:modified>
</cp:coreProperties>
</file>