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AC03E" w14:textId="77777777" w:rsidR="00C30ACE" w:rsidRPr="00B04B6D" w:rsidRDefault="00C30ACE">
      <w:pPr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5708"/>
      </w:tblGrid>
      <w:tr w:rsidR="0022194F" w:rsidRPr="00B04B6D" w14:paraId="0F9E8D82" w14:textId="77777777" w:rsidTr="00B04B6D">
        <w:tc>
          <w:tcPr>
            <w:tcW w:w="4606" w:type="dxa"/>
          </w:tcPr>
          <w:p w14:paraId="7B3DD0CE" w14:textId="77777777" w:rsidR="0022194F" w:rsidRPr="00B04B6D" w:rsidRDefault="0022194F">
            <w:pPr>
              <w:rPr>
                <w:rFonts w:cstheme="minorHAnsi"/>
                <w:b/>
              </w:rPr>
            </w:pPr>
            <w:r w:rsidRPr="00B04B6D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708" w:type="dxa"/>
          </w:tcPr>
          <w:p w14:paraId="0D805737" w14:textId="77777777" w:rsidR="0022194F" w:rsidRPr="00B04B6D" w:rsidRDefault="0022194F">
            <w:pPr>
              <w:rPr>
                <w:rFonts w:cstheme="minorHAnsi"/>
              </w:rPr>
            </w:pPr>
          </w:p>
        </w:tc>
      </w:tr>
      <w:tr w:rsidR="0022194F" w:rsidRPr="00B04B6D" w14:paraId="709CC4B9" w14:textId="77777777" w:rsidTr="00B04B6D">
        <w:tc>
          <w:tcPr>
            <w:tcW w:w="4606" w:type="dxa"/>
          </w:tcPr>
          <w:p w14:paraId="50A7745D" w14:textId="77777777" w:rsidR="0022194F" w:rsidRPr="00B04B6D" w:rsidRDefault="0022194F" w:rsidP="0022194F">
            <w:pPr>
              <w:rPr>
                <w:rFonts w:cstheme="minorHAnsi"/>
                <w:b/>
              </w:rPr>
            </w:pPr>
            <w:r w:rsidRPr="00B04B6D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708" w:type="dxa"/>
          </w:tcPr>
          <w:p w14:paraId="43280035" w14:textId="77777777" w:rsidR="0022194F" w:rsidRPr="00B04B6D" w:rsidRDefault="0022194F">
            <w:pPr>
              <w:rPr>
                <w:rFonts w:cstheme="minorHAnsi"/>
              </w:rPr>
            </w:pPr>
          </w:p>
        </w:tc>
      </w:tr>
      <w:tr w:rsidR="00AA48FC" w:rsidRPr="00B04B6D" w14:paraId="745C31B4" w14:textId="77777777" w:rsidTr="00B04B6D">
        <w:tc>
          <w:tcPr>
            <w:tcW w:w="4606" w:type="dxa"/>
          </w:tcPr>
          <w:p w14:paraId="4933D462" w14:textId="77777777" w:rsidR="00AA48FC" w:rsidRPr="00B04B6D" w:rsidRDefault="00AA48FC">
            <w:pPr>
              <w:rPr>
                <w:rFonts w:cstheme="minorHAnsi"/>
                <w:b/>
              </w:rPr>
            </w:pPr>
            <w:r w:rsidRPr="00B04B6D">
              <w:rPr>
                <w:rFonts w:cstheme="minorHAnsi"/>
                <w:b/>
              </w:rPr>
              <w:t>Pořadové číslo karty vzorku v databáze</w:t>
            </w:r>
          </w:p>
        </w:tc>
        <w:tc>
          <w:tcPr>
            <w:tcW w:w="5708" w:type="dxa"/>
          </w:tcPr>
          <w:p w14:paraId="64679216" w14:textId="0C581EF3" w:rsidR="00AA48FC" w:rsidRPr="00B04B6D" w:rsidRDefault="00B04B6D">
            <w:pPr>
              <w:rPr>
                <w:rFonts w:cstheme="minorHAnsi"/>
              </w:rPr>
            </w:pPr>
            <w:r w:rsidRPr="00B04B6D">
              <w:rPr>
                <w:rFonts w:cstheme="minorHAnsi"/>
              </w:rPr>
              <w:t>1410</w:t>
            </w:r>
          </w:p>
        </w:tc>
      </w:tr>
      <w:tr w:rsidR="0022194F" w:rsidRPr="00B04B6D" w14:paraId="5C5E47B3" w14:textId="77777777" w:rsidTr="00B04B6D">
        <w:tc>
          <w:tcPr>
            <w:tcW w:w="4606" w:type="dxa"/>
          </w:tcPr>
          <w:p w14:paraId="0FEBACD2" w14:textId="77777777" w:rsidR="0022194F" w:rsidRPr="00B04B6D" w:rsidRDefault="0022194F">
            <w:pPr>
              <w:rPr>
                <w:rFonts w:cstheme="minorHAnsi"/>
                <w:b/>
              </w:rPr>
            </w:pPr>
            <w:r w:rsidRPr="00B04B6D">
              <w:rPr>
                <w:rFonts w:cstheme="minorHAnsi"/>
                <w:b/>
              </w:rPr>
              <w:t>Místo</w:t>
            </w:r>
          </w:p>
        </w:tc>
        <w:tc>
          <w:tcPr>
            <w:tcW w:w="5708" w:type="dxa"/>
          </w:tcPr>
          <w:p w14:paraId="5F51B374" w14:textId="65942B46" w:rsidR="0022194F" w:rsidRPr="00B04B6D" w:rsidRDefault="0057384E">
            <w:pPr>
              <w:rPr>
                <w:rFonts w:cstheme="minorHAnsi"/>
              </w:rPr>
            </w:pPr>
            <w:r w:rsidRPr="00B04B6D">
              <w:rPr>
                <w:rFonts w:cstheme="minorHAnsi"/>
              </w:rPr>
              <w:t>Brno</w:t>
            </w:r>
          </w:p>
        </w:tc>
      </w:tr>
      <w:tr w:rsidR="0022194F" w:rsidRPr="00B04B6D" w14:paraId="11015F48" w14:textId="77777777" w:rsidTr="00B04B6D">
        <w:tc>
          <w:tcPr>
            <w:tcW w:w="4606" w:type="dxa"/>
          </w:tcPr>
          <w:p w14:paraId="27F180B6" w14:textId="77777777" w:rsidR="0022194F" w:rsidRPr="00B04B6D" w:rsidRDefault="0022194F">
            <w:pPr>
              <w:rPr>
                <w:rFonts w:cstheme="minorHAnsi"/>
                <w:b/>
              </w:rPr>
            </w:pPr>
            <w:r w:rsidRPr="00B04B6D">
              <w:rPr>
                <w:rFonts w:cstheme="minorHAnsi"/>
                <w:b/>
              </w:rPr>
              <w:t>Objekt</w:t>
            </w:r>
          </w:p>
        </w:tc>
        <w:tc>
          <w:tcPr>
            <w:tcW w:w="5708" w:type="dxa"/>
          </w:tcPr>
          <w:p w14:paraId="76E3820F" w14:textId="357E43D2" w:rsidR="0022194F" w:rsidRPr="00B04B6D" w:rsidRDefault="00E51C85">
            <w:pPr>
              <w:rPr>
                <w:rFonts w:cstheme="minorHAnsi"/>
              </w:rPr>
            </w:pPr>
            <w:r w:rsidRPr="00B04B6D">
              <w:rPr>
                <w:rFonts w:cstheme="minorHAnsi"/>
              </w:rPr>
              <w:t xml:space="preserve">Vila </w:t>
            </w:r>
            <w:proofErr w:type="spellStart"/>
            <w:r w:rsidRPr="00B04B6D">
              <w:rPr>
                <w:rFonts w:cstheme="minorHAnsi"/>
              </w:rPr>
              <w:t>Löw</w:t>
            </w:r>
            <w:proofErr w:type="spellEnd"/>
            <w:r w:rsidRPr="00B04B6D">
              <w:rPr>
                <w:rFonts w:cstheme="minorHAnsi"/>
              </w:rPr>
              <w:t>-Beer, sokl vily</w:t>
            </w:r>
            <w:r w:rsidR="00B04B6D" w:rsidRPr="00B04B6D">
              <w:rPr>
                <w:rFonts w:cstheme="minorHAnsi"/>
              </w:rPr>
              <w:t>, res. Blažík</w:t>
            </w:r>
          </w:p>
        </w:tc>
      </w:tr>
      <w:tr w:rsidR="0022194F" w:rsidRPr="00B04B6D" w14:paraId="503C3687" w14:textId="77777777" w:rsidTr="00B04B6D">
        <w:tc>
          <w:tcPr>
            <w:tcW w:w="4606" w:type="dxa"/>
          </w:tcPr>
          <w:p w14:paraId="7CB0FAEF" w14:textId="77777777" w:rsidR="0022194F" w:rsidRPr="00B04B6D" w:rsidRDefault="0022194F">
            <w:pPr>
              <w:rPr>
                <w:rFonts w:cstheme="minorHAnsi"/>
                <w:b/>
              </w:rPr>
            </w:pPr>
            <w:r w:rsidRPr="00B04B6D">
              <w:rPr>
                <w:rFonts w:cstheme="minorHAnsi"/>
                <w:b/>
              </w:rPr>
              <w:t>Místo odběru popis</w:t>
            </w:r>
          </w:p>
        </w:tc>
        <w:tc>
          <w:tcPr>
            <w:tcW w:w="5708" w:type="dxa"/>
          </w:tcPr>
          <w:p w14:paraId="0633E320" w14:textId="77777777" w:rsidR="00B04B6D" w:rsidRPr="00B04B6D" w:rsidRDefault="00B04B6D" w:rsidP="00B04B6D">
            <w:pPr>
              <w:rPr>
                <w:rFonts w:cstheme="minorHAnsi"/>
              </w:rPr>
            </w:pPr>
            <w:r w:rsidRPr="00B04B6D">
              <w:rPr>
                <w:rFonts w:cstheme="minorHAnsi"/>
              </w:rPr>
              <w:t xml:space="preserve">vzorek byl odebrán zadavatelem, místo </w:t>
            </w:r>
            <w:proofErr w:type="spellStart"/>
            <w:r w:rsidRPr="00B04B6D">
              <w:rPr>
                <w:rFonts w:cstheme="minorHAnsi"/>
              </w:rPr>
              <w:t>odberu</w:t>
            </w:r>
            <w:proofErr w:type="spellEnd"/>
            <w:r w:rsidRPr="00B04B6D">
              <w:rPr>
                <w:rFonts w:cstheme="minorHAnsi"/>
              </w:rPr>
              <w:t xml:space="preserve"> je specifikováno v restaurátorské   </w:t>
            </w:r>
          </w:p>
          <w:p w14:paraId="2C97A25B" w14:textId="324BCEF4" w:rsidR="0022194F" w:rsidRPr="00B04B6D" w:rsidRDefault="00B04B6D" w:rsidP="00B04B6D">
            <w:pPr>
              <w:rPr>
                <w:rFonts w:cstheme="minorHAnsi"/>
              </w:rPr>
            </w:pPr>
            <w:r w:rsidRPr="00B04B6D">
              <w:rPr>
                <w:rFonts w:cstheme="minorHAnsi"/>
              </w:rPr>
              <w:t xml:space="preserve"> dokumentaci</w:t>
            </w:r>
          </w:p>
        </w:tc>
      </w:tr>
      <w:tr w:rsidR="0022194F" w:rsidRPr="00B04B6D" w14:paraId="6209467F" w14:textId="77777777" w:rsidTr="00B04B6D">
        <w:tc>
          <w:tcPr>
            <w:tcW w:w="4606" w:type="dxa"/>
          </w:tcPr>
          <w:p w14:paraId="3104BF19" w14:textId="77777777" w:rsidR="0022194F" w:rsidRPr="00B04B6D" w:rsidRDefault="0022194F">
            <w:pPr>
              <w:rPr>
                <w:rFonts w:cstheme="minorHAnsi"/>
                <w:b/>
              </w:rPr>
            </w:pPr>
            <w:r w:rsidRPr="00B04B6D">
              <w:rPr>
                <w:rFonts w:cstheme="minorHAnsi"/>
                <w:b/>
              </w:rPr>
              <w:t>Místo odběru foto</w:t>
            </w:r>
          </w:p>
        </w:tc>
        <w:tc>
          <w:tcPr>
            <w:tcW w:w="5708" w:type="dxa"/>
          </w:tcPr>
          <w:p w14:paraId="1E23E4B2" w14:textId="77777777" w:rsidR="0022194F" w:rsidRPr="00B04B6D" w:rsidRDefault="0022194F">
            <w:pPr>
              <w:rPr>
                <w:rFonts w:cstheme="minorHAnsi"/>
              </w:rPr>
            </w:pPr>
          </w:p>
        </w:tc>
      </w:tr>
      <w:tr w:rsidR="0022194F" w:rsidRPr="00B04B6D" w14:paraId="42CC21FB" w14:textId="77777777" w:rsidTr="00B04B6D">
        <w:tc>
          <w:tcPr>
            <w:tcW w:w="4606" w:type="dxa"/>
          </w:tcPr>
          <w:p w14:paraId="18E25B11" w14:textId="77777777" w:rsidR="0022194F" w:rsidRPr="00B04B6D" w:rsidRDefault="0022194F">
            <w:pPr>
              <w:rPr>
                <w:rFonts w:cstheme="minorHAnsi"/>
                <w:b/>
              </w:rPr>
            </w:pPr>
            <w:r w:rsidRPr="00B04B6D">
              <w:rPr>
                <w:rFonts w:cstheme="minorHAnsi"/>
                <w:b/>
              </w:rPr>
              <w:t>Typ díla</w:t>
            </w:r>
          </w:p>
        </w:tc>
        <w:tc>
          <w:tcPr>
            <w:tcW w:w="5708" w:type="dxa"/>
          </w:tcPr>
          <w:p w14:paraId="3ECC685A" w14:textId="59DB0C9C" w:rsidR="0022194F" w:rsidRPr="00B04B6D" w:rsidRDefault="00E51C85">
            <w:pPr>
              <w:rPr>
                <w:rFonts w:cstheme="minorHAnsi"/>
              </w:rPr>
            </w:pPr>
            <w:r w:rsidRPr="00B04B6D">
              <w:rPr>
                <w:rFonts w:cstheme="minorHAnsi"/>
              </w:rPr>
              <w:t>Sochařské dílo</w:t>
            </w:r>
          </w:p>
        </w:tc>
      </w:tr>
      <w:tr w:rsidR="0022194F" w:rsidRPr="00B04B6D" w14:paraId="4AA6459A" w14:textId="77777777" w:rsidTr="00B04B6D">
        <w:tc>
          <w:tcPr>
            <w:tcW w:w="4606" w:type="dxa"/>
          </w:tcPr>
          <w:p w14:paraId="2C40797E" w14:textId="77777777" w:rsidR="0022194F" w:rsidRPr="00B04B6D" w:rsidRDefault="0022194F" w:rsidP="0022194F">
            <w:pPr>
              <w:rPr>
                <w:rFonts w:cstheme="minorHAnsi"/>
                <w:b/>
              </w:rPr>
            </w:pPr>
            <w:r w:rsidRPr="00B04B6D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708" w:type="dxa"/>
          </w:tcPr>
          <w:p w14:paraId="4081B269" w14:textId="0FBA4112" w:rsidR="0022194F" w:rsidRPr="00B04B6D" w:rsidRDefault="00E51C85">
            <w:pPr>
              <w:rPr>
                <w:rFonts w:cstheme="minorHAnsi"/>
              </w:rPr>
            </w:pPr>
            <w:r w:rsidRPr="00B04B6D">
              <w:rPr>
                <w:rFonts w:cstheme="minorHAnsi"/>
              </w:rPr>
              <w:t>Kámen</w:t>
            </w:r>
          </w:p>
        </w:tc>
      </w:tr>
      <w:tr w:rsidR="0022194F" w:rsidRPr="00B04B6D" w14:paraId="3178DABB" w14:textId="77777777" w:rsidTr="00B04B6D">
        <w:tc>
          <w:tcPr>
            <w:tcW w:w="4606" w:type="dxa"/>
          </w:tcPr>
          <w:p w14:paraId="67C90E84" w14:textId="77777777" w:rsidR="0022194F" w:rsidRPr="00B04B6D" w:rsidRDefault="0022194F">
            <w:pPr>
              <w:rPr>
                <w:rFonts w:cstheme="minorHAnsi"/>
                <w:b/>
              </w:rPr>
            </w:pPr>
            <w:r w:rsidRPr="00B04B6D">
              <w:rPr>
                <w:rFonts w:cstheme="minorHAnsi"/>
                <w:b/>
              </w:rPr>
              <w:t>Datace</w:t>
            </w:r>
            <w:r w:rsidR="00AA48FC" w:rsidRPr="00B04B6D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708" w:type="dxa"/>
          </w:tcPr>
          <w:p w14:paraId="273EDB89" w14:textId="77777777" w:rsidR="0022194F" w:rsidRPr="00B04B6D" w:rsidRDefault="0022194F">
            <w:pPr>
              <w:rPr>
                <w:rFonts w:cstheme="minorHAnsi"/>
              </w:rPr>
            </w:pPr>
          </w:p>
        </w:tc>
      </w:tr>
      <w:tr w:rsidR="0022194F" w:rsidRPr="00B04B6D" w14:paraId="270C5371" w14:textId="77777777" w:rsidTr="00B04B6D">
        <w:tc>
          <w:tcPr>
            <w:tcW w:w="4606" w:type="dxa"/>
          </w:tcPr>
          <w:p w14:paraId="046C081C" w14:textId="77777777" w:rsidR="0022194F" w:rsidRPr="00B04B6D" w:rsidRDefault="0022194F">
            <w:pPr>
              <w:rPr>
                <w:rFonts w:cstheme="minorHAnsi"/>
                <w:b/>
              </w:rPr>
            </w:pPr>
            <w:r w:rsidRPr="00B04B6D">
              <w:rPr>
                <w:rFonts w:cstheme="minorHAnsi"/>
                <w:b/>
              </w:rPr>
              <w:t>Zpracovatel analýzy</w:t>
            </w:r>
          </w:p>
        </w:tc>
        <w:tc>
          <w:tcPr>
            <w:tcW w:w="5708" w:type="dxa"/>
          </w:tcPr>
          <w:p w14:paraId="3F7FDB49" w14:textId="760CE667" w:rsidR="0022194F" w:rsidRPr="00B04B6D" w:rsidRDefault="0057384E">
            <w:pPr>
              <w:rPr>
                <w:rFonts w:cstheme="minorHAnsi"/>
              </w:rPr>
            </w:pPr>
            <w:r w:rsidRPr="00B04B6D">
              <w:rPr>
                <w:rFonts w:cstheme="minorHAnsi"/>
              </w:rPr>
              <w:t>Ing. Karol Bayer</w:t>
            </w:r>
          </w:p>
        </w:tc>
      </w:tr>
      <w:tr w:rsidR="0057384E" w:rsidRPr="00B04B6D" w14:paraId="4B98AED0" w14:textId="77777777" w:rsidTr="00B04B6D">
        <w:tc>
          <w:tcPr>
            <w:tcW w:w="4606" w:type="dxa"/>
          </w:tcPr>
          <w:p w14:paraId="0AF87481" w14:textId="2C141C27" w:rsidR="0057384E" w:rsidRPr="00B04B6D" w:rsidRDefault="0057384E">
            <w:pPr>
              <w:rPr>
                <w:rFonts w:cstheme="minorHAnsi"/>
                <w:b/>
              </w:rPr>
            </w:pPr>
            <w:r w:rsidRPr="00B04B6D">
              <w:rPr>
                <w:rFonts w:cstheme="minorHAnsi"/>
                <w:b/>
              </w:rPr>
              <w:t>Zadání analýzy</w:t>
            </w:r>
          </w:p>
        </w:tc>
        <w:tc>
          <w:tcPr>
            <w:tcW w:w="5708" w:type="dxa"/>
          </w:tcPr>
          <w:p w14:paraId="789A1EB3" w14:textId="545BEEA0" w:rsidR="0057384E" w:rsidRPr="00B04B6D" w:rsidRDefault="0057384E" w:rsidP="00E51C85">
            <w:pPr>
              <w:rPr>
                <w:rFonts w:cstheme="minorHAnsi"/>
              </w:rPr>
            </w:pPr>
            <w:r w:rsidRPr="00B04B6D">
              <w:rPr>
                <w:rFonts w:cstheme="minorHAnsi"/>
              </w:rPr>
              <w:t xml:space="preserve">Určení </w:t>
            </w:r>
            <w:r w:rsidR="00E51C85" w:rsidRPr="00B04B6D">
              <w:rPr>
                <w:rFonts w:cstheme="minorHAnsi"/>
              </w:rPr>
              <w:t>použitého materiálu</w:t>
            </w:r>
            <w:r w:rsidRPr="00B04B6D">
              <w:rPr>
                <w:rFonts w:cstheme="minorHAnsi"/>
              </w:rPr>
              <w:t>.</w:t>
            </w:r>
          </w:p>
        </w:tc>
      </w:tr>
      <w:tr w:rsidR="00B04B6D" w:rsidRPr="00B04B6D" w14:paraId="5A85A6EA" w14:textId="77777777" w:rsidTr="00B04B6D">
        <w:tc>
          <w:tcPr>
            <w:tcW w:w="4606" w:type="dxa"/>
          </w:tcPr>
          <w:p w14:paraId="2CAB384E" w14:textId="36225539" w:rsidR="00B04B6D" w:rsidRPr="00B04B6D" w:rsidRDefault="00B04B6D">
            <w:pPr>
              <w:rPr>
                <w:rFonts w:cstheme="minorHAnsi"/>
                <w:b/>
              </w:rPr>
            </w:pPr>
            <w:r w:rsidRPr="00B04B6D">
              <w:rPr>
                <w:rFonts w:cstheme="minorHAnsi"/>
                <w:b/>
              </w:rPr>
              <w:t>Číslo příslušné zprávy v databázi zpráv</w:t>
            </w:r>
          </w:p>
        </w:tc>
        <w:tc>
          <w:tcPr>
            <w:tcW w:w="5708" w:type="dxa"/>
          </w:tcPr>
          <w:p w14:paraId="3F9BE3F9" w14:textId="4E408072" w:rsidR="00B04B6D" w:rsidRPr="00B04B6D" w:rsidRDefault="00B04B6D" w:rsidP="00E51C85">
            <w:pPr>
              <w:rPr>
                <w:rFonts w:cstheme="minorHAnsi"/>
              </w:rPr>
            </w:pPr>
            <w:r w:rsidRPr="00B04B6D">
              <w:rPr>
                <w:rFonts w:cstheme="minorHAnsi"/>
              </w:rPr>
              <w:t>2014_31</w:t>
            </w:r>
          </w:p>
        </w:tc>
      </w:tr>
      <w:tr w:rsidR="0022194F" w:rsidRPr="00B04B6D" w14:paraId="31821A61" w14:textId="77777777" w:rsidTr="00B04B6D">
        <w:tc>
          <w:tcPr>
            <w:tcW w:w="4606" w:type="dxa"/>
          </w:tcPr>
          <w:p w14:paraId="1EE9DA50" w14:textId="77777777" w:rsidR="0022194F" w:rsidRPr="00B04B6D" w:rsidRDefault="0022194F">
            <w:pPr>
              <w:rPr>
                <w:rFonts w:cstheme="minorHAnsi"/>
                <w:b/>
              </w:rPr>
            </w:pPr>
            <w:r w:rsidRPr="00B04B6D">
              <w:rPr>
                <w:rFonts w:cstheme="minorHAnsi"/>
                <w:b/>
              </w:rPr>
              <w:t>Datum zpracování zprávy</w:t>
            </w:r>
            <w:r w:rsidR="00AA48FC" w:rsidRPr="00B04B6D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708" w:type="dxa"/>
          </w:tcPr>
          <w:p w14:paraId="0C68F4C0" w14:textId="1C33DDC8" w:rsidR="0022194F" w:rsidRPr="00B04B6D" w:rsidRDefault="0057384E">
            <w:pPr>
              <w:rPr>
                <w:rFonts w:cstheme="minorHAnsi"/>
              </w:rPr>
            </w:pPr>
            <w:r w:rsidRPr="00B04B6D">
              <w:rPr>
                <w:rFonts w:cstheme="minorHAnsi"/>
              </w:rPr>
              <w:t>13.04.2014</w:t>
            </w:r>
          </w:p>
        </w:tc>
      </w:tr>
    </w:tbl>
    <w:p w14:paraId="673AD0A8" w14:textId="77777777" w:rsidR="00AA48FC" w:rsidRPr="00B04B6D" w:rsidRDefault="00AA48FC">
      <w:pPr>
        <w:rPr>
          <w:rFonts w:cstheme="minorHAnsi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314"/>
      </w:tblGrid>
      <w:tr w:rsidR="00AA48FC" w:rsidRPr="00B04B6D" w14:paraId="46073607" w14:textId="77777777" w:rsidTr="00B04B6D">
        <w:tc>
          <w:tcPr>
            <w:tcW w:w="10314" w:type="dxa"/>
          </w:tcPr>
          <w:p w14:paraId="56639991" w14:textId="77777777" w:rsidR="00AA48FC" w:rsidRPr="00B04B6D" w:rsidRDefault="00AA48FC">
            <w:pPr>
              <w:rPr>
                <w:rFonts w:cstheme="minorHAnsi"/>
                <w:b/>
              </w:rPr>
            </w:pPr>
            <w:r w:rsidRPr="00B04B6D">
              <w:rPr>
                <w:rFonts w:cstheme="minorHAnsi"/>
                <w:b/>
              </w:rPr>
              <w:t>Výsledky analýzy</w:t>
            </w:r>
          </w:p>
        </w:tc>
      </w:tr>
      <w:tr w:rsidR="00AA48FC" w:rsidRPr="00B04B6D" w14:paraId="1885AD42" w14:textId="77777777" w:rsidTr="00B04B6D">
        <w:tc>
          <w:tcPr>
            <w:tcW w:w="10314" w:type="dxa"/>
          </w:tcPr>
          <w:p w14:paraId="42BC0D35" w14:textId="77777777" w:rsidR="00B04B6D" w:rsidRPr="00B04B6D" w:rsidRDefault="00B04B6D" w:rsidP="00E51C85">
            <w:pPr>
              <w:rPr>
                <w:rFonts w:cstheme="minorHAnsi"/>
              </w:rPr>
            </w:pPr>
          </w:p>
          <w:p w14:paraId="7586A3D2" w14:textId="77777777" w:rsidR="00B04B6D" w:rsidRPr="00B04B6D" w:rsidRDefault="00B04B6D" w:rsidP="00E51C85">
            <w:pPr>
              <w:rPr>
                <w:rFonts w:cstheme="minorHAnsi"/>
              </w:rPr>
            </w:pPr>
          </w:p>
          <w:tbl>
            <w:tblPr>
              <w:tblW w:w="5291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337"/>
              <w:gridCol w:w="5338"/>
            </w:tblGrid>
            <w:tr w:rsidR="00B04B6D" w:rsidRPr="00B04B6D" w14:paraId="5292118A" w14:textId="77777777" w:rsidTr="004E7DBC">
              <w:tc>
                <w:tcPr>
                  <w:tcW w:w="2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926B56" w14:textId="77777777" w:rsidR="00B04B6D" w:rsidRPr="00B04B6D" w:rsidRDefault="00B04B6D" w:rsidP="00B04B6D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B04B6D">
                    <w:rPr>
                      <w:rFonts w:cstheme="minorHAnsi"/>
                      <w:noProof/>
                    </w:rPr>
                    <w:drawing>
                      <wp:inline distT="0" distB="0" distL="0" distR="0" wp14:anchorId="2A962166" wp14:editId="3EBBC396">
                        <wp:extent cx="3116385" cy="2095500"/>
                        <wp:effectExtent l="0" t="0" r="8255" b="0"/>
                        <wp:docPr id="13" name="Obráze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lum contrast="2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8566" cy="20969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6D0E3D1" w14:textId="77777777" w:rsidR="00B04B6D" w:rsidRPr="00B04B6D" w:rsidRDefault="00B04B6D" w:rsidP="00B04B6D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  <w:p w14:paraId="06C0A5C4" w14:textId="77777777" w:rsidR="00B04B6D" w:rsidRPr="00B04B6D" w:rsidRDefault="00B04B6D" w:rsidP="00B04B6D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B04B6D">
                    <w:rPr>
                      <w:rFonts w:cstheme="minorHAnsi"/>
                    </w:rPr>
                    <w:t>Nábrus, bílé dopadající světlo, fotografováno při zvětšení mikroskopu 50x</w:t>
                  </w:r>
                </w:p>
              </w:tc>
              <w:tc>
                <w:tcPr>
                  <w:tcW w:w="2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7A405B4" w14:textId="77777777" w:rsidR="00B04B6D" w:rsidRPr="00B04B6D" w:rsidRDefault="00B04B6D" w:rsidP="00B04B6D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B04B6D">
                    <w:rPr>
                      <w:rFonts w:cstheme="minorHAnsi"/>
                      <w:noProof/>
                    </w:rPr>
                    <w:drawing>
                      <wp:inline distT="0" distB="0" distL="0" distR="0" wp14:anchorId="02215A60" wp14:editId="5494B910">
                        <wp:extent cx="2733040" cy="2519680"/>
                        <wp:effectExtent l="0" t="0" r="0" b="0"/>
                        <wp:docPr id="14" name="Obrázek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3040" cy="2519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A7B9864" w14:textId="77777777" w:rsidR="00B04B6D" w:rsidRPr="00B04B6D" w:rsidRDefault="00B04B6D" w:rsidP="00B04B6D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B04B6D">
                    <w:rPr>
                      <w:rFonts w:cstheme="minorHAnsi"/>
                    </w:rPr>
                    <w:t>Lomová plocha, REM-SEI, fotografováno při zvětšení mikroskopu 50x</w:t>
                  </w:r>
                </w:p>
              </w:tc>
            </w:tr>
            <w:tr w:rsidR="00B04B6D" w:rsidRPr="00B04B6D" w14:paraId="572E699A" w14:textId="77777777" w:rsidTr="004E7DBC">
              <w:tc>
                <w:tcPr>
                  <w:tcW w:w="2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8B7B379" w14:textId="77777777" w:rsidR="00B04B6D" w:rsidRPr="00B04B6D" w:rsidRDefault="00B04B6D" w:rsidP="00B04B6D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B04B6D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688C90C0" wp14:editId="739A02D8">
                        <wp:extent cx="2733040" cy="2519680"/>
                        <wp:effectExtent l="0" t="0" r="0" b="0"/>
                        <wp:docPr id="15" name="Obráze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3040" cy="2519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A6D08B7" w14:textId="77777777" w:rsidR="00B04B6D" w:rsidRPr="00B04B6D" w:rsidRDefault="00B04B6D" w:rsidP="00B04B6D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B04B6D">
                    <w:rPr>
                      <w:rFonts w:cstheme="minorHAnsi"/>
                    </w:rPr>
                    <w:t xml:space="preserve">Lomová plocha, REM-SEI, fotografováno při zvětšení mikroskopu 500x; rozhraní mezi </w:t>
                  </w:r>
                  <w:proofErr w:type="spellStart"/>
                  <w:r w:rsidRPr="00B04B6D">
                    <w:rPr>
                      <w:rFonts w:cstheme="minorHAnsi"/>
                    </w:rPr>
                    <w:t>oolitovou</w:t>
                  </w:r>
                  <w:proofErr w:type="spellEnd"/>
                  <w:r w:rsidRPr="00B04B6D">
                    <w:rPr>
                      <w:rFonts w:cstheme="minorHAnsi"/>
                    </w:rPr>
                    <w:t xml:space="preserve"> částicí (pravá horní část obrázku) a kalcitovou cementací horniny (levá spodní část obrázku)</w:t>
                  </w:r>
                </w:p>
              </w:tc>
              <w:tc>
                <w:tcPr>
                  <w:tcW w:w="2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3F43390" w14:textId="77777777" w:rsidR="00B04B6D" w:rsidRPr="00B04B6D" w:rsidRDefault="00B04B6D" w:rsidP="00B04B6D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B04B6D">
                    <w:rPr>
                      <w:rFonts w:cstheme="minorHAnsi"/>
                      <w:noProof/>
                    </w:rPr>
                    <w:drawing>
                      <wp:inline distT="0" distB="0" distL="0" distR="0" wp14:anchorId="766C044A" wp14:editId="28ED7369">
                        <wp:extent cx="2733040" cy="2519680"/>
                        <wp:effectExtent l="0" t="0" r="0" b="0"/>
                        <wp:docPr id="16" name="Obrázek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3040" cy="2519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A6B0868" w14:textId="77777777" w:rsidR="00B04B6D" w:rsidRPr="00B04B6D" w:rsidRDefault="00B04B6D" w:rsidP="00B04B6D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B04B6D">
                    <w:rPr>
                      <w:rFonts w:cstheme="minorHAnsi"/>
                    </w:rPr>
                    <w:t xml:space="preserve">Lomová plocha, REM-SEI, fotografováno při zvětšení mikroskopu 2500x; rozhraní mezi </w:t>
                  </w:r>
                  <w:proofErr w:type="spellStart"/>
                  <w:r w:rsidRPr="00B04B6D">
                    <w:rPr>
                      <w:rFonts w:cstheme="minorHAnsi"/>
                    </w:rPr>
                    <w:t>oolitovou</w:t>
                  </w:r>
                  <w:proofErr w:type="spellEnd"/>
                  <w:r w:rsidRPr="00B04B6D">
                    <w:rPr>
                      <w:rFonts w:cstheme="minorHAnsi"/>
                    </w:rPr>
                    <w:t xml:space="preserve"> částicí (pravá horní část obrázku) a kalcitovou cementací horniny (levá spodní část obrázku) </w:t>
                  </w:r>
                </w:p>
              </w:tc>
            </w:tr>
          </w:tbl>
          <w:p w14:paraId="1D160D1E" w14:textId="7201F723" w:rsidR="00B04B6D" w:rsidRPr="00B04B6D" w:rsidRDefault="00B04B6D" w:rsidP="00E51C85">
            <w:pPr>
              <w:rPr>
                <w:rFonts w:cstheme="minorHAnsi"/>
              </w:rPr>
            </w:pPr>
          </w:p>
          <w:p w14:paraId="5072DF3E" w14:textId="61EB2C28" w:rsidR="00B04B6D" w:rsidRPr="00B04B6D" w:rsidRDefault="00B04B6D" w:rsidP="00E51C85">
            <w:pPr>
              <w:rPr>
                <w:rFonts w:cstheme="minorHAnsi"/>
              </w:rPr>
            </w:pPr>
          </w:p>
          <w:p w14:paraId="1609E42F" w14:textId="148396E6" w:rsidR="00B04B6D" w:rsidRPr="00B04B6D" w:rsidRDefault="00B04B6D" w:rsidP="00E51C85">
            <w:pPr>
              <w:rPr>
                <w:rFonts w:cstheme="minorHAnsi"/>
              </w:rPr>
            </w:pPr>
          </w:p>
          <w:p w14:paraId="1740B565" w14:textId="287BB43E" w:rsidR="00B04B6D" w:rsidRPr="00B04B6D" w:rsidRDefault="00B04B6D" w:rsidP="00E51C85">
            <w:pPr>
              <w:rPr>
                <w:rFonts w:cstheme="minorHAnsi"/>
              </w:rPr>
            </w:pPr>
          </w:p>
          <w:p w14:paraId="2CBE6C1E" w14:textId="77777777" w:rsidR="00B04B6D" w:rsidRPr="00B04B6D" w:rsidRDefault="00B04B6D" w:rsidP="00E51C85">
            <w:pPr>
              <w:rPr>
                <w:rFonts w:cstheme="minorHAnsi"/>
              </w:rPr>
            </w:pPr>
          </w:p>
          <w:p w14:paraId="014D4148" w14:textId="49479C4F" w:rsidR="00E51C85" w:rsidRPr="00B04B6D" w:rsidRDefault="00E51C85" w:rsidP="00E51C85">
            <w:pPr>
              <w:rPr>
                <w:rFonts w:cstheme="minorHAnsi"/>
              </w:rPr>
            </w:pPr>
            <w:r w:rsidRPr="00B04B6D">
              <w:rPr>
                <w:rFonts w:cstheme="minorHAnsi"/>
              </w:rPr>
              <w:t xml:space="preserve">Mikroskopickou analýzou se nepotvrdil původní předpoklad, že sokl byl zhotovený z umělého kamene. </w:t>
            </w:r>
          </w:p>
          <w:p w14:paraId="0BCE0AC0" w14:textId="1B26746C" w:rsidR="00E51C85" w:rsidRPr="00B04B6D" w:rsidRDefault="00E51C85" w:rsidP="00E51C85">
            <w:pPr>
              <w:rPr>
                <w:rFonts w:cstheme="minorHAnsi"/>
              </w:rPr>
            </w:pPr>
            <w:r w:rsidRPr="00B04B6D">
              <w:rPr>
                <w:rFonts w:cstheme="minorHAnsi"/>
                <w:b/>
                <w:bCs/>
              </w:rPr>
              <w:t>Analýza prokázala, že vzorek odebraný ze soklu vily je přírodní kámen – tzv. oolitický vápenec.</w:t>
            </w:r>
            <w:r w:rsidRPr="00B04B6D">
              <w:rPr>
                <w:rFonts w:cstheme="minorHAnsi"/>
              </w:rPr>
              <w:t xml:space="preserve"> Je málo porézní, velmi pevný, obsahující téměř výlučně uhličitan vápenatý. Prostory mezi vápencovými částicemi (oolity) jsou vyplněny krystaly uhličitanu vápenatého. Podle tvaru krystalů lze předpokládat, že cementace mezi </w:t>
            </w:r>
            <w:proofErr w:type="spellStart"/>
            <w:r w:rsidRPr="00B04B6D">
              <w:rPr>
                <w:rFonts w:cstheme="minorHAnsi"/>
              </w:rPr>
              <w:t>oolitovými</w:t>
            </w:r>
            <w:proofErr w:type="spellEnd"/>
            <w:r w:rsidRPr="00B04B6D">
              <w:rPr>
                <w:rFonts w:cstheme="minorHAnsi"/>
              </w:rPr>
              <w:t xml:space="preserve"> částicemi i samotné </w:t>
            </w:r>
            <w:proofErr w:type="spellStart"/>
            <w:r w:rsidRPr="00B04B6D">
              <w:rPr>
                <w:rFonts w:cstheme="minorHAnsi"/>
              </w:rPr>
              <w:t>oolitové</w:t>
            </w:r>
            <w:proofErr w:type="spellEnd"/>
            <w:r w:rsidRPr="00B04B6D">
              <w:rPr>
                <w:rFonts w:cstheme="minorHAnsi"/>
              </w:rPr>
              <w:t xml:space="preserve"> částice jsou tvořeny kalcitem. </w:t>
            </w:r>
          </w:p>
          <w:p w14:paraId="1DB08908" w14:textId="77777777" w:rsidR="00AA48FC" w:rsidRPr="00B04B6D" w:rsidRDefault="00AA48FC">
            <w:pPr>
              <w:rPr>
                <w:rFonts w:cstheme="minorHAnsi"/>
              </w:rPr>
            </w:pPr>
          </w:p>
        </w:tc>
      </w:tr>
    </w:tbl>
    <w:p w14:paraId="5B547D0A" w14:textId="7BE5CF71" w:rsidR="004B35F3" w:rsidRPr="00B04B6D" w:rsidRDefault="004B35F3">
      <w:pPr>
        <w:rPr>
          <w:rFonts w:cstheme="minorHAnsi"/>
        </w:rPr>
      </w:pPr>
    </w:p>
    <w:p w14:paraId="3A541E95" w14:textId="77777777" w:rsidR="004B35F3" w:rsidRPr="00B04B6D" w:rsidRDefault="004B35F3">
      <w:pPr>
        <w:rPr>
          <w:rFonts w:cstheme="minorHAnsi"/>
        </w:rPr>
      </w:pPr>
      <w:r w:rsidRPr="00B04B6D">
        <w:rPr>
          <w:rFonts w:cstheme="minorHAnsi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88"/>
      </w:tblGrid>
      <w:tr w:rsidR="00AA48FC" w:rsidRPr="00B04B6D" w14:paraId="6AE7F995" w14:textId="77777777" w:rsidTr="004B35F3">
        <w:tc>
          <w:tcPr>
            <w:tcW w:w="9288" w:type="dxa"/>
          </w:tcPr>
          <w:p w14:paraId="534DCE16" w14:textId="77777777" w:rsidR="00AA48FC" w:rsidRPr="00B04B6D" w:rsidRDefault="00AA48FC">
            <w:pPr>
              <w:rPr>
                <w:rFonts w:cstheme="minorHAnsi"/>
                <w:b/>
              </w:rPr>
            </w:pPr>
            <w:r w:rsidRPr="00B04B6D">
              <w:rPr>
                <w:rFonts w:cstheme="minorHAnsi"/>
                <w:b/>
              </w:rPr>
              <w:lastRenderedPageBreak/>
              <w:t>Fotodokumentace analýzy</w:t>
            </w:r>
          </w:p>
        </w:tc>
      </w:tr>
      <w:tr w:rsidR="00AA48FC" w:rsidRPr="00B04B6D" w14:paraId="2B901F65" w14:textId="77777777" w:rsidTr="004B35F3">
        <w:tc>
          <w:tcPr>
            <w:tcW w:w="9288" w:type="dxa"/>
          </w:tcPr>
          <w:p w14:paraId="2B3AB864" w14:textId="77777777" w:rsidR="00E51C85" w:rsidRPr="00B04B6D" w:rsidRDefault="00E51C85" w:rsidP="00E51C85">
            <w:pPr>
              <w:rPr>
                <w:rFonts w:cstheme="minorHAnsi"/>
              </w:rPr>
            </w:pPr>
          </w:p>
          <w:p w14:paraId="605EAFEE" w14:textId="77777777" w:rsidR="00AA48FC" w:rsidRPr="00B04B6D" w:rsidRDefault="00AA48FC" w:rsidP="00E51C85">
            <w:pPr>
              <w:rPr>
                <w:rFonts w:cstheme="minorHAnsi"/>
              </w:rPr>
            </w:pPr>
          </w:p>
        </w:tc>
      </w:tr>
    </w:tbl>
    <w:p w14:paraId="531128AD" w14:textId="77777777" w:rsidR="0022194F" w:rsidRPr="00B04B6D" w:rsidRDefault="0022194F">
      <w:pPr>
        <w:rPr>
          <w:rFonts w:cstheme="minorHAnsi"/>
        </w:rPr>
      </w:pPr>
    </w:p>
    <w:sectPr w:rsidR="0022194F" w:rsidRPr="00B04B6D" w:rsidSect="00B04B6D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313843" w14:textId="77777777" w:rsidR="00C66571" w:rsidRDefault="00C66571" w:rsidP="00AA48FC">
      <w:pPr>
        <w:spacing w:after="0" w:line="240" w:lineRule="auto"/>
      </w:pPr>
      <w:r>
        <w:separator/>
      </w:r>
    </w:p>
  </w:endnote>
  <w:endnote w:type="continuationSeparator" w:id="0">
    <w:p w14:paraId="6D367700" w14:textId="77777777" w:rsidR="00C66571" w:rsidRDefault="00C66571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9895A" w14:textId="77777777" w:rsidR="00C66571" w:rsidRDefault="00C66571" w:rsidP="00AA48FC">
      <w:pPr>
        <w:spacing w:after="0" w:line="240" w:lineRule="auto"/>
      </w:pPr>
      <w:r>
        <w:separator/>
      </w:r>
    </w:p>
  </w:footnote>
  <w:footnote w:type="continuationSeparator" w:id="0">
    <w:p w14:paraId="16598D07" w14:textId="77777777" w:rsidR="00C66571" w:rsidRDefault="00C66571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1202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004694C6" w14:textId="3FFB03C4" w:rsidR="00E51C85" w:rsidRPr="00AA48FC" w:rsidRDefault="00AA48FC" w:rsidP="00E51C85">
    <w:pPr>
      <w:pStyle w:val="Zhlav"/>
      <w:pBdr>
        <w:bottom w:val="single" w:sz="4" w:space="1" w:color="auto"/>
      </w:pBdr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2143F1"/>
    <w:rsid w:val="0022194F"/>
    <w:rsid w:val="00223995"/>
    <w:rsid w:val="004B35F3"/>
    <w:rsid w:val="0057384E"/>
    <w:rsid w:val="007932E0"/>
    <w:rsid w:val="009A03AE"/>
    <w:rsid w:val="00A4499F"/>
    <w:rsid w:val="00AA48FC"/>
    <w:rsid w:val="00AC7FD1"/>
    <w:rsid w:val="00B04B6D"/>
    <w:rsid w:val="00C30ACE"/>
    <w:rsid w:val="00C66571"/>
    <w:rsid w:val="00D57B76"/>
    <w:rsid w:val="00E435F6"/>
    <w:rsid w:val="00E51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C2C3D"/>
  <w15:docId w15:val="{A804DC09-2565-49B3-AEC7-E5DB4DE14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2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240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2</cp:revision>
  <dcterms:created xsi:type="dcterms:W3CDTF">2022-10-10T09:02:00Z</dcterms:created>
  <dcterms:modified xsi:type="dcterms:W3CDTF">2022-10-10T09:02:00Z</dcterms:modified>
</cp:coreProperties>
</file>