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56"/>
        <w:gridCol w:w="7026"/>
      </w:tblGrid>
      <w:tr w:rsidR="0022194F" w:rsidRPr="001A1977" w14:paraId="57733F30" w14:textId="77777777" w:rsidTr="00227FD2">
        <w:tc>
          <w:tcPr>
            <w:tcW w:w="3656" w:type="dxa"/>
          </w:tcPr>
          <w:p w14:paraId="48743087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026" w:type="dxa"/>
          </w:tcPr>
          <w:p w14:paraId="2C767500" w14:textId="1A1CA409" w:rsidR="0022194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100</w:t>
            </w:r>
            <w:r w:rsidR="00F85E48" w:rsidRPr="001A1977">
              <w:rPr>
                <w:rFonts w:cstheme="minorHAnsi"/>
              </w:rPr>
              <w:t>30</w:t>
            </w:r>
          </w:p>
        </w:tc>
      </w:tr>
      <w:tr w:rsidR="0022194F" w:rsidRPr="001A1977" w14:paraId="5C9B5EFA" w14:textId="77777777" w:rsidTr="00227FD2">
        <w:tc>
          <w:tcPr>
            <w:tcW w:w="3656" w:type="dxa"/>
          </w:tcPr>
          <w:p w14:paraId="7B4C0B7F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026" w:type="dxa"/>
          </w:tcPr>
          <w:p w14:paraId="2F61F907" w14:textId="05C7DAA2" w:rsidR="0022194F" w:rsidRPr="001A1977" w:rsidRDefault="00F85E48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3</w:t>
            </w:r>
          </w:p>
        </w:tc>
      </w:tr>
      <w:tr w:rsidR="00AA48FC" w:rsidRPr="001A1977" w14:paraId="0CAF9E40" w14:textId="77777777" w:rsidTr="00227FD2">
        <w:tc>
          <w:tcPr>
            <w:tcW w:w="3656" w:type="dxa"/>
          </w:tcPr>
          <w:p w14:paraId="4F978A11" w14:textId="77777777" w:rsidR="00AA48FC" w:rsidRPr="001A1977" w:rsidRDefault="00AA48FC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 xml:space="preserve">Pořadové číslo karty vzorku v </w:t>
            </w:r>
            <w:r w:rsidR="007B099E" w:rsidRPr="001A1977">
              <w:rPr>
                <w:rFonts w:cstheme="minorHAnsi"/>
                <w:b/>
              </w:rPr>
              <w:t>databázi</w:t>
            </w:r>
          </w:p>
        </w:tc>
        <w:tc>
          <w:tcPr>
            <w:tcW w:w="7026" w:type="dxa"/>
          </w:tcPr>
          <w:p w14:paraId="03988193" w14:textId="268EF0B7" w:rsidR="00AA48FC" w:rsidRPr="001A1977" w:rsidRDefault="001D448B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1</w:t>
            </w:r>
            <w:r w:rsidR="00F85E48" w:rsidRPr="001A1977">
              <w:rPr>
                <w:rFonts w:cstheme="minorHAnsi"/>
              </w:rPr>
              <w:t>400</w:t>
            </w:r>
          </w:p>
        </w:tc>
      </w:tr>
      <w:tr w:rsidR="0022194F" w:rsidRPr="001A1977" w14:paraId="170C9C3C" w14:textId="77777777" w:rsidTr="00227FD2">
        <w:tc>
          <w:tcPr>
            <w:tcW w:w="3656" w:type="dxa"/>
          </w:tcPr>
          <w:p w14:paraId="4856B96B" w14:textId="77777777" w:rsidR="0022194F" w:rsidRPr="001A1977" w:rsidRDefault="007B099E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Místo původu zkoumaného díla (obec)</w:t>
            </w:r>
          </w:p>
        </w:tc>
        <w:tc>
          <w:tcPr>
            <w:tcW w:w="7026" w:type="dxa"/>
          </w:tcPr>
          <w:p w14:paraId="4214123E" w14:textId="77777777" w:rsidR="0022194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Slavonice</w:t>
            </w:r>
          </w:p>
        </w:tc>
      </w:tr>
      <w:tr w:rsidR="0022194F" w:rsidRPr="001A1977" w14:paraId="79EA7C79" w14:textId="77777777" w:rsidTr="00227FD2">
        <w:tc>
          <w:tcPr>
            <w:tcW w:w="3656" w:type="dxa"/>
          </w:tcPr>
          <w:p w14:paraId="59D256C1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Objekt</w:t>
            </w:r>
          </w:p>
        </w:tc>
        <w:tc>
          <w:tcPr>
            <w:tcW w:w="7026" w:type="dxa"/>
          </w:tcPr>
          <w:p w14:paraId="7557035A" w14:textId="77777777" w:rsidR="006277F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Měšťanský dům náměstí Míru čp. 480</w:t>
            </w:r>
          </w:p>
          <w:p w14:paraId="26287A59" w14:textId="77777777" w:rsidR="0022194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Interiér, sál v prvním patře domu</w:t>
            </w:r>
          </w:p>
        </w:tc>
      </w:tr>
      <w:tr w:rsidR="0022194F" w:rsidRPr="001A1977" w14:paraId="4D1616CA" w14:textId="77777777" w:rsidTr="00227FD2">
        <w:tc>
          <w:tcPr>
            <w:tcW w:w="3656" w:type="dxa"/>
          </w:tcPr>
          <w:p w14:paraId="33B62D7C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Místo odběru popis</w:t>
            </w:r>
          </w:p>
        </w:tc>
        <w:tc>
          <w:tcPr>
            <w:tcW w:w="7026" w:type="dxa"/>
          </w:tcPr>
          <w:p w14:paraId="6EFBCDE1" w14:textId="77777777" w:rsidR="0022194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Původní omítka pod iluzivní architekturou (pod černým pásem/pruhem), spodní část východní stěny</w:t>
            </w:r>
          </w:p>
        </w:tc>
      </w:tr>
      <w:tr w:rsidR="0022194F" w:rsidRPr="001A1977" w14:paraId="2DFEF553" w14:textId="77777777" w:rsidTr="00227FD2">
        <w:tc>
          <w:tcPr>
            <w:tcW w:w="3656" w:type="dxa"/>
          </w:tcPr>
          <w:p w14:paraId="63752C81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Místo odběru foto</w:t>
            </w:r>
          </w:p>
        </w:tc>
        <w:tc>
          <w:tcPr>
            <w:tcW w:w="7026" w:type="dxa"/>
          </w:tcPr>
          <w:tbl>
            <w:tblPr>
              <w:tblW w:w="68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2907"/>
              <w:gridCol w:w="2876"/>
            </w:tblGrid>
            <w:tr w:rsidR="004000C2" w:rsidRPr="001A1977" w14:paraId="4AD1DDEB" w14:textId="77777777" w:rsidTr="004000C2">
              <w:trPr>
                <w:trHeight w:val="600"/>
              </w:trPr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2B2156" w14:textId="77777777" w:rsidR="004000C2" w:rsidRPr="001A1977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AAB0CB" w14:textId="77777777" w:rsidR="004000C2" w:rsidRPr="001A1977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2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D1957" w14:textId="77777777" w:rsidR="004000C2" w:rsidRPr="001A1977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4000C2" w:rsidRPr="001A1977" w14:paraId="7ECB554A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B6CDD" w14:textId="77777777" w:rsidR="004000C2" w:rsidRPr="001A1977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1 (10028)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C5B17" w14:textId="77777777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Původní omítka pod iluzivní architekturou (pod černým pásem/pruhem), spodní část východní stěny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CF3E1F" w14:textId="20FAB688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31"/>
                  </w:tblGrid>
                  <w:tr w:rsidR="004000C2" w:rsidRPr="001A1977" w14:paraId="748C938D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28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D8F1103" w14:textId="4D39434A" w:rsidR="004000C2" w:rsidRPr="001A1977" w:rsidRDefault="004000C2" w:rsidP="004000C2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1A1977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49024" behindDoc="0" locked="0" layoutInCell="1" allowOverlap="1" wp14:anchorId="003F0BD8" wp14:editId="671BDDB1">
                              <wp:simplePos x="0" y="0"/>
                              <wp:positionH relativeFrom="column">
                                <wp:posOffset>-43180</wp:posOffset>
                              </wp:positionH>
                              <wp:positionV relativeFrom="paragraph">
                                <wp:posOffset>-151765</wp:posOffset>
                              </wp:positionV>
                              <wp:extent cx="1828800" cy="1304925"/>
                              <wp:effectExtent l="0" t="0" r="0" b="9525"/>
                              <wp:wrapNone/>
                              <wp:docPr id="26" name="Obrázek 2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073DEC7F-54F9-41B5-9A82-FE029443BC04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Obrázek 12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73DEC7F-54F9-41B5-9A82-FE029443BC04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1A197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500584FA" w14:textId="77777777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4000C2" w:rsidRPr="001A1977" w14:paraId="6E021F96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3FC5B" w14:textId="77777777" w:rsidR="004000C2" w:rsidRPr="001A1977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2 (10029)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50E4B" w14:textId="77777777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Šedohnědá původní barevná vrstva, horní část výjevu, postava Krista (obličej), východní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4227E9" w14:textId="6DB857A6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6192" behindDoc="0" locked="0" layoutInCell="1" allowOverlap="1" wp14:anchorId="0DB605C9" wp14:editId="3314C038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17145</wp:posOffset>
                        </wp:positionV>
                        <wp:extent cx="1819275" cy="1171575"/>
                        <wp:effectExtent l="0" t="0" r="0" b="9525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89255DB-44FF-44A8-B876-BBE6BC34A7E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Obrázek 126">
                                  <a:extLst>
                                    <a:ext uri="{FF2B5EF4-FFF2-40B4-BE49-F238E27FC236}">
                                      <a16:creationId xmlns:a16="http://schemas.microsoft.com/office/drawing/2014/main" id="{A89255DB-44FF-44A8-B876-BBE6BC34A7E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4000C2" w:rsidRPr="001A1977" w14:paraId="15B28BEC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82A6C4" w14:textId="77777777" w:rsidR="004000C2" w:rsidRPr="001A1977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3 (10030)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48EFC" w14:textId="77777777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Červený rám s detailem ztmavnuté původní barevné vrstvy, levá horní část výjevu, západní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2E34F5" w14:textId="64549D64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1B0898DC" wp14:editId="3E1EF3EB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29845</wp:posOffset>
                        </wp:positionV>
                        <wp:extent cx="1828800" cy="1162050"/>
                        <wp:effectExtent l="0" t="0" r="0" b="0"/>
                        <wp:wrapNone/>
                        <wp:docPr id="24" name="Obrázek 2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88ADCF-2137-4D19-BFEF-C851BB901AE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3">
                                  <a:extLst>
                                    <a:ext uri="{FF2B5EF4-FFF2-40B4-BE49-F238E27FC236}">
                                      <a16:creationId xmlns:a16="http://schemas.microsoft.com/office/drawing/2014/main" id="{3088ADCF-2137-4D19-BFEF-C851BB901AE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4000C2" w:rsidRPr="001A1977" w14:paraId="648E9890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EAC4E" w14:textId="77777777" w:rsidR="004000C2" w:rsidRPr="001A1977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4 (10031)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528CB" w14:textId="77777777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Tmavozelená a světlozelená původní barevná vrstva, keř ve střední části výjevu, západní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CAC259" w14:textId="4F1D03E7" w:rsidR="004000C2" w:rsidRPr="001A1977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A197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73600" behindDoc="0" locked="0" layoutInCell="1" allowOverlap="1" wp14:anchorId="33DCF18B" wp14:editId="44805477">
                        <wp:simplePos x="0" y="0"/>
                        <wp:positionH relativeFrom="column">
                          <wp:posOffset>-19050</wp:posOffset>
                        </wp:positionH>
                        <wp:positionV relativeFrom="paragraph">
                          <wp:posOffset>42545</wp:posOffset>
                        </wp:positionV>
                        <wp:extent cx="1809750" cy="1133475"/>
                        <wp:effectExtent l="0" t="0" r="0" b="9525"/>
                        <wp:wrapNone/>
                        <wp:docPr id="23" name="Obrázek 2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504C54B-95D9-450C-A726-CF33F354B7F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27">
                                  <a:extLst>
                                    <a:ext uri="{FF2B5EF4-FFF2-40B4-BE49-F238E27FC236}">
                                      <a16:creationId xmlns:a16="http://schemas.microsoft.com/office/drawing/2014/main" id="{A504C54B-95D9-450C-A726-CF33F354B7F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A197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</w:tbl>
          <w:p w14:paraId="21394B00" w14:textId="2B9AC4AE" w:rsidR="0022194F" w:rsidRPr="001A1977" w:rsidRDefault="0022194F" w:rsidP="001D448B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1A1977" w14:paraId="79792FAF" w14:textId="77777777" w:rsidTr="00227FD2">
        <w:tc>
          <w:tcPr>
            <w:tcW w:w="3656" w:type="dxa"/>
          </w:tcPr>
          <w:p w14:paraId="29163F14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Typ díla</w:t>
            </w:r>
          </w:p>
        </w:tc>
        <w:tc>
          <w:tcPr>
            <w:tcW w:w="7026" w:type="dxa"/>
          </w:tcPr>
          <w:p w14:paraId="557EB882" w14:textId="77777777" w:rsidR="0022194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Nástěnná malba</w:t>
            </w:r>
          </w:p>
        </w:tc>
      </w:tr>
      <w:tr w:rsidR="0022194F" w:rsidRPr="001A1977" w14:paraId="45353BE6" w14:textId="77777777" w:rsidTr="00227FD2">
        <w:tc>
          <w:tcPr>
            <w:tcW w:w="3656" w:type="dxa"/>
          </w:tcPr>
          <w:p w14:paraId="39275252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026" w:type="dxa"/>
          </w:tcPr>
          <w:p w14:paraId="348DF678" w14:textId="77777777" w:rsidR="0022194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Omítka</w:t>
            </w:r>
          </w:p>
        </w:tc>
      </w:tr>
      <w:tr w:rsidR="0022194F" w:rsidRPr="001A1977" w14:paraId="4D925BAE" w14:textId="77777777" w:rsidTr="00227FD2">
        <w:tc>
          <w:tcPr>
            <w:tcW w:w="3656" w:type="dxa"/>
          </w:tcPr>
          <w:p w14:paraId="2647CC62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Datace</w:t>
            </w:r>
            <w:r w:rsidR="00AA48FC" w:rsidRPr="001A1977">
              <w:rPr>
                <w:rFonts w:cstheme="minorHAnsi"/>
                <w:b/>
              </w:rPr>
              <w:t xml:space="preserve"> </w:t>
            </w:r>
            <w:r w:rsidR="006277FF" w:rsidRPr="001A1977">
              <w:rPr>
                <w:rFonts w:cstheme="minorHAnsi"/>
                <w:b/>
              </w:rPr>
              <w:t>díla</w:t>
            </w:r>
          </w:p>
        </w:tc>
        <w:tc>
          <w:tcPr>
            <w:tcW w:w="7026" w:type="dxa"/>
          </w:tcPr>
          <w:p w14:paraId="2B789FAC" w14:textId="77777777" w:rsidR="0022194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Polovina 16. století</w:t>
            </w:r>
          </w:p>
        </w:tc>
      </w:tr>
      <w:tr w:rsidR="0022194F" w:rsidRPr="001A1977" w14:paraId="28A30F8B" w14:textId="77777777" w:rsidTr="00227FD2">
        <w:tc>
          <w:tcPr>
            <w:tcW w:w="3656" w:type="dxa"/>
          </w:tcPr>
          <w:p w14:paraId="02D40605" w14:textId="77777777" w:rsidR="0022194F" w:rsidRPr="001A1977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Zpracovatel analýzy</w:t>
            </w:r>
          </w:p>
        </w:tc>
        <w:tc>
          <w:tcPr>
            <w:tcW w:w="7026" w:type="dxa"/>
          </w:tcPr>
          <w:p w14:paraId="1AF79F32" w14:textId="77777777" w:rsidR="0022194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Karol Bayer</w:t>
            </w:r>
          </w:p>
        </w:tc>
      </w:tr>
      <w:tr w:rsidR="006277FF" w:rsidRPr="001A1977" w14:paraId="645E3875" w14:textId="77777777" w:rsidTr="00227FD2">
        <w:tc>
          <w:tcPr>
            <w:tcW w:w="3656" w:type="dxa"/>
          </w:tcPr>
          <w:p w14:paraId="129811D4" w14:textId="77777777" w:rsidR="006277FF" w:rsidRPr="001A1977" w:rsidRDefault="006277FF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Zadání analýzy</w:t>
            </w:r>
          </w:p>
        </w:tc>
        <w:tc>
          <w:tcPr>
            <w:tcW w:w="7026" w:type="dxa"/>
          </w:tcPr>
          <w:p w14:paraId="6EF0ACAF" w14:textId="77777777" w:rsidR="006277F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Určení složení omítky (typ pojiva a kameniva)</w:t>
            </w:r>
          </w:p>
          <w:p w14:paraId="221D9808" w14:textId="77777777" w:rsidR="006277FF" w:rsidRPr="001A1977" w:rsidRDefault="006277FF" w:rsidP="001D448B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Stanovení zrnitosti kameniva</w:t>
            </w:r>
          </w:p>
        </w:tc>
      </w:tr>
      <w:tr w:rsidR="00227FD2" w:rsidRPr="001A1977" w14:paraId="45A12065" w14:textId="77777777" w:rsidTr="00227FD2">
        <w:tc>
          <w:tcPr>
            <w:tcW w:w="3656" w:type="dxa"/>
          </w:tcPr>
          <w:p w14:paraId="0BC054F8" w14:textId="1E7132F3" w:rsidR="00227FD2" w:rsidRPr="001A1977" w:rsidRDefault="00227FD2" w:rsidP="00227FD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7026" w:type="dxa"/>
          </w:tcPr>
          <w:p w14:paraId="6C8857E7" w14:textId="77BC5C35" w:rsidR="00227FD2" w:rsidRPr="001A1977" w:rsidRDefault="00227FD2" w:rsidP="00227FD2">
            <w:pPr>
              <w:rPr>
                <w:rFonts w:cstheme="minorHAnsi"/>
              </w:rPr>
            </w:pPr>
            <w:r>
              <w:rPr>
                <w:rFonts w:cstheme="minorHAnsi"/>
              </w:rPr>
              <w:t>2020_1</w:t>
            </w:r>
          </w:p>
        </w:tc>
      </w:tr>
      <w:tr w:rsidR="00227FD2" w:rsidRPr="001A1977" w14:paraId="72436A13" w14:textId="77777777" w:rsidTr="00227FD2">
        <w:tc>
          <w:tcPr>
            <w:tcW w:w="3656" w:type="dxa"/>
          </w:tcPr>
          <w:p w14:paraId="0DA8BA45" w14:textId="77777777" w:rsidR="00227FD2" w:rsidRPr="001A1977" w:rsidRDefault="00227FD2" w:rsidP="00227FD2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026" w:type="dxa"/>
          </w:tcPr>
          <w:p w14:paraId="1CFEB3C6" w14:textId="77777777" w:rsidR="00227FD2" w:rsidRPr="001A1977" w:rsidRDefault="00227FD2" w:rsidP="00227FD2">
            <w:pPr>
              <w:spacing w:line="276" w:lineRule="auto"/>
              <w:rPr>
                <w:rFonts w:cstheme="minorHAnsi"/>
              </w:rPr>
            </w:pPr>
            <w:r w:rsidRPr="001A1977">
              <w:rPr>
                <w:rFonts w:cstheme="minorHAnsi"/>
              </w:rPr>
              <w:t>17.04.2020</w:t>
            </w:r>
          </w:p>
        </w:tc>
      </w:tr>
    </w:tbl>
    <w:p w14:paraId="1F494F1E" w14:textId="77777777" w:rsidR="00AA48FC" w:rsidRPr="001A1977" w:rsidRDefault="00AA48FC" w:rsidP="001D448B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12"/>
      </w:tblGrid>
      <w:tr w:rsidR="00AA48FC" w:rsidRPr="001A1977" w14:paraId="22D5B571" w14:textId="77777777" w:rsidTr="00D10891">
        <w:tc>
          <w:tcPr>
            <w:tcW w:w="9289" w:type="dxa"/>
          </w:tcPr>
          <w:p w14:paraId="5A6D013F" w14:textId="77777777" w:rsidR="00AA48FC" w:rsidRPr="001A1977" w:rsidRDefault="00AA48FC" w:rsidP="001D448B">
            <w:pPr>
              <w:spacing w:line="276" w:lineRule="auto"/>
              <w:rPr>
                <w:rFonts w:cstheme="minorHAnsi"/>
                <w:b/>
              </w:rPr>
            </w:pPr>
            <w:r w:rsidRPr="001A1977">
              <w:rPr>
                <w:rFonts w:cstheme="minorHAnsi"/>
                <w:b/>
              </w:rPr>
              <w:t>Výsledky analýzy</w:t>
            </w:r>
          </w:p>
        </w:tc>
      </w:tr>
      <w:tr w:rsidR="00AA48FC" w:rsidRPr="001A1977" w14:paraId="201ED009" w14:textId="77777777" w:rsidTr="00D10891">
        <w:tc>
          <w:tcPr>
            <w:tcW w:w="9289" w:type="dxa"/>
            <w:tcBorders>
              <w:bottom w:val="single" w:sz="2" w:space="0" w:color="auto"/>
            </w:tcBorders>
          </w:tcPr>
          <w:p w14:paraId="7B9E6492" w14:textId="31F8E8C2" w:rsidR="00AA48FC" w:rsidRPr="001A1977" w:rsidRDefault="00AA48FC" w:rsidP="001D448B">
            <w:pPr>
              <w:spacing w:line="276" w:lineRule="auto"/>
              <w:rPr>
                <w:rFonts w:cstheme="minorHAnsi"/>
              </w:rPr>
            </w:pPr>
          </w:p>
          <w:p w14:paraId="35062A81" w14:textId="466151D7" w:rsidR="001D448B" w:rsidRPr="001A1977" w:rsidRDefault="001D448B" w:rsidP="001D448B">
            <w:pPr>
              <w:spacing w:line="276" w:lineRule="auto"/>
              <w:rPr>
                <w:rFonts w:cstheme="minorHAnsi"/>
                <w:b/>
                <w:bCs/>
                <w:u w:val="single"/>
              </w:rPr>
            </w:pPr>
            <w:r w:rsidRPr="001A1977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F85E48" w:rsidRPr="001A1977">
              <w:rPr>
                <w:rFonts w:cstheme="minorHAnsi"/>
                <w:b/>
                <w:bCs/>
                <w:u w:val="single"/>
              </w:rPr>
              <w:t>3</w:t>
            </w:r>
            <w:r w:rsidRPr="001A1977">
              <w:rPr>
                <w:rFonts w:cstheme="minorHAnsi"/>
                <w:b/>
                <w:bCs/>
                <w:u w:val="single"/>
              </w:rPr>
              <w:t xml:space="preserve"> (100</w:t>
            </w:r>
            <w:r w:rsidR="00F85E48" w:rsidRPr="001A1977">
              <w:rPr>
                <w:rFonts w:cstheme="minorHAnsi"/>
                <w:b/>
                <w:bCs/>
                <w:u w:val="single"/>
              </w:rPr>
              <w:t>30</w:t>
            </w:r>
            <w:r w:rsidRPr="001A1977">
              <w:rPr>
                <w:rFonts w:cstheme="minorHAnsi"/>
                <w:b/>
                <w:bCs/>
                <w:u w:val="single"/>
              </w:rPr>
              <w:t>)</w:t>
            </w:r>
          </w:p>
          <w:p w14:paraId="7F3A6307" w14:textId="77777777" w:rsidR="00AA11B5" w:rsidRPr="001A1977" w:rsidRDefault="00AA11B5" w:rsidP="001D448B">
            <w:pPr>
              <w:spacing w:line="276" w:lineRule="auto"/>
              <w:rPr>
                <w:rFonts w:cstheme="minorHAnsi"/>
                <w:b/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685"/>
            </w:tblGrid>
            <w:tr w:rsidR="001A1977" w:rsidRPr="001A1977" w14:paraId="6C4FA024" w14:textId="77777777" w:rsidTr="0087725E">
              <w:tc>
                <w:tcPr>
                  <w:tcW w:w="1375" w:type="dxa"/>
                  <w:shd w:val="clear" w:color="auto" w:fill="auto"/>
                </w:tcPr>
                <w:p w14:paraId="3DF29299" w14:textId="77777777" w:rsidR="001A1977" w:rsidRPr="001A1977" w:rsidRDefault="001A1977" w:rsidP="001A1977">
                  <w:pPr>
                    <w:jc w:val="center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  <w:color w:val="000000"/>
                    </w:rPr>
                    <w:t>3 (10030)</w:t>
                  </w:r>
                </w:p>
              </w:tc>
              <w:tc>
                <w:tcPr>
                  <w:tcW w:w="7685" w:type="dxa"/>
                  <w:shd w:val="clear" w:color="auto" w:fill="auto"/>
                </w:tcPr>
                <w:p w14:paraId="1DEEC6DC" w14:textId="77777777" w:rsidR="001A1977" w:rsidRPr="001A1977" w:rsidRDefault="001A1977" w:rsidP="001A1977">
                  <w:pPr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Červený rám s detailem ztmavnuté původní barevné vrstvy, levá horní část výjevu, západní stěna</w:t>
                  </w:r>
                </w:p>
              </w:tc>
            </w:tr>
          </w:tbl>
          <w:p w14:paraId="45BF6416" w14:textId="77777777" w:rsidR="001A1977" w:rsidRPr="001A1977" w:rsidRDefault="001A1977" w:rsidP="001A1977">
            <w:pPr>
              <w:rPr>
                <w:rFonts w:cstheme="minorHAnsi"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1A1977" w:rsidRPr="001A1977" w14:paraId="74A71760" w14:textId="77777777" w:rsidTr="0087725E">
              <w:tc>
                <w:tcPr>
                  <w:tcW w:w="4749" w:type="dxa"/>
                  <w:shd w:val="clear" w:color="auto" w:fill="auto"/>
                </w:tcPr>
                <w:p w14:paraId="5A6F861E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  <w:noProof/>
                    </w:rPr>
                    <w:drawing>
                      <wp:inline distT="0" distB="0" distL="0" distR="0" wp14:anchorId="4C9389D7" wp14:editId="531BEE2C">
                        <wp:extent cx="2700000" cy="1798214"/>
                        <wp:effectExtent l="0" t="0" r="5715" b="0"/>
                        <wp:docPr id="111" name="Obrázek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10030_20X (1) kopie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791CD8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Bílé dopadající světlo, omítka s nátěry, fotografováno při zvětšení mikroskopu 200x</w:t>
                  </w:r>
                </w:p>
                <w:p w14:paraId="58544C2E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537" w:type="dxa"/>
                  <w:shd w:val="clear" w:color="auto" w:fill="auto"/>
                </w:tcPr>
                <w:p w14:paraId="34FB6604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  <w:noProof/>
                    </w:rPr>
                    <w:drawing>
                      <wp:inline distT="0" distB="0" distL="0" distR="0" wp14:anchorId="718CEB7E" wp14:editId="463334FD">
                        <wp:extent cx="2700000" cy="1798334"/>
                        <wp:effectExtent l="0" t="0" r="5715" b="0"/>
                        <wp:docPr id="113" name="Obrázek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10030_50X (3)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85711C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Bílé dopadající světlo, omítka s nátěry, fotografováno při zvětšení mikroskopu 500x</w:t>
                  </w:r>
                </w:p>
                <w:p w14:paraId="395107DA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  <w:tr w:rsidR="001A1977" w:rsidRPr="001A1977" w14:paraId="7210062A" w14:textId="77777777" w:rsidTr="0087725E">
              <w:tc>
                <w:tcPr>
                  <w:tcW w:w="4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38AE44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  <w:noProof/>
                    </w:rPr>
                    <w:drawing>
                      <wp:inline distT="0" distB="0" distL="0" distR="0" wp14:anchorId="35849D43" wp14:editId="3B91D487">
                        <wp:extent cx="2700000" cy="2236004"/>
                        <wp:effectExtent l="0" t="0" r="5715" b="0"/>
                        <wp:docPr id="115" name="Obrázek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" name="10031_01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82523A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1A1977">
                    <w:rPr>
                      <w:rFonts w:cstheme="minorHAnsi"/>
                    </w:rPr>
                    <w:t>Mikrofoto</w:t>
                  </w:r>
                  <w:proofErr w:type="spellEnd"/>
                  <w:r w:rsidRPr="001A1977">
                    <w:rPr>
                      <w:rFonts w:cstheme="minorHAnsi"/>
                    </w:rPr>
                    <w:t xml:space="preserve"> REM-BSE, fotografie v režimu zpětně odražených elektronů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9947A7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  <w:noProof/>
                    </w:rPr>
                    <w:drawing>
                      <wp:inline distT="0" distB="0" distL="0" distR="0" wp14:anchorId="649319EE" wp14:editId="7A56A5F6">
                        <wp:extent cx="2700000" cy="2235732"/>
                        <wp:effectExtent l="0" t="0" r="5715" b="0"/>
                        <wp:docPr id="116" name="Obrázek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10031_02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5E7734" w14:textId="77777777" w:rsidR="001A1977" w:rsidRPr="001A1977" w:rsidRDefault="001A1977" w:rsidP="001A1977">
                  <w:pPr>
                    <w:jc w:val="both"/>
                    <w:rPr>
                      <w:rFonts w:cstheme="minorHAnsi"/>
                    </w:rPr>
                  </w:pPr>
                  <w:proofErr w:type="spellStart"/>
                  <w:r w:rsidRPr="001A1977">
                    <w:rPr>
                      <w:rFonts w:cstheme="minorHAnsi"/>
                    </w:rPr>
                    <w:t>Mikrofoto</w:t>
                  </w:r>
                  <w:proofErr w:type="spellEnd"/>
                  <w:r w:rsidRPr="001A1977">
                    <w:rPr>
                      <w:rFonts w:cstheme="minorHAnsi"/>
                    </w:rPr>
                    <w:t xml:space="preserve"> REM-BSE, fotografie v režimu zpětně odražených elektronů</w:t>
                  </w:r>
                </w:p>
              </w:tc>
            </w:tr>
          </w:tbl>
          <w:p w14:paraId="6BC97842" w14:textId="77777777" w:rsidR="001A1977" w:rsidRPr="001A1977" w:rsidRDefault="001A1977" w:rsidP="001A1977">
            <w:pPr>
              <w:spacing w:line="264" w:lineRule="auto"/>
              <w:jc w:val="both"/>
              <w:rPr>
                <w:rFonts w:cstheme="minorHAnsi"/>
              </w:rPr>
            </w:pPr>
            <w:r w:rsidRPr="001A1977">
              <w:rPr>
                <w:rFonts w:cstheme="minorHAnsi"/>
              </w:rPr>
              <w:t xml:space="preserve"> </w:t>
            </w:r>
          </w:p>
          <w:p w14:paraId="2B1777AF" w14:textId="77777777" w:rsidR="001A1977" w:rsidRPr="001A1977" w:rsidRDefault="001A1977" w:rsidP="001A1977">
            <w:pPr>
              <w:spacing w:line="264" w:lineRule="auto"/>
              <w:jc w:val="both"/>
              <w:rPr>
                <w:rFonts w:cstheme="minorHAnsi"/>
              </w:rPr>
            </w:pPr>
            <w:r w:rsidRPr="001A1977">
              <w:rPr>
                <w:rFonts w:cstheme="minorHAnsi"/>
              </w:rPr>
              <w:t>Popis a složení vrstev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58"/>
              <w:gridCol w:w="8328"/>
            </w:tblGrid>
            <w:tr w:rsidR="001A1977" w:rsidRPr="001A1977" w14:paraId="23D10851" w14:textId="77777777" w:rsidTr="0087725E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E574A38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Číslo</w:t>
                  </w:r>
                </w:p>
                <w:p w14:paraId="35C7116C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0F43639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1A1977" w:rsidRPr="001A1977" w14:paraId="7A97C7F2" w14:textId="77777777" w:rsidTr="0087725E">
              <w:tc>
                <w:tcPr>
                  <w:tcW w:w="516" w:type="pct"/>
                  <w:shd w:val="clear" w:color="auto" w:fill="auto"/>
                </w:tcPr>
                <w:p w14:paraId="2538DC93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172C261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 xml:space="preserve">Tenký tmavočervený nátěr – obsahuje červený okr s vysokým obsahem oxidů </w:t>
                  </w:r>
                  <w:proofErr w:type="spellStart"/>
                  <w:r w:rsidRPr="001A1977">
                    <w:rPr>
                      <w:rFonts w:cstheme="minorHAnsi"/>
                    </w:rPr>
                    <w:t>Fe</w:t>
                  </w:r>
                  <w:proofErr w:type="spellEnd"/>
                  <w:r w:rsidRPr="001A1977">
                    <w:rPr>
                      <w:rFonts w:cstheme="minorHAnsi"/>
                    </w:rPr>
                    <w:t xml:space="preserve"> a uhlíkatou čerň *</w:t>
                  </w:r>
                </w:p>
              </w:tc>
            </w:tr>
            <w:tr w:rsidR="001A1977" w:rsidRPr="001A1977" w14:paraId="6547D3CF" w14:textId="77777777" w:rsidTr="0087725E">
              <w:tc>
                <w:tcPr>
                  <w:tcW w:w="516" w:type="pct"/>
                  <w:shd w:val="clear" w:color="auto" w:fill="auto"/>
                </w:tcPr>
                <w:p w14:paraId="2BDE7E69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1A4406A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 xml:space="preserve">Bílý, slabě nažloutlý nátěr – vápenný nátěr, v horní části částečně ztmavnutý; </w:t>
                  </w:r>
                  <w:r w:rsidRPr="001A1977">
                    <w:rPr>
                      <w:rFonts w:cstheme="minorHAnsi"/>
                    </w:rPr>
                    <w:lastRenderedPageBreak/>
                    <w:t>pravděpodobně v důsledku penetrace organického pojiva *</w:t>
                  </w:r>
                </w:p>
              </w:tc>
            </w:tr>
            <w:tr w:rsidR="001A1977" w:rsidRPr="001A1977" w14:paraId="3ED033A4" w14:textId="77777777" w:rsidTr="0087725E">
              <w:tc>
                <w:tcPr>
                  <w:tcW w:w="516" w:type="pct"/>
                  <w:shd w:val="clear" w:color="auto" w:fill="auto"/>
                </w:tcPr>
                <w:p w14:paraId="0F9599F9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lastRenderedPageBreak/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9409CE7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Bílý, slabě nažloutlý nátěr – vápenný nátěr *</w:t>
                  </w:r>
                </w:p>
              </w:tc>
            </w:tr>
            <w:tr w:rsidR="001A1977" w:rsidRPr="001A1977" w14:paraId="668C5344" w14:textId="77777777" w:rsidTr="0087725E">
              <w:tc>
                <w:tcPr>
                  <w:tcW w:w="516" w:type="pct"/>
                  <w:shd w:val="clear" w:color="auto" w:fill="auto"/>
                </w:tcPr>
                <w:p w14:paraId="5459FFCE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BB76AE3" w14:textId="77777777" w:rsidR="001A1977" w:rsidRPr="001A1977" w:rsidRDefault="001A1977" w:rsidP="001A1977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1A1977">
                    <w:rPr>
                      <w:rFonts w:cstheme="minorHAnsi"/>
                    </w:rPr>
                    <w:t>Bílý, slabě nažloutlý nátěr – vápenný nátěr *</w:t>
                  </w:r>
                </w:p>
              </w:tc>
            </w:tr>
          </w:tbl>
          <w:p w14:paraId="30633883" w14:textId="77777777" w:rsidR="001A1977" w:rsidRPr="001A1977" w:rsidRDefault="001A1977" w:rsidP="001A1977">
            <w:pPr>
              <w:rPr>
                <w:rFonts w:cstheme="minorHAnsi"/>
              </w:rPr>
            </w:pPr>
          </w:p>
          <w:p w14:paraId="697BC723" w14:textId="77777777" w:rsidR="001A1977" w:rsidRPr="001A1977" w:rsidRDefault="001A1977" w:rsidP="001A1977">
            <w:pPr>
              <w:rPr>
                <w:rFonts w:cstheme="minorHAnsi"/>
              </w:rPr>
            </w:pPr>
            <w:r w:rsidRPr="001A1977">
              <w:rPr>
                <w:rFonts w:cstheme="minorHAnsi"/>
              </w:rPr>
              <w:t xml:space="preserve">V celém souvrství (barevné vrstvy nelze od sebe oddělit) </w:t>
            </w:r>
            <w:proofErr w:type="gramStart"/>
            <w:r w:rsidRPr="001A1977">
              <w:rPr>
                <w:rFonts w:cstheme="minorHAnsi"/>
              </w:rPr>
              <w:t>-  pozitivní</w:t>
            </w:r>
            <w:proofErr w:type="gramEnd"/>
            <w:r w:rsidRPr="001A1977">
              <w:rPr>
                <w:rFonts w:cstheme="minorHAnsi"/>
              </w:rPr>
              <w:t xml:space="preserve"> důkaz na přítomnost bílkovin (důkaz na pyrolové deriváty; důkaz na sulfidicky vázanou síru); pozitivní důkaz na přítomnost fosforu; přítomnost dalších pojiv nebyla prokázána. </w:t>
            </w:r>
          </w:p>
          <w:p w14:paraId="2533DC1E" w14:textId="77777777" w:rsidR="001D448B" w:rsidRPr="001A1977" w:rsidRDefault="001D448B" w:rsidP="001D448B">
            <w:pPr>
              <w:spacing w:line="276" w:lineRule="auto"/>
              <w:jc w:val="both"/>
              <w:rPr>
                <w:rFonts w:cstheme="minorHAnsi"/>
                <w:u w:val="single"/>
              </w:rPr>
            </w:pPr>
          </w:p>
          <w:p w14:paraId="20EA1A8D" w14:textId="77777777" w:rsidR="001D448B" w:rsidRPr="001A1977" w:rsidRDefault="001D448B" w:rsidP="001D448B">
            <w:pPr>
              <w:spacing w:line="276" w:lineRule="auto"/>
              <w:jc w:val="both"/>
              <w:rPr>
                <w:rFonts w:cstheme="minorHAnsi"/>
                <w:u w:val="single"/>
              </w:rPr>
            </w:pPr>
          </w:p>
          <w:p w14:paraId="453512CB" w14:textId="77777777" w:rsidR="00D10891" w:rsidRPr="001A1977" w:rsidRDefault="00D10891" w:rsidP="001D448B">
            <w:pPr>
              <w:spacing w:line="276" w:lineRule="auto"/>
              <w:rPr>
                <w:rFonts w:cstheme="minorHAnsi"/>
              </w:rPr>
            </w:pPr>
          </w:p>
        </w:tc>
      </w:tr>
    </w:tbl>
    <w:p w14:paraId="591FBE63" w14:textId="77777777" w:rsidR="00D10891" w:rsidRPr="001A1977" w:rsidRDefault="00D10891" w:rsidP="001D448B">
      <w:pPr>
        <w:rPr>
          <w:rFonts w:cstheme="minorHAnsi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6"/>
      </w:tblGrid>
      <w:tr w:rsidR="00D10891" w:rsidRPr="001A1977" w14:paraId="3D605ABF" w14:textId="77777777" w:rsidTr="00CA15A1">
        <w:tc>
          <w:tcPr>
            <w:tcW w:w="9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D7C2FE" w14:textId="77777777" w:rsidR="00D10891" w:rsidRPr="001A1977" w:rsidRDefault="00D10891" w:rsidP="001D448B">
            <w:pPr>
              <w:spacing w:after="0"/>
              <w:jc w:val="both"/>
              <w:rPr>
                <w:rFonts w:cstheme="minorHAnsi"/>
                <w:b/>
                <w:noProof/>
              </w:rPr>
            </w:pPr>
            <w:r w:rsidRPr="001A1977">
              <w:rPr>
                <w:rFonts w:cstheme="minorHAnsi"/>
                <w:b/>
              </w:rPr>
              <w:t>Fotodokumentace analýzy</w:t>
            </w:r>
          </w:p>
        </w:tc>
      </w:tr>
    </w:tbl>
    <w:p w14:paraId="684F5630" w14:textId="77777777" w:rsidR="0022194F" w:rsidRPr="001A1977" w:rsidRDefault="0022194F" w:rsidP="001D448B">
      <w:pPr>
        <w:rPr>
          <w:rFonts w:cstheme="minorHAnsi"/>
        </w:rPr>
      </w:pPr>
    </w:p>
    <w:sectPr w:rsidR="0022194F" w:rsidRPr="001A1977" w:rsidSect="001D448B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CCED8" w14:textId="77777777" w:rsidR="00404EA5" w:rsidRDefault="00404EA5" w:rsidP="00AA48FC">
      <w:pPr>
        <w:spacing w:after="0" w:line="240" w:lineRule="auto"/>
      </w:pPr>
      <w:r>
        <w:separator/>
      </w:r>
    </w:p>
  </w:endnote>
  <w:endnote w:type="continuationSeparator" w:id="0">
    <w:p w14:paraId="025BE5CE" w14:textId="77777777" w:rsidR="00404EA5" w:rsidRDefault="00404EA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92A0C" w14:textId="77777777" w:rsidR="00404EA5" w:rsidRDefault="00404EA5" w:rsidP="00AA48FC">
      <w:pPr>
        <w:spacing w:after="0" w:line="240" w:lineRule="auto"/>
      </w:pPr>
      <w:r>
        <w:separator/>
      </w:r>
    </w:p>
  </w:footnote>
  <w:footnote w:type="continuationSeparator" w:id="0">
    <w:p w14:paraId="6601728F" w14:textId="77777777" w:rsidR="00404EA5" w:rsidRDefault="00404EA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074A2" w14:textId="77777777" w:rsidR="00AA48FC" w:rsidRPr="007B099E" w:rsidRDefault="00AA48FC" w:rsidP="007B099E">
    <w:pPr>
      <w:pStyle w:val="Vrazncitt"/>
      <w:pBdr>
        <w:bottom w:val="single" w:sz="4" w:space="1" w:color="auto"/>
      </w:pBdr>
      <w:spacing w:before="0" w:after="0" w:line="240" w:lineRule="auto"/>
      <w:ind w:left="0" w:right="1"/>
      <w:jc w:val="both"/>
      <w:rPr>
        <w:b w:val="0"/>
        <w:color w:val="000000" w:themeColor="text1"/>
        <w:sz w:val="18"/>
        <w:szCs w:val="18"/>
      </w:rPr>
    </w:pPr>
    <w:r w:rsidRPr="007B099E">
      <w:rPr>
        <w:b w:val="0"/>
        <w:color w:val="000000" w:themeColor="text1"/>
        <w:sz w:val="18"/>
        <w:szCs w:val="18"/>
      </w:rPr>
      <w:t>Databáze analýz katedry chemické technologie Fakulty restaurování Univerzity Pardubice</w:t>
    </w:r>
  </w:p>
  <w:p w14:paraId="545742E4" w14:textId="77777777" w:rsidR="00AA48FC" w:rsidRPr="007B099E" w:rsidRDefault="00AA48FC" w:rsidP="007B099E">
    <w:pPr>
      <w:pStyle w:val="Vrazncitt"/>
      <w:pBdr>
        <w:bottom w:val="single" w:sz="4" w:space="1" w:color="auto"/>
      </w:pBdr>
      <w:tabs>
        <w:tab w:val="left" w:pos="6221"/>
        <w:tab w:val="left" w:pos="7119"/>
      </w:tabs>
      <w:spacing w:before="0" w:after="0" w:line="240" w:lineRule="auto"/>
      <w:ind w:left="0" w:right="1"/>
      <w:jc w:val="both"/>
      <w:rPr>
        <w:b w:val="0"/>
        <w:color w:val="000000" w:themeColor="text1"/>
        <w:sz w:val="18"/>
        <w:szCs w:val="18"/>
      </w:rPr>
    </w:pPr>
    <w:r w:rsidRPr="007B099E">
      <w:rPr>
        <w:b w:val="0"/>
        <w:color w:val="000000" w:themeColor="text1"/>
        <w:sz w:val="18"/>
        <w:szCs w:val="18"/>
      </w:rPr>
      <w:t>Karta vzorku</w:t>
    </w:r>
    <w:r w:rsidR="007B099E">
      <w:rPr>
        <w:b w:val="0"/>
        <w:color w:val="000000" w:themeColor="text1"/>
        <w:sz w:val="18"/>
        <w:szCs w:val="18"/>
      </w:rPr>
      <w:tab/>
    </w:r>
    <w:r w:rsidR="007B099E">
      <w:rPr>
        <w:b w:val="0"/>
        <w:color w:val="000000" w:themeColor="text1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94F"/>
    <w:rsid w:val="000F50C4"/>
    <w:rsid w:val="001A1977"/>
    <w:rsid w:val="001C7A09"/>
    <w:rsid w:val="001D448B"/>
    <w:rsid w:val="001F11E7"/>
    <w:rsid w:val="0022194F"/>
    <w:rsid w:val="00227FD2"/>
    <w:rsid w:val="002304C4"/>
    <w:rsid w:val="002D7A01"/>
    <w:rsid w:val="002F15FC"/>
    <w:rsid w:val="004000C2"/>
    <w:rsid w:val="00404EA5"/>
    <w:rsid w:val="00413968"/>
    <w:rsid w:val="004A357F"/>
    <w:rsid w:val="004D3141"/>
    <w:rsid w:val="006277FF"/>
    <w:rsid w:val="007B099E"/>
    <w:rsid w:val="009E2CAA"/>
    <w:rsid w:val="00AA11B5"/>
    <w:rsid w:val="00AA48FC"/>
    <w:rsid w:val="00B53A8C"/>
    <w:rsid w:val="00C30ACE"/>
    <w:rsid w:val="00D10891"/>
    <w:rsid w:val="00F33FF9"/>
    <w:rsid w:val="00F8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E4965"/>
  <w15:docId w15:val="{19DC0D74-8208-4A62-8B67-76B5A472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Vrazncitt">
    <w:name w:val="Intense Quote"/>
    <w:basedOn w:val="Normln"/>
    <w:next w:val="Normln"/>
    <w:link w:val="VrazncittChar"/>
    <w:uiPriority w:val="30"/>
    <w:qFormat/>
    <w:rsid w:val="007B09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B099E"/>
    <w:rPr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4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335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dcterms:created xsi:type="dcterms:W3CDTF">2022-10-07T09:18:00Z</dcterms:created>
  <dcterms:modified xsi:type="dcterms:W3CDTF">2022-10-07T09:41:00Z</dcterms:modified>
</cp:coreProperties>
</file>