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34F0E" w:rsidRDefault="00C30ACE" w:rsidP="00534F0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534F0E" w:rsidRPr="00534F0E" w14:paraId="308E4BCF" w14:textId="77777777" w:rsidTr="00CF54D3">
        <w:tc>
          <w:tcPr>
            <w:tcW w:w="4606" w:type="dxa"/>
          </w:tcPr>
          <w:p w14:paraId="42DD7B2F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5837F70" w:rsidR="0022194F" w:rsidRPr="00534F0E" w:rsidRDefault="00096E6D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1046</w:t>
            </w:r>
            <w:r w:rsidR="00534F0E">
              <w:rPr>
                <w:rFonts w:cstheme="minorHAnsi"/>
              </w:rPr>
              <w:t>6</w:t>
            </w:r>
          </w:p>
        </w:tc>
      </w:tr>
      <w:tr w:rsidR="00534F0E" w:rsidRPr="00534F0E" w14:paraId="616D8CF9" w14:textId="77777777" w:rsidTr="00CF54D3">
        <w:tc>
          <w:tcPr>
            <w:tcW w:w="4606" w:type="dxa"/>
          </w:tcPr>
          <w:p w14:paraId="5DFEFE58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0E09AE9" w:rsidR="0022194F" w:rsidRPr="00534F0E" w:rsidRDefault="00096E6D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R.Š.</w:t>
            </w:r>
            <w:r w:rsidR="00534F0E">
              <w:rPr>
                <w:rFonts w:cstheme="minorHAnsi"/>
              </w:rPr>
              <w:t>6</w:t>
            </w:r>
          </w:p>
        </w:tc>
      </w:tr>
      <w:tr w:rsidR="00534F0E" w:rsidRPr="00534F0E" w14:paraId="106D8ED7" w14:textId="77777777" w:rsidTr="00CF54D3">
        <w:tc>
          <w:tcPr>
            <w:tcW w:w="4606" w:type="dxa"/>
          </w:tcPr>
          <w:p w14:paraId="42C61C07" w14:textId="77777777" w:rsidR="00AA48FC" w:rsidRPr="00534F0E" w:rsidRDefault="00AA48FC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 xml:space="preserve">Pořadové číslo karty vzorku v </w:t>
            </w:r>
            <w:r w:rsidR="000A6440" w:rsidRPr="00534F0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DCE6FF8" w:rsidR="00AA48FC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132</w:t>
            </w:r>
            <w:r w:rsidR="00534F0E">
              <w:rPr>
                <w:rFonts w:cstheme="minorHAnsi"/>
              </w:rPr>
              <w:t>5</w:t>
            </w:r>
          </w:p>
        </w:tc>
      </w:tr>
      <w:tr w:rsidR="00534F0E" w:rsidRPr="00534F0E" w14:paraId="32CF643C" w14:textId="77777777" w:rsidTr="00CF54D3">
        <w:tc>
          <w:tcPr>
            <w:tcW w:w="4606" w:type="dxa"/>
          </w:tcPr>
          <w:p w14:paraId="560D95E3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Brno, Moravské zemské muzeum</w:t>
            </w:r>
          </w:p>
        </w:tc>
      </w:tr>
      <w:tr w:rsidR="00534F0E" w:rsidRPr="00534F0E" w14:paraId="7F8D2B97" w14:textId="77777777" w:rsidTr="00CF54D3">
        <w:tc>
          <w:tcPr>
            <w:tcW w:w="4606" w:type="dxa"/>
          </w:tcPr>
          <w:p w14:paraId="59451275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Kniha MATTIOLIHO HERBÁŘ z roku 1562</w:t>
            </w:r>
          </w:p>
        </w:tc>
      </w:tr>
      <w:tr w:rsidR="00534F0E" w:rsidRPr="00534F0E" w14:paraId="54033E58" w14:textId="77777777" w:rsidTr="00CF54D3">
        <w:tc>
          <w:tcPr>
            <w:tcW w:w="4606" w:type="dxa"/>
          </w:tcPr>
          <w:p w14:paraId="65CE29A7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956"/>
              <w:gridCol w:w="1321"/>
              <w:gridCol w:w="820"/>
              <w:gridCol w:w="1355"/>
              <w:gridCol w:w="1728"/>
              <w:gridCol w:w="1370"/>
            </w:tblGrid>
            <w:tr w:rsidR="00534F0E" w:rsidRPr="00534F0E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534F0E" w:rsidRPr="00534F0E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Herzbergovo činidlo, roztok fluoroglucínu, „stáčecí“ test</w:t>
                  </w:r>
                </w:p>
              </w:tc>
            </w:tr>
            <w:tr w:rsidR="00534F0E" w:rsidRPr="00534F0E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534F0E" w:rsidRPr="00534F0E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4F0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534F0E" w:rsidRPr="00534F0E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4F0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534F0E" w:rsidRPr="00534F0E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534F0E" w:rsidRPr="00534F0E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534F0E" w:rsidRPr="00534F0E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534F0E" w:rsidRDefault="00E6635E" w:rsidP="00534F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534F0E" w:rsidRDefault="00E6635E" w:rsidP="00534F0E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534F0E" w:rsidRDefault="00E6635E" w:rsidP="00534F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534F0E" w:rsidRDefault="00E6635E" w:rsidP="00534F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534F0E" w:rsidRDefault="00E6635E" w:rsidP="00534F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534F0E" w:rsidRPr="00534F0E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Herzberg. činidlo</w:t>
                  </w:r>
                </w:p>
              </w:tc>
            </w:tr>
            <w:tr w:rsidR="00534F0E" w:rsidRPr="00534F0E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Herzberg. činidlo</w:t>
                  </w:r>
                </w:p>
              </w:tc>
            </w:tr>
            <w:tr w:rsidR="00534F0E" w:rsidRPr="00534F0E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4F0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534F0E" w:rsidRPr="00534F0E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534F0E" w:rsidRDefault="00E6635E" w:rsidP="00534F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4F0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534F0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534F0E" w:rsidRDefault="0022194F" w:rsidP="00534F0E">
            <w:pPr>
              <w:spacing w:line="276" w:lineRule="auto"/>
              <w:rPr>
                <w:rFonts w:cstheme="minorHAnsi"/>
              </w:rPr>
            </w:pPr>
          </w:p>
        </w:tc>
      </w:tr>
      <w:tr w:rsidR="00534F0E" w:rsidRPr="00534F0E" w14:paraId="5E1A21DD" w14:textId="77777777" w:rsidTr="00CF54D3">
        <w:tc>
          <w:tcPr>
            <w:tcW w:w="4606" w:type="dxa"/>
          </w:tcPr>
          <w:p w14:paraId="1B7B8745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F0E" w:rsidRPr="00534F0E" w14:paraId="0ACABA34" w14:textId="77777777" w:rsidTr="00CF54D3">
        <w:tc>
          <w:tcPr>
            <w:tcW w:w="4606" w:type="dxa"/>
          </w:tcPr>
          <w:p w14:paraId="2B920B9B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Kniha</w:t>
            </w:r>
          </w:p>
        </w:tc>
      </w:tr>
      <w:tr w:rsidR="00534F0E" w:rsidRPr="00534F0E" w14:paraId="7715CB8F" w14:textId="77777777" w:rsidTr="00CF54D3">
        <w:tc>
          <w:tcPr>
            <w:tcW w:w="4606" w:type="dxa"/>
          </w:tcPr>
          <w:p w14:paraId="1E56020F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Papír</w:t>
            </w:r>
          </w:p>
        </w:tc>
      </w:tr>
      <w:tr w:rsidR="00534F0E" w:rsidRPr="00534F0E" w14:paraId="20A918C5" w14:textId="77777777" w:rsidTr="00CF54D3">
        <w:tc>
          <w:tcPr>
            <w:tcW w:w="4606" w:type="dxa"/>
          </w:tcPr>
          <w:p w14:paraId="1A2F26B6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Datace</w:t>
            </w:r>
            <w:r w:rsidR="00AA48FC" w:rsidRPr="00534F0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1562</w:t>
            </w:r>
          </w:p>
        </w:tc>
      </w:tr>
      <w:tr w:rsidR="00534F0E" w:rsidRPr="00534F0E" w14:paraId="0BF9C387" w14:textId="77777777" w:rsidTr="00CF54D3">
        <w:tc>
          <w:tcPr>
            <w:tcW w:w="4606" w:type="dxa"/>
          </w:tcPr>
          <w:p w14:paraId="12280DD1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Hurtová Alena</w:t>
            </w:r>
          </w:p>
        </w:tc>
      </w:tr>
      <w:tr w:rsidR="00534F0E" w:rsidRPr="00534F0E" w14:paraId="3B388C43" w14:textId="77777777" w:rsidTr="00CF54D3">
        <w:tc>
          <w:tcPr>
            <w:tcW w:w="4606" w:type="dxa"/>
          </w:tcPr>
          <w:p w14:paraId="07CED6AE" w14:textId="77777777" w:rsidR="0022194F" w:rsidRPr="00534F0E" w:rsidRDefault="0022194F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Datum zpracování zprávy</w:t>
            </w:r>
            <w:r w:rsidR="00AA48FC" w:rsidRPr="00534F0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t>16. 9. 2021</w:t>
            </w:r>
          </w:p>
        </w:tc>
      </w:tr>
      <w:tr w:rsidR="00534F0E" w:rsidRPr="00534F0E" w14:paraId="39B656B6" w14:textId="77777777" w:rsidTr="00CF54D3">
        <w:tc>
          <w:tcPr>
            <w:tcW w:w="4606" w:type="dxa"/>
          </w:tcPr>
          <w:p w14:paraId="0369BDA3" w14:textId="77777777" w:rsidR="005A54E0" w:rsidRPr="00534F0E" w:rsidRDefault="005A54E0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 xml:space="preserve">Číslo příslušné zprávy </w:t>
            </w:r>
            <w:r w:rsidRPr="00534F0E">
              <w:rPr>
                <w:rFonts w:cstheme="minorHAnsi"/>
                <w:b/>
              </w:rPr>
              <w:lastRenderedPageBreak/>
              <w:t>v </w:t>
            </w:r>
            <w:r w:rsidR="000A6440" w:rsidRPr="00534F0E">
              <w:rPr>
                <w:rFonts w:cstheme="minorHAnsi"/>
                <w:b/>
              </w:rPr>
              <w:t>databázi</w:t>
            </w:r>
            <w:r w:rsidRPr="00534F0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534F0E" w:rsidRDefault="00E6635E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534F0E" w:rsidRDefault="00AA48FC" w:rsidP="00534F0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34F0E" w:rsidRPr="00534F0E" w14:paraId="5F13C4C5" w14:textId="77777777" w:rsidTr="00CF54D3">
        <w:tc>
          <w:tcPr>
            <w:tcW w:w="10060" w:type="dxa"/>
          </w:tcPr>
          <w:p w14:paraId="01601BB6" w14:textId="77777777" w:rsidR="00AA48FC" w:rsidRPr="00534F0E" w:rsidRDefault="00AA48FC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Výsledky analýzy</w:t>
            </w:r>
          </w:p>
        </w:tc>
      </w:tr>
      <w:tr w:rsidR="009A3F2A" w:rsidRPr="00534F0E" w14:paraId="40D63742" w14:textId="77777777" w:rsidTr="00CF54D3">
        <w:tc>
          <w:tcPr>
            <w:tcW w:w="10060" w:type="dxa"/>
          </w:tcPr>
          <w:p w14:paraId="1C89CE2F" w14:textId="77777777" w:rsidR="00AA48FC" w:rsidRPr="00534F0E" w:rsidRDefault="00AA48FC" w:rsidP="00534F0E">
            <w:pPr>
              <w:spacing w:line="276" w:lineRule="auto"/>
              <w:rPr>
                <w:rFonts w:cstheme="minorHAnsi"/>
              </w:rPr>
            </w:pPr>
          </w:p>
          <w:p w14:paraId="0546B529" w14:textId="77777777" w:rsidR="00534F0E" w:rsidRPr="00534F0E" w:rsidRDefault="00534F0E" w:rsidP="00534F0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R.Š.6/10466 </w:t>
            </w:r>
          </w:p>
          <w:p w14:paraId="62769D2F" w14:textId="643CA304" w:rsidR="00534F0E" w:rsidRPr="00534F0E" w:rsidRDefault="00534F0E" w:rsidP="00534F0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b w:val="0"/>
                <w:sz w:val="22"/>
                <w:szCs w:val="22"/>
              </w:rPr>
              <w:t>plátěný kapitálek</w:t>
            </w:r>
          </w:p>
          <w:p w14:paraId="7B78FB2C" w14:textId="77777777" w:rsidR="00534F0E" w:rsidRPr="00534F0E" w:rsidRDefault="00534F0E" w:rsidP="00534F0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>Lokalizace:</w:t>
            </w:r>
          </w:p>
          <w:p w14:paraId="6B48C4C9" w14:textId="77777777" w:rsidR="00534F0E" w:rsidRPr="00534F0E" w:rsidRDefault="00534F0E" w:rsidP="00534F0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534F0E" w:rsidRPr="00534F0E" w14:paraId="3B85E2D0" w14:textId="77777777" w:rsidTr="007769EC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61B25252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3B35594" wp14:editId="71E700A7">
                        <wp:extent cx="1800000" cy="2544828"/>
                        <wp:effectExtent l="8572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800000" cy="25448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10D0502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6110A77" wp14:editId="16CB648E">
                        <wp:extent cx="2743200" cy="1828165"/>
                        <wp:effectExtent l="0" t="0" r="0" b="635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828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A5B0B2C" w14:textId="77777777" w:rsidR="00534F0E" w:rsidRPr="00534F0E" w:rsidRDefault="00534F0E" w:rsidP="00534F0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Škodová)) a makrosnímek vzorku R.Š.6/10466. Fotografováno na stereomikroskopu SMZ 800, bílé dopadající světlo, zvětšení na mikroskopu 10x.</w:t>
            </w:r>
          </w:p>
          <w:p w14:paraId="31C86702" w14:textId="77777777" w:rsidR="00534F0E" w:rsidRPr="00534F0E" w:rsidRDefault="00534F0E" w:rsidP="00534F0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534F0E" w:rsidRPr="00534F0E" w14:paraId="19183D50" w14:textId="77777777" w:rsidTr="007769EC">
              <w:tc>
                <w:tcPr>
                  <w:tcW w:w="4305" w:type="dxa"/>
                  <w:shd w:val="clear" w:color="auto" w:fill="auto"/>
                </w:tcPr>
                <w:p w14:paraId="70249143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3DD4F97" wp14:editId="2C430995">
                        <wp:extent cx="2700000" cy="1800000"/>
                        <wp:effectExtent l="0" t="0" r="5715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45E5B9DD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2D355AC" wp14:editId="208A7856">
                        <wp:extent cx="2700000" cy="1800000"/>
                        <wp:effectExtent l="0" t="0" r="5715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4F0E" w:rsidRPr="00534F0E" w14:paraId="30AAC906" w14:textId="77777777" w:rsidTr="007769EC">
              <w:tc>
                <w:tcPr>
                  <w:tcW w:w="4305" w:type="dxa"/>
                  <w:shd w:val="clear" w:color="auto" w:fill="auto"/>
                </w:tcPr>
                <w:p w14:paraId="51F4DA5D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7B372E57" wp14:editId="0EF9BB2A">
                        <wp:extent cx="2700000" cy="1800000"/>
                        <wp:effectExtent l="0" t="0" r="5715" b="0"/>
                        <wp:docPr id="49" name="Obráze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3969F362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D8E01F7" wp14:editId="6BEE340C">
                        <wp:extent cx="2700000" cy="1800000"/>
                        <wp:effectExtent l="0" t="0" r="5715" b="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4F0E" w:rsidRPr="00534F0E" w14:paraId="0EFB91BD" w14:textId="77777777" w:rsidTr="007769EC">
              <w:tc>
                <w:tcPr>
                  <w:tcW w:w="4305" w:type="dxa"/>
                  <w:shd w:val="clear" w:color="auto" w:fill="auto"/>
                </w:tcPr>
                <w:p w14:paraId="22EEBD87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C4FAFF7" wp14:editId="081E5719">
                        <wp:extent cx="2700893" cy="1800000"/>
                        <wp:effectExtent l="0" t="0" r="4445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3BE9AF6C" w14:textId="77777777" w:rsidR="00534F0E" w:rsidRPr="00534F0E" w:rsidRDefault="00534F0E" w:rsidP="00534F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4F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F000EAF" wp14:editId="104016AF">
                        <wp:extent cx="2700893" cy="1800000"/>
                        <wp:effectExtent l="0" t="0" r="4445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12A86B" w14:textId="77777777" w:rsidR="00534F0E" w:rsidRPr="00534F0E" w:rsidRDefault="00534F0E" w:rsidP="00534F0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>Snímek vláken vzorku R.Š.6/10466 v Herzbergově činidle. Fotografováno na optickém mikroskopu Nikon ECLIPSE LV100 při zvětšení na mikroskopu 50x, 100x a 200x v bílém procházejícím světle V roztoku fluoroglucínu fotografováno na stereomikroskopu SMZ 800, bílé dopadající světlo, zvětšení na mikroskopu 10x a 20x.</w:t>
            </w:r>
          </w:p>
          <w:p w14:paraId="3AD409E2" w14:textId="16916E2E" w:rsidR="00534F0E" w:rsidRPr="00534F0E" w:rsidRDefault="00534F0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738BE3FD" w14:textId="77777777" w:rsidR="00534F0E" w:rsidRPr="00534F0E" w:rsidRDefault="00534F0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 xml:space="preserve">Vzorek tvořila vlákna mající viditelná kolénka, úzký lumen, tloušťku vláken mezi 5 až 20 µm. Po styku s Herzbergovým činidlem došlo k zrůžovění vláken. Tyto znaky jsou typické pro lýková vlákna (například len, konopí, kopřiva, juta…). Po reakci s roztokem fluoroglucínu nedošlo k celkové barevné změně, pravděpodobně se tedy jedná o len nebo konopí. </w:t>
            </w:r>
          </w:p>
          <w:p w14:paraId="58B64649" w14:textId="77777777" w:rsidR="00534F0E" w:rsidRPr="00534F0E" w:rsidRDefault="00534F0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16B33836" w14:textId="77777777" w:rsidR="009A3F2A" w:rsidRPr="00534F0E" w:rsidRDefault="009A3F2A" w:rsidP="00534F0E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  <w:r w:rsidRPr="00534F0E">
              <w:rPr>
                <w:rFonts w:cstheme="minorHAnsi"/>
              </w:rPr>
              <w:br w:type="page"/>
            </w:r>
          </w:p>
          <w:p w14:paraId="458C6A33" w14:textId="0E3E143B" w:rsidR="0065280A" w:rsidRPr="00534F0E" w:rsidRDefault="00BF58BC" w:rsidP="00534F0E">
            <w:pPr>
              <w:spacing w:line="276" w:lineRule="auto"/>
              <w:rPr>
                <w:rFonts w:cstheme="minorHAnsi"/>
              </w:rPr>
            </w:pPr>
            <w:r w:rsidRPr="00534F0E">
              <w:rPr>
                <w:rFonts w:cstheme="minorHAnsi"/>
              </w:rPr>
              <w:br w:type="page"/>
            </w:r>
          </w:p>
          <w:p w14:paraId="74D7B0EE" w14:textId="267A8B12" w:rsidR="00E6635E" w:rsidRPr="00534F0E" w:rsidRDefault="00E6635E" w:rsidP="00534F0E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221A5D04" w14:textId="77777777" w:rsidR="00096E6D" w:rsidRPr="00534F0E" w:rsidRDefault="00E6635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tvoří lýková vlákna, pravděpodobně len. </w:t>
            </w:r>
          </w:p>
          <w:p w14:paraId="0BEAB7A2" w14:textId="77777777" w:rsidR="00096E6D" w:rsidRPr="00534F0E" w:rsidRDefault="00E6635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 xml:space="preserve">Vzorek adheziva tvoří směs bílkovin a polysacharidů. </w:t>
            </w:r>
          </w:p>
          <w:p w14:paraId="2117740E" w14:textId="77777777" w:rsidR="00096E6D" w:rsidRPr="00534F0E" w:rsidRDefault="00E6635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>Vzorek usně R.Š.3/10463, R.Š.4/10464 a R.Š.5/10465 neobsahuje třísloviny, nejedná se o třísločiněnou useň.</w:t>
            </w:r>
          </w:p>
          <w:p w14:paraId="1AA53948" w14:textId="77777777" w:rsidR="00096E6D" w:rsidRPr="00534F0E" w:rsidRDefault="00E6635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tvoří hadrovina. </w:t>
            </w:r>
          </w:p>
          <w:p w14:paraId="11ABA1DC" w14:textId="79E9D535" w:rsidR="00E6635E" w:rsidRPr="00534F0E" w:rsidRDefault="00E6635E" w:rsidP="00534F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34F0E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534F0E" w:rsidRDefault="00E6635E" w:rsidP="00534F0E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534F0E" w:rsidRDefault="0065280A" w:rsidP="00534F0E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534F0E" w:rsidRDefault="0065280A" w:rsidP="00534F0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534F0E" w:rsidRDefault="009A03AE" w:rsidP="00534F0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34F0E" w:rsidRPr="00534F0E" w14:paraId="6588E497" w14:textId="77777777" w:rsidTr="00CF54D3">
        <w:tc>
          <w:tcPr>
            <w:tcW w:w="10060" w:type="dxa"/>
          </w:tcPr>
          <w:p w14:paraId="6A3A9C3E" w14:textId="77777777" w:rsidR="00AA48FC" w:rsidRPr="00534F0E" w:rsidRDefault="00AA48FC" w:rsidP="00534F0E">
            <w:pPr>
              <w:spacing w:line="276" w:lineRule="auto"/>
              <w:rPr>
                <w:rFonts w:cstheme="minorHAnsi"/>
                <w:b/>
              </w:rPr>
            </w:pPr>
            <w:r w:rsidRPr="00534F0E">
              <w:rPr>
                <w:rFonts w:cstheme="minorHAnsi"/>
                <w:b/>
              </w:rPr>
              <w:t>Fotodokumentace analýzy</w:t>
            </w:r>
          </w:p>
        </w:tc>
      </w:tr>
      <w:tr w:rsidR="009A3F2A" w:rsidRPr="00534F0E" w14:paraId="24BB7D60" w14:textId="77777777" w:rsidTr="00CF54D3">
        <w:tc>
          <w:tcPr>
            <w:tcW w:w="10060" w:type="dxa"/>
          </w:tcPr>
          <w:p w14:paraId="4FB66E8A" w14:textId="77777777" w:rsidR="00AA48FC" w:rsidRPr="00534F0E" w:rsidRDefault="00AA48FC" w:rsidP="00534F0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534F0E" w:rsidRDefault="0022194F" w:rsidP="00534F0E">
      <w:pPr>
        <w:rPr>
          <w:rFonts w:cstheme="minorHAnsi"/>
        </w:rPr>
      </w:pPr>
    </w:p>
    <w:sectPr w:rsidR="0022194F" w:rsidRPr="00534F0E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31AA0" w14:textId="77777777" w:rsidR="009A4101" w:rsidRDefault="009A4101" w:rsidP="00AA48FC">
      <w:pPr>
        <w:spacing w:after="0" w:line="240" w:lineRule="auto"/>
      </w:pPr>
      <w:r>
        <w:separator/>
      </w:r>
    </w:p>
  </w:endnote>
  <w:endnote w:type="continuationSeparator" w:id="0">
    <w:p w14:paraId="7E0E2497" w14:textId="77777777" w:rsidR="009A4101" w:rsidRDefault="009A410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6CF6C" w14:textId="77777777" w:rsidR="009A4101" w:rsidRDefault="009A4101" w:rsidP="00AA48FC">
      <w:pPr>
        <w:spacing w:after="0" w:line="240" w:lineRule="auto"/>
      </w:pPr>
      <w:r>
        <w:separator/>
      </w:r>
    </w:p>
  </w:footnote>
  <w:footnote w:type="continuationSeparator" w:id="0">
    <w:p w14:paraId="284662CE" w14:textId="77777777" w:rsidR="009A4101" w:rsidRDefault="009A410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2C4869"/>
    <w:rsid w:val="003449DF"/>
    <w:rsid w:val="00377B8E"/>
    <w:rsid w:val="003D0950"/>
    <w:rsid w:val="00486B0E"/>
    <w:rsid w:val="00494840"/>
    <w:rsid w:val="00534F0E"/>
    <w:rsid w:val="005A54E0"/>
    <w:rsid w:val="005C155B"/>
    <w:rsid w:val="005D5BBF"/>
    <w:rsid w:val="0065280A"/>
    <w:rsid w:val="00664D50"/>
    <w:rsid w:val="00677BF0"/>
    <w:rsid w:val="006961A6"/>
    <w:rsid w:val="006A3805"/>
    <w:rsid w:val="00737993"/>
    <w:rsid w:val="007444ED"/>
    <w:rsid w:val="00821499"/>
    <w:rsid w:val="009A03AE"/>
    <w:rsid w:val="009A3F2A"/>
    <w:rsid w:val="009A4101"/>
    <w:rsid w:val="00AA48FC"/>
    <w:rsid w:val="00B167D5"/>
    <w:rsid w:val="00B90C16"/>
    <w:rsid w:val="00BF58BC"/>
    <w:rsid w:val="00C30ACE"/>
    <w:rsid w:val="00C657DB"/>
    <w:rsid w:val="00C74C8C"/>
    <w:rsid w:val="00CC1EA8"/>
    <w:rsid w:val="00CF54D3"/>
    <w:rsid w:val="00D21E10"/>
    <w:rsid w:val="00D6299B"/>
    <w:rsid w:val="00E17FAD"/>
    <w:rsid w:val="00E6635E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454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2022-09-07T07:52:00Z</dcterms:created>
  <dcterms:modified xsi:type="dcterms:W3CDTF">2022-09-07T07:53:00Z</dcterms:modified>
</cp:coreProperties>
</file>