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B48F7" w:rsidRDefault="00C30ACE" w:rsidP="002B48F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93F6F" w:rsidRPr="002B48F7" w14:paraId="308E4BCF" w14:textId="77777777" w:rsidTr="00CF54D3">
        <w:tc>
          <w:tcPr>
            <w:tcW w:w="4606" w:type="dxa"/>
          </w:tcPr>
          <w:p w14:paraId="42DD7B2F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A49704E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103</w:t>
            </w:r>
            <w:r w:rsidR="002B48F7" w:rsidRPr="002B48F7">
              <w:rPr>
                <w:rFonts w:cstheme="minorHAnsi"/>
              </w:rPr>
              <w:t>20</w:t>
            </w:r>
          </w:p>
        </w:tc>
      </w:tr>
      <w:tr w:rsidR="00393F6F" w:rsidRPr="002B48F7" w14:paraId="616D8CF9" w14:textId="77777777" w:rsidTr="00CF54D3">
        <w:tc>
          <w:tcPr>
            <w:tcW w:w="4606" w:type="dxa"/>
          </w:tcPr>
          <w:p w14:paraId="5DFEFE58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0154193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 xml:space="preserve">KŠ </w:t>
            </w:r>
            <w:r w:rsidR="002B48F7" w:rsidRPr="002B48F7">
              <w:rPr>
                <w:rFonts w:cstheme="minorHAnsi"/>
              </w:rPr>
              <w:t>2</w:t>
            </w:r>
          </w:p>
        </w:tc>
      </w:tr>
      <w:tr w:rsidR="00393F6F" w:rsidRPr="002B48F7" w14:paraId="106D8ED7" w14:textId="77777777" w:rsidTr="00CF54D3">
        <w:tc>
          <w:tcPr>
            <w:tcW w:w="4606" w:type="dxa"/>
          </w:tcPr>
          <w:p w14:paraId="42C61C07" w14:textId="77777777" w:rsidR="00AA48FC" w:rsidRPr="002B48F7" w:rsidRDefault="00AA48FC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 xml:space="preserve">Pořadové číslo karty vzorku v </w:t>
            </w:r>
            <w:r w:rsidR="000A6440" w:rsidRPr="002B48F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C097CF" w:rsidR="00AA48FC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131</w:t>
            </w:r>
            <w:r w:rsidR="002B48F7" w:rsidRPr="002B48F7">
              <w:rPr>
                <w:rFonts w:cstheme="minorHAnsi"/>
              </w:rPr>
              <w:t>7</w:t>
            </w:r>
          </w:p>
        </w:tc>
      </w:tr>
      <w:tr w:rsidR="00393F6F" w:rsidRPr="002B48F7" w14:paraId="32CF643C" w14:textId="77777777" w:rsidTr="00CF54D3">
        <w:tc>
          <w:tcPr>
            <w:tcW w:w="4606" w:type="dxa"/>
          </w:tcPr>
          <w:p w14:paraId="560D95E3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FEEAD39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Olomouc, Vědecká knihovna</w:t>
            </w:r>
          </w:p>
        </w:tc>
      </w:tr>
      <w:tr w:rsidR="00393F6F" w:rsidRPr="002B48F7" w14:paraId="7F8D2B97" w14:textId="77777777" w:rsidTr="00CF54D3">
        <w:tc>
          <w:tcPr>
            <w:tcW w:w="4606" w:type="dxa"/>
          </w:tcPr>
          <w:p w14:paraId="59451275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0CDC73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 xml:space="preserve">Kniha </w:t>
            </w:r>
            <w:r w:rsidRPr="002B48F7">
              <w:rPr>
                <w:rFonts w:cstheme="minorHAnsi"/>
              </w:rPr>
              <w:t>SERMONES QUADRAGESIMALES</w:t>
            </w:r>
            <w:r w:rsidRPr="002B48F7">
              <w:rPr>
                <w:rFonts w:cstheme="minorHAnsi"/>
              </w:rPr>
              <w:t xml:space="preserve"> z roku 1502, res. </w:t>
            </w:r>
            <w:proofErr w:type="spellStart"/>
            <w:r w:rsidRPr="002B48F7">
              <w:rPr>
                <w:rFonts w:cstheme="minorHAnsi"/>
              </w:rPr>
              <w:t>Šimunová</w:t>
            </w:r>
            <w:proofErr w:type="spellEnd"/>
          </w:p>
        </w:tc>
      </w:tr>
      <w:tr w:rsidR="00393F6F" w:rsidRPr="002B48F7" w14:paraId="54033E58" w14:textId="77777777" w:rsidTr="00CF54D3">
        <w:tc>
          <w:tcPr>
            <w:tcW w:w="4606" w:type="dxa"/>
          </w:tcPr>
          <w:p w14:paraId="65CE29A7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980"/>
              <w:gridCol w:w="1540"/>
              <w:gridCol w:w="880"/>
              <w:gridCol w:w="1660"/>
              <w:gridCol w:w="940"/>
            </w:tblGrid>
            <w:tr w:rsidR="00393F6F" w:rsidRPr="002B48F7" w14:paraId="5945F6BE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5D645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9DE1F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B28EC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185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F8B6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3F72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93F6F" w:rsidRPr="002B48F7" w14:paraId="1049A057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7BA73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CF67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9858D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Cs/>
                      <w:lang w:eastAsia="cs-CZ"/>
                    </w:rPr>
                    <w:t>horní záložka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319D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D2123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D1208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2B48F7" w14:paraId="6A78A978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DE81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CDDD8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7F5B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organismus šití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DC8BB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A5BF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554F3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2B48F7" w14:paraId="4C917430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4D77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A526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E7141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AB45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65C0C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5F413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393F6F" w:rsidRPr="002B48F7" w14:paraId="78359204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35E0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67D15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97D00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48D5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F96E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D9EF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93F6F" w:rsidRPr="002B48F7" w14:paraId="661FDD6A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FAEBF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FA2A3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2B78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375C8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A55AB" w14:textId="77777777" w:rsidR="00393F6F" w:rsidRPr="00393F6F" w:rsidRDefault="00393F6F" w:rsidP="002B48F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5D0E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393F6F" w:rsidRPr="002B48F7" w14:paraId="04D2DA86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E2B1C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B7D3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EDCC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F8447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11C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9DA6" w14:textId="77777777" w:rsidR="00393F6F" w:rsidRPr="00393F6F" w:rsidRDefault="00393F6F" w:rsidP="002B48F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2B48F7" w:rsidRDefault="0022194F" w:rsidP="002B48F7">
            <w:pPr>
              <w:spacing w:line="276" w:lineRule="auto"/>
              <w:rPr>
                <w:rFonts w:cstheme="minorHAnsi"/>
              </w:rPr>
            </w:pPr>
          </w:p>
        </w:tc>
      </w:tr>
      <w:tr w:rsidR="00393F6F" w:rsidRPr="002B48F7" w14:paraId="5E1A21DD" w14:textId="77777777" w:rsidTr="00CF54D3">
        <w:tc>
          <w:tcPr>
            <w:tcW w:w="4606" w:type="dxa"/>
          </w:tcPr>
          <w:p w14:paraId="1B7B8745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845681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AF783C8" wp14:editId="74875F4D">
                  <wp:extent cx="4323475" cy="2880000"/>
                  <wp:effectExtent l="0" t="0" r="127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47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6F" w:rsidRPr="002B48F7" w14:paraId="0ACABA34" w14:textId="77777777" w:rsidTr="00CF54D3">
        <w:tc>
          <w:tcPr>
            <w:tcW w:w="4606" w:type="dxa"/>
          </w:tcPr>
          <w:p w14:paraId="2B920B9B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1297BEB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Kniha</w:t>
            </w:r>
          </w:p>
        </w:tc>
      </w:tr>
      <w:tr w:rsidR="00393F6F" w:rsidRPr="002B48F7" w14:paraId="7715CB8F" w14:textId="77777777" w:rsidTr="00CF54D3">
        <w:tc>
          <w:tcPr>
            <w:tcW w:w="4606" w:type="dxa"/>
          </w:tcPr>
          <w:p w14:paraId="1E56020F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1C79A8F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Papír</w:t>
            </w:r>
          </w:p>
        </w:tc>
      </w:tr>
      <w:tr w:rsidR="00393F6F" w:rsidRPr="002B48F7" w14:paraId="20A918C5" w14:textId="77777777" w:rsidTr="00CF54D3">
        <w:tc>
          <w:tcPr>
            <w:tcW w:w="4606" w:type="dxa"/>
          </w:tcPr>
          <w:p w14:paraId="1A2F26B6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Datace</w:t>
            </w:r>
            <w:r w:rsidR="00AA48FC" w:rsidRPr="002B48F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564E1C8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1502</w:t>
            </w:r>
          </w:p>
        </w:tc>
      </w:tr>
      <w:tr w:rsidR="00393F6F" w:rsidRPr="002B48F7" w14:paraId="0BF9C387" w14:textId="77777777" w:rsidTr="00CF54D3">
        <w:tc>
          <w:tcPr>
            <w:tcW w:w="4606" w:type="dxa"/>
          </w:tcPr>
          <w:p w14:paraId="12280DD1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7420F5D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Hurtová Alena</w:t>
            </w:r>
          </w:p>
        </w:tc>
      </w:tr>
      <w:tr w:rsidR="00393F6F" w:rsidRPr="002B48F7" w14:paraId="3B388C43" w14:textId="77777777" w:rsidTr="00CF54D3">
        <w:tc>
          <w:tcPr>
            <w:tcW w:w="4606" w:type="dxa"/>
          </w:tcPr>
          <w:p w14:paraId="07CED6AE" w14:textId="77777777" w:rsidR="0022194F" w:rsidRPr="002B48F7" w:rsidRDefault="0022194F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2B48F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9E3729" w:rsidR="0022194F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6. 5. 2021</w:t>
            </w:r>
          </w:p>
        </w:tc>
      </w:tr>
      <w:tr w:rsidR="00393F6F" w:rsidRPr="002B48F7" w14:paraId="39B656B6" w14:textId="77777777" w:rsidTr="00CF54D3">
        <w:tc>
          <w:tcPr>
            <w:tcW w:w="4606" w:type="dxa"/>
          </w:tcPr>
          <w:p w14:paraId="0369BDA3" w14:textId="77777777" w:rsidR="005A54E0" w:rsidRPr="002B48F7" w:rsidRDefault="005A54E0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Číslo příslušné zprávy v </w:t>
            </w:r>
            <w:r w:rsidR="000A6440" w:rsidRPr="002B48F7">
              <w:rPr>
                <w:rFonts w:cstheme="minorHAnsi"/>
                <w:b/>
              </w:rPr>
              <w:t>databázi</w:t>
            </w:r>
            <w:r w:rsidRPr="002B48F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08191E" w:rsidR="005A54E0" w:rsidRPr="002B48F7" w:rsidRDefault="00393F6F" w:rsidP="002B48F7">
            <w:pPr>
              <w:spacing w:line="276" w:lineRule="auto"/>
              <w:rPr>
                <w:rFonts w:cstheme="minorHAnsi"/>
              </w:rPr>
            </w:pPr>
            <w:r w:rsidRPr="002B48F7">
              <w:rPr>
                <w:rFonts w:cstheme="minorHAnsi"/>
              </w:rPr>
              <w:t>2021_19</w:t>
            </w:r>
          </w:p>
        </w:tc>
      </w:tr>
    </w:tbl>
    <w:p w14:paraId="2329459B" w14:textId="77777777" w:rsidR="00AA48FC" w:rsidRPr="002B48F7" w:rsidRDefault="00AA48FC" w:rsidP="002B48F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3F6F" w:rsidRPr="002B48F7" w14:paraId="5F13C4C5" w14:textId="77777777" w:rsidTr="00CF54D3">
        <w:tc>
          <w:tcPr>
            <w:tcW w:w="10060" w:type="dxa"/>
          </w:tcPr>
          <w:p w14:paraId="01601BB6" w14:textId="77777777" w:rsidR="00AA48FC" w:rsidRPr="002B48F7" w:rsidRDefault="00AA48FC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Výsledky analýzy</w:t>
            </w:r>
          </w:p>
        </w:tc>
      </w:tr>
      <w:tr w:rsidR="002B48F7" w:rsidRPr="002B48F7" w14:paraId="40D63742" w14:textId="77777777" w:rsidTr="00CF54D3">
        <w:tc>
          <w:tcPr>
            <w:tcW w:w="10060" w:type="dxa"/>
          </w:tcPr>
          <w:p w14:paraId="1C89CE2F" w14:textId="77777777" w:rsidR="00AA48FC" w:rsidRPr="002B48F7" w:rsidRDefault="00AA48FC" w:rsidP="002B48F7">
            <w:pPr>
              <w:spacing w:line="276" w:lineRule="auto"/>
              <w:rPr>
                <w:rFonts w:cstheme="minorHAnsi"/>
              </w:rPr>
            </w:pPr>
          </w:p>
          <w:p w14:paraId="50937CEB" w14:textId="77777777" w:rsidR="002B48F7" w:rsidRPr="00D741FF" w:rsidRDefault="002B48F7" w:rsidP="002B48F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741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KŠ2/10320 </w:t>
            </w:r>
          </w:p>
          <w:p w14:paraId="4D5F5472" w14:textId="5E287168" w:rsidR="002B48F7" w:rsidRPr="002B48F7" w:rsidRDefault="002B48F7" w:rsidP="002B48F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nit</w:t>
            </w:r>
          </w:p>
          <w:p w14:paraId="5D378A41" w14:textId="77777777" w:rsidR="002B48F7" w:rsidRPr="002B48F7" w:rsidRDefault="002B48F7" w:rsidP="00D741F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2B48F7">
              <w:rPr>
                <w:rFonts w:asciiTheme="minorHAnsi" w:hAnsiTheme="minorHAnsi" w:cstheme="minorHAnsi"/>
                <w:b w:val="0"/>
                <w:sz w:val="22"/>
                <w:szCs w:val="22"/>
              </w:rPr>
              <w:t>organismus šití</w:t>
            </w:r>
          </w:p>
          <w:p w14:paraId="36BFCE95" w14:textId="77777777" w:rsidR="002B48F7" w:rsidRPr="002B48F7" w:rsidRDefault="002B48F7" w:rsidP="002B48F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8" w:type="dxa"/>
              <w:tblLook w:val="04A0" w:firstRow="1" w:lastRow="0" w:firstColumn="1" w:lastColumn="0" w:noHBand="0" w:noVBand="1"/>
            </w:tblPr>
            <w:tblGrid>
              <w:gridCol w:w="4605"/>
              <w:gridCol w:w="4473"/>
            </w:tblGrid>
            <w:tr w:rsidR="002B48F7" w:rsidRPr="002B48F7" w14:paraId="1D7AD420" w14:textId="77777777" w:rsidTr="004763E1">
              <w:tc>
                <w:tcPr>
                  <w:tcW w:w="4606" w:type="dxa"/>
                  <w:shd w:val="clear" w:color="auto" w:fill="auto"/>
                </w:tcPr>
                <w:p w14:paraId="77650457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A8DC39E" wp14:editId="3B965698">
                            <wp:simplePos x="0" y="0"/>
                            <wp:positionH relativeFrom="column">
                              <wp:posOffset>600074</wp:posOffset>
                            </wp:positionH>
                            <wp:positionV relativeFrom="paragraph">
                              <wp:posOffset>283905</wp:posOffset>
                            </wp:positionV>
                            <wp:extent cx="859672" cy="538360"/>
                            <wp:effectExtent l="65405" t="10795" r="120650" b="0"/>
                            <wp:wrapNone/>
                            <wp:docPr id="29" name="Volný tvar: obrazec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4604496">
                                      <a:off x="0" y="0"/>
                                      <a:ext cx="859672" cy="538360"/>
                                    </a:xfrm>
                                    <a:custGeom>
                                      <a:avLst/>
                                      <a:gdLst>
                                        <a:gd name="connsiteX0" fmla="*/ 241401 w 724205"/>
                                        <a:gd name="connsiteY0" fmla="*/ 58522 h 431597"/>
                                        <a:gd name="connsiteX1" fmla="*/ 724205 w 724205"/>
                                        <a:gd name="connsiteY1" fmla="*/ 0 h 431597"/>
                                        <a:gd name="connsiteX2" fmla="*/ 409651 w 724205"/>
                                        <a:gd name="connsiteY2" fmla="*/ 365760 h 431597"/>
                                        <a:gd name="connsiteX3" fmla="*/ 409651 w 724205"/>
                                        <a:gd name="connsiteY3" fmla="*/ 234087 h 431597"/>
                                        <a:gd name="connsiteX4" fmla="*/ 73152 w 724205"/>
                                        <a:gd name="connsiteY4" fmla="*/ 431597 h 431597"/>
                                        <a:gd name="connsiteX5" fmla="*/ 0 w 724205"/>
                                        <a:gd name="connsiteY5" fmla="*/ 219456 h 431597"/>
                                        <a:gd name="connsiteX6" fmla="*/ 351129 w 724205"/>
                                        <a:gd name="connsiteY6" fmla="*/ 124359 h 431597"/>
                                        <a:gd name="connsiteX7" fmla="*/ 241401 w 724205"/>
                                        <a:gd name="connsiteY7" fmla="*/ 58522 h 4315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724205" h="431597">
                                          <a:moveTo>
                                            <a:pt x="241401" y="58522"/>
                                          </a:moveTo>
                                          <a:lnTo>
                                            <a:pt x="724205" y="0"/>
                                          </a:lnTo>
                                          <a:lnTo>
                                            <a:pt x="409651" y="365760"/>
                                          </a:lnTo>
                                          <a:lnTo>
                                            <a:pt x="409651" y="234087"/>
                                          </a:lnTo>
                                          <a:lnTo>
                                            <a:pt x="73152" y="431597"/>
                                          </a:lnTo>
                                          <a:lnTo>
                                            <a:pt x="0" y="219456"/>
                                          </a:lnTo>
                                          <a:lnTo>
                                            <a:pt x="351129" y="124359"/>
                                          </a:lnTo>
                                          <a:lnTo>
                                            <a:pt x="241401" y="585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6F6BD" id="Volný tvar: obrazec 9" o:spid="_x0000_s1026" style="position:absolute;margin-left:47.25pt;margin-top:22.35pt;width:67.7pt;height:42.4pt;rotation:502933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4205,43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" path="m241401,58522l724205,,409651,365760r,-131673l73152,431597,,219456,351129,124359,241401,58522xe" fillcolor="#c00000" strokecolor="#c00000" strokeweight="2pt">
                            <v:stroke joinstyle="miter"/>
                            <v:path arrowok="t" o:connecttype="custom" o:connectlocs="286557,72998;859672,0;486279,456237;486279,291992;86836,538360;0,273742;416810,155121;286557,72998" o:connectangles="0,0,0,0,0,0,0,0"/>
                          </v:shape>
                        </w:pict>
                      </mc:Fallback>
                    </mc:AlternateContent>
                  </w: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184E907" wp14:editId="32EC62EC">
                        <wp:extent cx="2088000" cy="1134734"/>
                        <wp:effectExtent l="0" t="0" r="7620" b="889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10000"/>
                                          </a14:imgEffect>
                                          <a14:imgEffect>
                                            <a14:colorTemperature colorTemp="5300"/>
                                          </a14:imgEffect>
                                          <a14:imgEffect>
                                            <a14:brightnessContrast bright="1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88000" cy="1134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2" w:type="dxa"/>
                  <w:shd w:val="clear" w:color="auto" w:fill="auto"/>
                </w:tcPr>
                <w:p w14:paraId="7964721E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19BC61C" wp14:editId="400BF9DD">
                        <wp:extent cx="2703195" cy="1804670"/>
                        <wp:effectExtent l="0" t="0" r="0" b="0"/>
                        <wp:docPr id="4" name="obrázek 4" descr="IMG_020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_020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288068" w14:textId="77777777" w:rsidR="002B48F7" w:rsidRPr="002B48F7" w:rsidRDefault="002B48F7" w:rsidP="002B48F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Kristína </w:t>
            </w:r>
            <w:proofErr w:type="spell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Šimunová</w:t>
            </w:r>
            <w:proofErr w:type="spell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) a makrosnímek vzorku KŠ2/10320. Fotografováno na stereomikroskopu SMZ800 (Nikon), bílé dopadající světlo, zvětšení na mikroskopu 30x</w:t>
            </w:r>
          </w:p>
          <w:p w14:paraId="08D2D2C7" w14:textId="77777777" w:rsidR="002B48F7" w:rsidRPr="002B48F7" w:rsidRDefault="002B48F7" w:rsidP="002B48F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2B48F7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2B48F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1"/>
              <w:gridCol w:w="4491"/>
            </w:tblGrid>
            <w:tr w:rsidR="002B48F7" w:rsidRPr="002B48F7" w14:paraId="4BC883A4" w14:textId="77777777" w:rsidTr="004763E1">
              <w:tc>
                <w:tcPr>
                  <w:tcW w:w="4581" w:type="dxa"/>
                  <w:shd w:val="clear" w:color="auto" w:fill="auto"/>
                </w:tcPr>
                <w:p w14:paraId="1AECCA3A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7D5706" wp14:editId="31803C73">
                        <wp:extent cx="2703195" cy="1804670"/>
                        <wp:effectExtent l="0" t="0" r="0" b="0"/>
                        <wp:docPr id="5" name="obrázek 5" descr="IMG_142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_142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916D3D0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B48F7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F9BD541" wp14:editId="3850F169">
                        <wp:extent cx="2703195" cy="1804670"/>
                        <wp:effectExtent l="0" t="0" r="0" b="0"/>
                        <wp:docPr id="6" name="obrázek 6" descr="IMG_1423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_1423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48F7" w:rsidRPr="002B48F7" w14:paraId="0283A350" w14:textId="77777777" w:rsidTr="004763E1">
              <w:tc>
                <w:tcPr>
                  <w:tcW w:w="4581" w:type="dxa"/>
                  <w:shd w:val="clear" w:color="auto" w:fill="auto"/>
                </w:tcPr>
                <w:p w14:paraId="666F0371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144A17F9" wp14:editId="7986623A">
                        <wp:extent cx="2703195" cy="1804670"/>
                        <wp:effectExtent l="0" t="0" r="0" b="0"/>
                        <wp:docPr id="7" name="obrázek 7" descr="IMG_1424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_1424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4BE3F039" w14:textId="77777777" w:rsidR="002B48F7" w:rsidRPr="002B48F7" w:rsidRDefault="002B48F7" w:rsidP="002B48F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48F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37342CF" wp14:editId="67D6BCDD">
                        <wp:extent cx="2703195" cy="1804670"/>
                        <wp:effectExtent l="0" t="0" r="0" b="0"/>
                        <wp:docPr id="8" name="obrázek 8" descr="IMG_142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G_142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1CD70F" w14:textId="59F940B7" w:rsidR="002B48F7" w:rsidRDefault="002B48F7" w:rsidP="002B48F7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Snímek vláken vzorku KŠ2/10320 v </w:t>
            </w:r>
            <w:proofErr w:type="spell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4A349441" w14:textId="77777777" w:rsidR="002B48F7" w:rsidRPr="002B48F7" w:rsidRDefault="002B48F7" w:rsidP="002B48F7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</w:p>
          <w:p w14:paraId="60730742" w14:textId="5D4277C2" w:rsidR="002B48F7" w:rsidRPr="002B48F7" w:rsidRDefault="002B48F7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37EA5149" w14:textId="77777777" w:rsidR="002B48F7" w:rsidRPr="002B48F7" w:rsidRDefault="002B48F7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5 až 25 µm. Po styku s </w:t>
            </w:r>
            <w:proofErr w:type="spell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„Stáčecí“ test se nepodařilo vyhodnotit díky neprůkaznému stáčení vláken.</w:t>
            </w:r>
          </w:p>
          <w:p w14:paraId="7DB2B8DC" w14:textId="333D1CFC" w:rsidR="00393F6F" w:rsidRPr="002B48F7" w:rsidRDefault="002B48F7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36D30144" w14:textId="7FB0AA8B" w:rsidR="0065280A" w:rsidRPr="002B48F7" w:rsidRDefault="0065280A" w:rsidP="002B48F7">
            <w:pPr>
              <w:spacing w:line="276" w:lineRule="auto"/>
              <w:rPr>
                <w:rFonts w:cstheme="minorHAnsi"/>
              </w:rPr>
            </w:pPr>
          </w:p>
          <w:p w14:paraId="4A2C8C43" w14:textId="78D1AB54" w:rsidR="00393F6F" w:rsidRPr="002B48F7" w:rsidRDefault="00393F6F" w:rsidP="002B48F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371E6033" w14:textId="77777777" w:rsidR="00393F6F" w:rsidRPr="002B48F7" w:rsidRDefault="00393F6F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Vzorek usně 1.KŠ/10319 obsahoval třísloviny, jedná se tedy o </w:t>
            </w:r>
            <w:proofErr w:type="spell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F8FB29B" w14:textId="77777777" w:rsidR="00393F6F" w:rsidRPr="002B48F7" w:rsidRDefault="00393F6F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Vzorky nití 2.KŠ/10320 a 3.KŠ/10321 </w:t>
            </w:r>
            <w:proofErr w:type="gram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</w:t>
            </w:r>
          </w:p>
          <w:p w14:paraId="2E2BEBEF" w14:textId="77777777" w:rsidR="00393F6F" w:rsidRPr="002B48F7" w:rsidRDefault="00393F6F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U vzorku 3.KŠ/10321 se pravděpodobně jedná o len, u vzorku 2.KŠ/10320 se nepodařilo typ vláken přesněji určit. </w:t>
            </w:r>
          </w:p>
          <w:p w14:paraId="2A0DB850" w14:textId="56C3BCB9" w:rsidR="00393F6F" w:rsidRPr="002B48F7" w:rsidRDefault="00393F6F" w:rsidP="002B48F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papíroviny 4.KŠ/10322 </w:t>
            </w:r>
            <w:proofErr w:type="gramStart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B48F7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</w:t>
            </w:r>
          </w:p>
          <w:p w14:paraId="378B89D0" w14:textId="77777777" w:rsidR="00393F6F" w:rsidRPr="002B48F7" w:rsidRDefault="00393F6F" w:rsidP="002B48F7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2B48F7" w:rsidRDefault="0065280A" w:rsidP="002B48F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B48F7" w:rsidRDefault="009A03AE" w:rsidP="002B48F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93F6F" w:rsidRPr="002B48F7" w14:paraId="6588E497" w14:textId="77777777" w:rsidTr="00CF54D3">
        <w:tc>
          <w:tcPr>
            <w:tcW w:w="10060" w:type="dxa"/>
          </w:tcPr>
          <w:p w14:paraId="6A3A9C3E" w14:textId="77777777" w:rsidR="00AA48FC" w:rsidRPr="002B48F7" w:rsidRDefault="00AA48FC" w:rsidP="002B48F7">
            <w:pPr>
              <w:spacing w:line="276" w:lineRule="auto"/>
              <w:rPr>
                <w:rFonts w:cstheme="minorHAnsi"/>
                <w:b/>
              </w:rPr>
            </w:pPr>
            <w:r w:rsidRPr="002B48F7">
              <w:rPr>
                <w:rFonts w:cstheme="minorHAnsi"/>
                <w:b/>
              </w:rPr>
              <w:t>Fotodokumentace analýzy</w:t>
            </w:r>
          </w:p>
        </w:tc>
      </w:tr>
      <w:tr w:rsidR="002B48F7" w:rsidRPr="002B48F7" w14:paraId="24BB7D60" w14:textId="77777777" w:rsidTr="00CF54D3">
        <w:tc>
          <w:tcPr>
            <w:tcW w:w="10060" w:type="dxa"/>
          </w:tcPr>
          <w:p w14:paraId="4FB66E8A" w14:textId="77777777" w:rsidR="00AA48FC" w:rsidRPr="002B48F7" w:rsidRDefault="00AA48FC" w:rsidP="002B48F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B48F7" w:rsidRDefault="0022194F" w:rsidP="002B48F7">
      <w:pPr>
        <w:rPr>
          <w:rFonts w:cstheme="minorHAnsi"/>
        </w:rPr>
      </w:pPr>
    </w:p>
    <w:sectPr w:rsidR="0022194F" w:rsidRPr="002B48F7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D376" w14:textId="77777777" w:rsidR="003B697F" w:rsidRDefault="003B697F" w:rsidP="00AA48FC">
      <w:pPr>
        <w:spacing w:after="0" w:line="240" w:lineRule="auto"/>
      </w:pPr>
      <w:r>
        <w:separator/>
      </w:r>
    </w:p>
  </w:endnote>
  <w:endnote w:type="continuationSeparator" w:id="0">
    <w:p w14:paraId="4F287040" w14:textId="77777777" w:rsidR="003B697F" w:rsidRDefault="003B697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29CB" w14:textId="77777777" w:rsidR="003B697F" w:rsidRDefault="003B697F" w:rsidP="00AA48FC">
      <w:pPr>
        <w:spacing w:after="0" w:line="240" w:lineRule="auto"/>
      </w:pPr>
      <w:r>
        <w:separator/>
      </w:r>
    </w:p>
  </w:footnote>
  <w:footnote w:type="continuationSeparator" w:id="0">
    <w:p w14:paraId="4231649D" w14:textId="77777777" w:rsidR="003B697F" w:rsidRDefault="003B697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827"/>
    <w:rsid w:val="002B48F7"/>
    <w:rsid w:val="003449DF"/>
    <w:rsid w:val="00393F6F"/>
    <w:rsid w:val="003B697F"/>
    <w:rsid w:val="003D0950"/>
    <w:rsid w:val="00494840"/>
    <w:rsid w:val="00527FAF"/>
    <w:rsid w:val="005A54E0"/>
    <w:rsid w:val="005C155B"/>
    <w:rsid w:val="0065280A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741FF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393F6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393F6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393F6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393F6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393F6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393F6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393F6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2022-09-07T06:49:00Z</dcterms:created>
  <dcterms:modified xsi:type="dcterms:W3CDTF">2022-09-07T06:51:00Z</dcterms:modified>
</cp:coreProperties>
</file>