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50A8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821499" w:rsidRPr="00150A87" w14:paraId="308E4BCF" w14:textId="77777777" w:rsidTr="00CF54D3">
        <w:tc>
          <w:tcPr>
            <w:tcW w:w="4606" w:type="dxa"/>
          </w:tcPr>
          <w:p w14:paraId="42DD7B2F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45D6E7F" w:rsidR="0022194F" w:rsidRPr="00150A87" w:rsidRDefault="00150A87" w:rsidP="00821499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9048</w:t>
            </w:r>
          </w:p>
        </w:tc>
      </w:tr>
      <w:tr w:rsidR="00821499" w:rsidRPr="00150A87" w14:paraId="616D8CF9" w14:textId="77777777" w:rsidTr="00CF54D3">
        <w:tc>
          <w:tcPr>
            <w:tcW w:w="4606" w:type="dxa"/>
          </w:tcPr>
          <w:p w14:paraId="5DFEFE58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4BBC59F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106D8ED7" w14:textId="77777777" w:rsidTr="00CF54D3">
        <w:tc>
          <w:tcPr>
            <w:tcW w:w="4606" w:type="dxa"/>
          </w:tcPr>
          <w:p w14:paraId="42C61C07" w14:textId="77777777" w:rsidR="00AA48FC" w:rsidRPr="00150A87" w:rsidRDefault="00AA48FC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 xml:space="preserve">Pořadové číslo karty vzorku v </w:t>
            </w:r>
            <w:r w:rsidR="000A6440" w:rsidRPr="00150A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96D03CD" w:rsidR="00AA48FC" w:rsidRPr="00150A87" w:rsidRDefault="00150A87" w:rsidP="00821499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1187</w:t>
            </w:r>
          </w:p>
        </w:tc>
      </w:tr>
      <w:tr w:rsidR="00821499" w:rsidRPr="00150A87" w14:paraId="32CF643C" w14:textId="77777777" w:rsidTr="00CF54D3">
        <w:tc>
          <w:tcPr>
            <w:tcW w:w="4606" w:type="dxa"/>
          </w:tcPr>
          <w:p w14:paraId="560D95E3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7F8D2B97" w14:textId="77777777" w:rsidTr="00CF54D3">
        <w:tc>
          <w:tcPr>
            <w:tcW w:w="4606" w:type="dxa"/>
          </w:tcPr>
          <w:p w14:paraId="59451275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2E39DD" w:rsidR="0022194F" w:rsidRPr="00150A87" w:rsidRDefault="00150A87" w:rsidP="00821499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Um. dílo na papíře, Květinové zátiší JR 13291a, res. Medová</w:t>
            </w:r>
          </w:p>
        </w:tc>
      </w:tr>
      <w:tr w:rsidR="00821499" w:rsidRPr="00150A87" w14:paraId="54033E58" w14:textId="77777777" w:rsidTr="00CF54D3">
        <w:tc>
          <w:tcPr>
            <w:tcW w:w="4606" w:type="dxa"/>
          </w:tcPr>
          <w:p w14:paraId="65CE29A7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20"/>
              <w:gridCol w:w="3860"/>
            </w:tblGrid>
            <w:tr w:rsidR="00150A87" w:rsidRPr="00150A87" w14:paraId="5D353977" w14:textId="77777777" w:rsidTr="00150A87">
              <w:trPr>
                <w:trHeight w:val="6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30F2" w14:textId="77777777" w:rsidR="00150A87" w:rsidRPr="00150A87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0A8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B612C" w14:textId="77777777" w:rsidR="00150A87" w:rsidRPr="00150A87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0A8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BA3BD" w14:textId="77777777" w:rsidR="00150A87" w:rsidRPr="00150A87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0A87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50A87" w:rsidRPr="00150A87" w14:paraId="5D7B1431" w14:textId="77777777" w:rsidTr="00150A87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A5FB9" w14:textId="77777777" w:rsidR="00150A87" w:rsidRPr="00150A87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0A87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0A87">
                    <w:rPr>
                      <w:rFonts w:eastAsia="Times New Roman" w:cstheme="minorHAnsi"/>
                      <w:color w:val="000000"/>
                      <w:lang w:eastAsia="cs-CZ"/>
                    </w:rPr>
                    <w:t>. č.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71FB7" w14:textId="77777777" w:rsidR="00150A87" w:rsidRPr="00150A87" w:rsidRDefault="00150A87" w:rsidP="00150A8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0A87">
                    <w:rPr>
                      <w:rFonts w:eastAsia="Times New Roman" w:cstheme="minorHAnsi"/>
                      <w:color w:val="000000"/>
                      <w:lang w:eastAsia="cs-CZ"/>
                    </w:rPr>
                    <w:t>9048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86B5A" w14:textId="77777777" w:rsidR="00150A87" w:rsidRPr="00150A87" w:rsidRDefault="00150A87" w:rsidP="00150A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0A87">
                    <w:rPr>
                      <w:rFonts w:eastAsia="Times New Roman" w:cstheme="minorHAnsi"/>
                      <w:color w:val="000000"/>
                      <w:lang w:eastAsia="cs-CZ"/>
                    </w:rPr>
                    <w:t>Květinové zátiší JR 13291a</w:t>
                  </w:r>
                </w:p>
              </w:tc>
            </w:tr>
          </w:tbl>
          <w:p w14:paraId="3120D7CA" w14:textId="77777777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5E1A21DD" w14:textId="77777777" w:rsidTr="00CF54D3">
        <w:tc>
          <w:tcPr>
            <w:tcW w:w="4606" w:type="dxa"/>
          </w:tcPr>
          <w:p w14:paraId="1B7B8745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0ACABA34" w14:textId="77777777" w:rsidTr="00CF54D3">
        <w:tc>
          <w:tcPr>
            <w:tcW w:w="4606" w:type="dxa"/>
          </w:tcPr>
          <w:p w14:paraId="2B920B9B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7715CB8F" w14:textId="77777777" w:rsidTr="00CF54D3">
        <w:tc>
          <w:tcPr>
            <w:tcW w:w="4606" w:type="dxa"/>
          </w:tcPr>
          <w:p w14:paraId="1E56020F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20A918C5" w14:textId="77777777" w:rsidTr="00CF54D3">
        <w:tc>
          <w:tcPr>
            <w:tcW w:w="4606" w:type="dxa"/>
          </w:tcPr>
          <w:p w14:paraId="1A2F26B6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Datace</w:t>
            </w:r>
            <w:r w:rsidR="00AA48FC" w:rsidRPr="00150A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50A87" w:rsidRDefault="0022194F" w:rsidP="00821499">
            <w:pPr>
              <w:rPr>
                <w:rFonts w:cstheme="minorHAnsi"/>
              </w:rPr>
            </w:pPr>
          </w:p>
        </w:tc>
      </w:tr>
      <w:tr w:rsidR="00821499" w:rsidRPr="00150A87" w14:paraId="0BF9C387" w14:textId="77777777" w:rsidTr="00CF54D3">
        <w:tc>
          <w:tcPr>
            <w:tcW w:w="4606" w:type="dxa"/>
          </w:tcPr>
          <w:p w14:paraId="12280DD1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99F468C" w:rsidR="0022194F" w:rsidRPr="00150A87" w:rsidRDefault="00150A87" w:rsidP="00821499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Hurtová Alena</w:t>
            </w:r>
          </w:p>
        </w:tc>
      </w:tr>
      <w:tr w:rsidR="00821499" w:rsidRPr="00150A87" w14:paraId="3B388C43" w14:textId="77777777" w:rsidTr="00CF54D3">
        <w:tc>
          <w:tcPr>
            <w:tcW w:w="4606" w:type="dxa"/>
          </w:tcPr>
          <w:p w14:paraId="07CED6AE" w14:textId="77777777" w:rsidR="0022194F" w:rsidRPr="00150A87" w:rsidRDefault="0022194F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Datum zpracování zprávy</w:t>
            </w:r>
            <w:r w:rsidR="00AA48FC" w:rsidRPr="00150A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F0A1867" w:rsidR="0022194F" w:rsidRPr="00150A87" w:rsidRDefault="00150A87" w:rsidP="00821499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14. 11. 2017</w:t>
            </w:r>
          </w:p>
        </w:tc>
      </w:tr>
      <w:tr w:rsidR="005A54E0" w:rsidRPr="00150A87" w14:paraId="39B656B6" w14:textId="77777777" w:rsidTr="00CF54D3">
        <w:tc>
          <w:tcPr>
            <w:tcW w:w="4606" w:type="dxa"/>
          </w:tcPr>
          <w:p w14:paraId="0369BDA3" w14:textId="77777777" w:rsidR="005A54E0" w:rsidRPr="00150A87" w:rsidRDefault="005A54E0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Číslo příslušné zprávy v </w:t>
            </w:r>
            <w:r w:rsidR="000A6440" w:rsidRPr="00150A87">
              <w:rPr>
                <w:rFonts w:cstheme="minorHAnsi"/>
                <w:b/>
              </w:rPr>
              <w:t>databázi</w:t>
            </w:r>
            <w:r w:rsidRPr="00150A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2E0042" w:rsidR="005A54E0" w:rsidRPr="00150A87" w:rsidRDefault="00150A87" w:rsidP="00821499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2017_29</w:t>
            </w:r>
          </w:p>
        </w:tc>
      </w:tr>
    </w:tbl>
    <w:p w14:paraId="2329459B" w14:textId="77777777" w:rsidR="00AA48FC" w:rsidRPr="00150A8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150A87" w14:paraId="5F13C4C5" w14:textId="77777777" w:rsidTr="00CF54D3">
        <w:tc>
          <w:tcPr>
            <w:tcW w:w="10060" w:type="dxa"/>
          </w:tcPr>
          <w:p w14:paraId="01601BB6" w14:textId="77777777" w:rsidR="00AA48FC" w:rsidRPr="00150A87" w:rsidRDefault="00AA48FC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Výsledky analýzy</w:t>
            </w:r>
          </w:p>
        </w:tc>
      </w:tr>
      <w:tr w:rsidR="00AA48FC" w:rsidRPr="00150A87" w14:paraId="40D63742" w14:textId="77777777" w:rsidTr="00CF54D3">
        <w:tc>
          <w:tcPr>
            <w:tcW w:w="10060" w:type="dxa"/>
          </w:tcPr>
          <w:p w14:paraId="1C89CE2F" w14:textId="77777777" w:rsidR="00AA48FC" w:rsidRPr="00150A87" w:rsidRDefault="00AA48FC" w:rsidP="00821499">
            <w:pPr>
              <w:rPr>
                <w:rFonts w:cstheme="minorHAnsi"/>
              </w:rPr>
            </w:pPr>
          </w:p>
          <w:p w14:paraId="6A0F5A5B" w14:textId="77777777" w:rsidR="00150A87" w:rsidRPr="00150A87" w:rsidRDefault="00150A87" w:rsidP="00150A87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150A87">
              <w:rPr>
                <w:rFonts w:asciiTheme="minorHAnsi" w:hAnsiTheme="minorHAnsi" w:cstheme="minorHAnsi"/>
                <w:szCs w:val="22"/>
                <w:u w:val="single"/>
              </w:rPr>
              <w:t>Vzorek č. 9048</w:t>
            </w:r>
          </w:p>
          <w:p w14:paraId="6A0A45D3" w14:textId="77777777" w:rsidR="00150A87" w:rsidRPr="00150A87" w:rsidRDefault="00150A87" w:rsidP="00150A87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 xml:space="preserve">Květinové zátiší JR 13291a </w:t>
            </w:r>
          </w:p>
          <w:p w14:paraId="272597A8" w14:textId="77777777" w:rsidR="00150A87" w:rsidRPr="00150A87" w:rsidRDefault="00150A87" w:rsidP="00150A8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50A8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6837C000" w14:textId="77777777" w:rsidR="00150A87" w:rsidRPr="00150A87" w:rsidRDefault="00150A87" w:rsidP="00150A8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50A87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150A87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150A87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3DCDB424" w14:textId="77777777" w:rsidR="00150A87" w:rsidRPr="00150A87" w:rsidRDefault="00150A87" w:rsidP="00150A87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150A87" w:rsidRPr="00150A87" w14:paraId="11382BF9" w14:textId="77777777" w:rsidTr="006E3673">
              <w:trPr>
                <w:jc w:val="center"/>
              </w:trPr>
              <w:tc>
                <w:tcPr>
                  <w:tcW w:w="2589" w:type="pct"/>
                </w:tcPr>
                <w:p w14:paraId="17849163" w14:textId="445DEC80" w:rsidR="00150A87" w:rsidRPr="00150A87" w:rsidRDefault="00150A87" w:rsidP="00150A87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50A87">
                    <w:rPr>
                      <w:rFonts w:cstheme="minorHAnsi"/>
                      <w:noProof/>
                    </w:rPr>
                    <w:drawing>
                      <wp:inline distT="0" distB="0" distL="0" distR="0" wp14:anchorId="30EE1185" wp14:editId="7031DFA7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53CA414E" w14:textId="503C6C91" w:rsidR="00150A87" w:rsidRPr="00150A87" w:rsidRDefault="00150A87" w:rsidP="00150A8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50A87">
                    <w:rPr>
                      <w:rFonts w:cstheme="minorHAnsi"/>
                      <w:noProof/>
                    </w:rPr>
                    <w:drawing>
                      <wp:inline distT="0" distB="0" distL="0" distR="0" wp14:anchorId="3822D96F" wp14:editId="722D55AB">
                        <wp:extent cx="2694305" cy="179959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0A87" w:rsidRPr="00150A87" w14:paraId="440C3475" w14:textId="77777777" w:rsidTr="006E3673">
              <w:trPr>
                <w:jc w:val="center"/>
              </w:trPr>
              <w:tc>
                <w:tcPr>
                  <w:tcW w:w="2589" w:type="pct"/>
                </w:tcPr>
                <w:p w14:paraId="32FBB2BE" w14:textId="36C64A43" w:rsidR="00150A87" w:rsidRPr="00150A87" w:rsidRDefault="00150A87" w:rsidP="00150A87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50A87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BFC410E" wp14:editId="78502C74">
                        <wp:extent cx="2694305" cy="179959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7D050134" w14:textId="7A6E4C12" w:rsidR="00150A87" w:rsidRPr="00150A87" w:rsidRDefault="00150A87" w:rsidP="00150A8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50A87">
                    <w:rPr>
                      <w:rFonts w:cstheme="minorHAnsi"/>
                      <w:noProof/>
                    </w:rPr>
                    <w:drawing>
                      <wp:inline distT="0" distB="0" distL="0" distR="0" wp14:anchorId="075885BD" wp14:editId="4C47D2C9">
                        <wp:extent cx="2694305" cy="179959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453D0E" w14:textId="77777777" w:rsidR="00150A87" w:rsidRPr="00150A87" w:rsidRDefault="00150A87" w:rsidP="00150A87">
            <w:pPr>
              <w:rPr>
                <w:rFonts w:cstheme="minorHAnsi"/>
              </w:rPr>
            </w:pPr>
            <w:r w:rsidRPr="00150A87">
              <w:rPr>
                <w:rFonts w:cstheme="minorHAnsi"/>
              </w:rPr>
              <w:t>Vlákna vzorku se po styku s </w:t>
            </w:r>
            <w:proofErr w:type="spellStart"/>
            <w:r w:rsidRPr="00150A87">
              <w:rPr>
                <w:rFonts w:cstheme="minorHAnsi"/>
              </w:rPr>
              <w:t>Herzbergovým</w:t>
            </w:r>
            <w:proofErr w:type="spellEnd"/>
            <w:r w:rsidRPr="00150A87">
              <w:rPr>
                <w:rFonts w:cstheme="minorHAnsi"/>
              </w:rPr>
              <w:t xml:space="preserve"> činidlem zbarvila do vínově červena. Vínové zbarvení je typické pro hadrovinu. Pozorovaná vlákna měla typické znaky lnu nebo konopí (kolénka, úzký lumen). </w:t>
            </w:r>
          </w:p>
          <w:p w14:paraId="458C6A33" w14:textId="7FC0A695" w:rsidR="0065280A" w:rsidRPr="00150A87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150A87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50A8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50A8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150A87" w14:paraId="6588E497" w14:textId="77777777" w:rsidTr="00CF54D3">
        <w:tc>
          <w:tcPr>
            <w:tcW w:w="10060" w:type="dxa"/>
          </w:tcPr>
          <w:p w14:paraId="6A3A9C3E" w14:textId="77777777" w:rsidR="00AA48FC" w:rsidRPr="00150A87" w:rsidRDefault="00AA48FC" w:rsidP="00821499">
            <w:pPr>
              <w:rPr>
                <w:rFonts w:cstheme="minorHAnsi"/>
                <w:b/>
              </w:rPr>
            </w:pPr>
            <w:r w:rsidRPr="00150A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50A87" w14:paraId="24BB7D60" w14:textId="77777777" w:rsidTr="00CF54D3">
        <w:tc>
          <w:tcPr>
            <w:tcW w:w="10060" w:type="dxa"/>
          </w:tcPr>
          <w:p w14:paraId="4FB66E8A" w14:textId="77777777" w:rsidR="00AA48FC" w:rsidRPr="00150A8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50A87" w:rsidRDefault="0022194F" w:rsidP="00821499">
      <w:pPr>
        <w:spacing w:line="240" w:lineRule="auto"/>
        <w:rPr>
          <w:rFonts w:cstheme="minorHAnsi"/>
        </w:rPr>
      </w:pPr>
    </w:p>
    <w:sectPr w:rsidR="0022194F" w:rsidRPr="00150A8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7B7C" w14:textId="77777777" w:rsidR="009F6682" w:rsidRDefault="009F6682" w:rsidP="00AA48FC">
      <w:pPr>
        <w:spacing w:after="0" w:line="240" w:lineRule="auto"/>
      </w:pPr>
      <w:r>
        <w:separator/>
      </w:r>
    </w:p>
  </w:endnote>
  <w:endnote w:type="continuationSeparator" w:id="0">
    <w:p w14:paraId="2D3D9F96" w14:textId="77777777" w:rsidR="009F6682" w:rsidRDefault="009F668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0E54" w14:textId="77777777" w:rsidR="009F6682" w:rsidRDefault="009F6682" w:rsidP="00AA48FC">
      <w:pPr>
        <w:spacing w:after="0" w:line="240" w:lineRule="auto"/>
      </w:pPr>
      <w:r>
        <w:separator/>
      </w:r>
    </w:p>
  </w:footnote>
  <w:footnote w:type="continuationSeparator" w:id="0">
    <w:p w14:paraId="20A81D8F" w14:textId="77777777" w:rsidR="009F6682" w:rsidRDefault="009F668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50A87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6C7CB6"/>
    <w:rsid w:val="007F6BF0"/>
    <w:rsid w:val="00821499"/>
    <w:rsid w:val="009A03AE"/>
    <w:rsid w:val="009E20E6"/>
    <w:rsid w:val="009F6682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50A87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50A87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2022-08-30T07:43:00Z</dcterms:created>
  <dcterms:modified xsi:type="dcterms:W3CDTF">2022-08-30T07:54:00Z</dcterms:modified>
</cp:coreProperties>
</file>